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4B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5001D98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107C21E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052D0139" w14:textId="3BCD7B54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970D86" w:rsidRPr="001D7276">
        <w:t>[</w:t>
      </w:r>
      <w:r w:rsidR="000B0A31">
        <w:t>Scotty Intondi</w:t>
      </w:r>
      <w:r w:rsidR="00970D86" w:rsidRPr="001D7276">
        <w:t>]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7803AF34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970D86" w:rsidRPr="001D7276">
        <w:t>[</w:t>
      </w:r>
      <w:r w:rsidR="000B0A31">
        <w:t>July 16, 2021</w:t>
      </w:r>
      <w:r w:rsidR="001D7276">
        <w:t>.</w:t>
      </w:r>
      <w:r w:rsidR="00970D86" w:rsidRPr="001D7276">
        <w:t>]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D7276">
      <w:pPr>
        <w:pStyle w:val="Heading1"/>
        <w:suppressAutoHyphens/>
        <w:spacing w:after="0" w:line="240" w:lineRule="auto"/>
        <w:contextualSpacing/>
      </w:pPr>
      <w:r>
        <w:lastRenderedPageBreak/>
        <w:t xml:space="preserve">IT 145 </w:t>
      </w:r>
      <w:r w:rsidR="00F117F4">
        <w:t xml:space="preserve">Global Rain </w:t>
      </w:r>
      <w:r w:rsidR="00B16C45" w:rsidRPr="001D7276">
        <w:t>Summary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D7276">
      <w:pPr>
        <w:pStyle w:val="Heading2"/>
        <w:jc w:val="left"/>
        <w:rPr>
          <w:sz w:val="22"/>
          <w:szCs w:val="22"/>
        </w:rPr>
      </w:pPr>
      <w:r w:rsidRPr="001D7276">
        <w:rPr>
          <w:sz w:val="22"/>
          <w:szCs w:val="22"/>
        </w:rPr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</w:t>
      </w:r>
      <w:proofErr w:type="gramStart"/>
      <w:r w:rsidR="00ED1909" w:rsidRPr="00ED1909">
        <w:t>refer back</w:t>
      </w:r>
      <w:proofErr w:type="gramEnd"/>
      <w:r w:rsidR="00ED1909" w:rsidRPr="00ED1909">
        <w:t xml:space="preserve"> to the Pet BAG Specification Document and select either the pet check in or check out method. These methods are detailed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20196A39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30E8567C" w14:textId="77777777" w:rsidR="000B0A31" w:rsidRDefault="001D7276" w:rsidP="000B0A31">
      <w:pPr>
        <w:pStyle w:val="ListParagraph"/>
        <w:numPr>
          <w:ilvl w:val="0"/>
          <w:numId w:val="1"/>
        </w:numPr>
      </w:pPr>
      <w:r w:rsidRPr="001D7276">
        <w:t>[</w:t>
      </w:r>
      <w:r w:rsidR="000B0A31">
        <w:t>Is the</w:t>
      </w:r>
      <w:r w:rsidR="000B0A31" w:rsidRPr="00AD00ED">
        <w:rPr>
          <w:b/>
          <w:color w:val="C0504D" w:themeColor="accent2"/>
        </w:rPr>
        <w:t xml:space="preserve"> pet</w:t>
      </w:r>
      <w:r w:rsidR="000B0A31" w:rsidRPr="00AD00ED">
        <w:rPr>
          <w:color w:val="C0504D" w:themeColor="accent2"/>
        </w:rPr>
        <w:t xml:space="preserve"> </w:t>
      </w:r>
      <w:r w:rsidR="000B0A31">
        <w:t>a</w:t>
      </w:r>
      <w:r w:rsidR="000B0A31" w:rsidRPr="00AD00ED">
        <w:rPr>
          <w:b/>
        </w:rPr>
        <w:t xml:space="preserve"> </w:t>
      </w:r>
      <w:r w:rsidR="000B0A31" w:rsidRPr="00AD00ED">
        <w:rPr>
          <w:b/>
          <w:color w:val="C0504D" w:themeColor="accent2"/>
        </w:rPr>
        <w:t>dog</w:t>
      </w:r>
      <w:r w:rsidR="000B0A31">
        <w:t xml:space="preserve"> or </w:t>
      </w:r>
      <w:r w:rsidR="000B0A31" w:rsidRPr="00AD00ED">
        <w:rPr>
          <w:b/>
          <w:color w:val="C0504D" w:themeColor="accent2"/>
        </w:rPr>
        <w:t>cat</w:t>
      </w:r>
      <w:r w:rsidR="000B0A31">
        <w:t xml:space="preserve">? </w:t>
      </w:r>
      <w:r w:rsidR="000B0A31" w:rsidRPr="00811C82">
        <w:rPr>
          <w:b/>
          <w:bCs/>
          <w:color w:val="4F81BD" w:themeColor="accent1"/>
        </w:rPr>
        <w:t>Input</w:t>
      </w:r>
      <w:r w:rsidR="000B0A31">
        <w:t xml:space="preserve"> data and store into a </w:t>
      </w:r>
      <w:r w:rsidR="000B0A31" w:rsidRPr="00811C82">
        <w:rPr>
          <w:b/>
          <w:bCs/>
          <w:color w:val="4F81BD" w:themeColor="accent1"/>
        </w:rPr>
        <w:t>variable</w:t>
      </w:r>
      <w:r w:rsidR="000B0A31">
        <w:t xml:space="preserve">. </w:t>
      </w:r>
    </w:p>
    <w:p w14:paraId="5C4A9B34" w14:textId="77777777" w:rsidR="000B0A31" w:rsidRDefault="000B0A31" w:rsidP="000B0A31">
      <w:r>
        <w:t>2.)   If (</w:t>
      </w:r>
      <w:r w:rsidRPr="000E5464">
        <w:rPr>
          <w:b/>
          <w:bCs/>
          <w:color w:val="F79646" w:themeColor="accent6"/>
        </w:rPr>
        <w:t>input == “</w:t>
      </w:r>
      <w:r w:rsidRPr="000E5464">
        <w:rPr>
          <w:b/>
          <w:color w:val="F79646" w:themeColor="accent6"/>
        </w:rPr>
        <w:t>dog</w:t>
      </w:r>
      <w:r w:rsidRPr="000E5464">
        <w:rPr>
          <w:b/>
          <w:bCs/>
          <w:color w:val="F79646" w:themeColor="accent6"/>
        </w:rPr>
        <w:t>”),</w:t>
      </w:r>
      <w:r w:rsidRPr="000E5464">
        <w:rPr>
          <w:color w:val="F79646" w:themeColor="accent6"/>
        </w:rPr>
        <w:t xml:space="preserve"> </w:t>
      </w:r>
      <w:r>
        <w:t>check if 1 of 30 spaces are open and if (</w:t>
      </w:r>
      <w:r w:rsidRPr="003413F6">
        <w:rPr>
          <w:b/>
          <w:bCs/>
          <w:color w:val="F79646" w:themeColor="accent6"/>
        </w:rPr>
        <w:t>input == “</w:t>
      </w:r>
      <w:r w:rsidRPr="003413F6">
        <w:rPr>
          <w:b/>
          <w:color w:val="F79646" w:themeColor="accent6"/>
        </w:rPr>
        <w:t>cat</w:t>
      </w:r>
      <w:r w:rsidRPr="003413F6">
        <w:rPr>
          <w:b/>
          <w:bCs/>
          <w:color w:val="F79646" w:themeColor="accent6"/>
        </w:rPr>
        <w:t>”)</w:t>
      </w:r>
      <w:r w:rsidRPr="003413F6">
        <w:rPr>
          <w:color w:val="F79646" w:themeColor="accent6"/>
        </w:rPr>
        <w:t xml:space="preserve"> </w:t>
      </w:r>
      <w:r>
        <w:t>check if 1 of 12 spaces are open.</w:t>
      </w:r>
    </w:p>
    <w:p w14:paraId="3530F0A9" w14:textId="77777777" w:rsidR="000B0A31" w:rsidRDefault="000B0A31" w:rsidP="000B0A31">
      <w:r>
        <w:t xml:space="preserve">3.)  if </w:t>
      </w:r>
      <w:r w:rsidRPr="007E019F">
        <w:rPr>
          <w:b/>
          <w:color w:val="C0504D" w:themeColor="accent2"/>
        </w:rPr>
        <w:t>pet</w:t>
      </w:r>
      <w:r>
        <w:t xml:space="preserve"> is not in the system, then add. This will put </w:t>
      </w:r>
      <w:r w:rsidRPr="007E019F">
        <w:rPr>
          <w:b/>
          <w:bCs/>
          <w:color w:val="C0504D" w:themeColor="accent2"/>
        </w:rPr>
        <w:t>pet</w:t>
      </w:r>
      <w:r>
        <w:t xml:space="preserve"> info in the database.</w:t>
      </w:r>
    </w:p>
    <w:p w14:paraId="318D43E9" w14:textId="77777777" w:rsidR="000B0A31" w:rsidRDefault="000B0A31" w:rsidP="000B0A31">
      <w:r>
        <w:t xml:space="preserve">4.)  Prompt user for how many days for your </w:t>
      </w:r>
      <w:r w:rsidRPr="007E019F">
        <w:rPr>
          <w:color w:val="C0504D" w:themeColor="accent2"/>
        </w:rPr>
        <w:t>pet</w:t>
      </w:r>
      <w:r>
        <w:t xml:space="preserve"> to stay.</w:t>
      </w:r>
    </w:p>
    <w:p w14:paraId="1373042F" w14:textId="77777777" w:rsidR="000B0A31" w:rsidRDefault="000B0A31" w:rsidP="000B0A31">
      <w:pPr>
        <w:spacing w:line="240" w:lineRule="auto"/>
      </w:pPr>
      <w:r>
        <w:t>5.) if (</w:t>
      </w:r>
      <w:r w:rsidRPr="000D58F9">
        <w:rPr>
          <w:b/>
          <w:color w:val="FABF8F" w:themeColor="accent6" w:themeTint="99"/>
        </w:rPr>
        <w:t>dog and days stay are 2 or greater</w:t>
      </w:r>
      <w:r>
        <w:t xml:space="preserve">) ask user if </w:t>
      </w:r>
      <w:r w:rsidRPr="007E019F">
        <w:rPr>
          <w:b/>
          <w:color w:val="C0504D" w:themeColor="accent2"/>
        </w:rPr>
        <w:t>dog</w:t>
      </w:r>
      <w:r>
        <w:t xml:space="preserve"> needs to be groomed.</w:t>
      </w:r>
    </w:p>
    <w:p w14:paraId="3E743DF1" w14:textId="77777777" w:rsidR="000B0A31" w:rsidRDefault="000B0A31" w:rsidP="000B0A31">
      <w:pPr>
        <w:spacing w:line="240" w:lineRule="auto"/>
        <w:rPr>
          <w:color w:val="000000" w:themeColor="text1"/>
        </w:rPr>
      </w:pPr>
      <w:r>
        <w:tab/>
      </w:r>
      <w:r>
        <w:tab/>
        <w:t>If (</w:t>
      </w:r>
      <w:r w:rsidRPr="00B504E0">
        <w:rPr>
          <w:b/>
          <w:bCs/>
          <w:color w:val="FABF8F" w:themeColor="accent6" w:themeTint="99"/>
        </w:rPr>
        <w:t>decision == “Yes”)</w:t>
      </w:r>
      <w:r>
        <w:rPr>
          <w:b/>
          <w:bCs/>
          <w:color w:val="FABF8F" w:themeColor="accent6" w:themeTint="99"/>
        </w:rPr>
        <w:t xml:space="preserve"> </w:t>
      </w:r>
      <w:r>
        <w:rPr>
          <w:color w:val="000000" w:themeColor="text1"/>
        </w:rPr>
        <w:t>ask for</w:t>
      </w:r>
      <w:r w:rsidRPr="007E019F">
        <w:rPr>
          <w:b/>
          <w:bCs/>
          <w:color w:val="C0504D" w:themeColor="accent2"/>
        </w:rPr>
        <w:t xml:space="preserve"> dog</w:t>
      </w:r>
      <w:r w:rsidRPr="007E019F">
        <w:rPr>
          <w:color w:val="C0504D" w:themeColor="accent2"/>
        </w:rPr>
        <w:t xml:space="preserve"> </w:t>
      </w:r>
      <w:r>
        <w:rPr>
          <w:color w:val="000000" w:themeColor="text1"/>
        </w:rPr>
        <w:t>weight and calculate grooming fees according to weight.</w:t>
      </w:r>
    </w:p>
    <w:p w14:paraId="0C79093E" w14:textId="77777777" w:rsidR="000B0A31" w:rsidRDefault="000B0A31" w:rsidP="000B0A3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Else assign </w:t>
      </w:r>
      <w:r w:rsidRPr="007E019F">
        <w:rPr>
          <w:b/>
          <w:bCs/>
          <w:color w:val="C0504D" w:themeColor="accent2"/>
        </w:rPr>
        <w:t>dog</w:t>
      </w:r>
      <w:r>
        <w:rPr>
          <w:color w:val="000000" w:themeColor="text1"/>
        </w:rPr>
        <w:t xml:space="preserve"> to available space.</w:t>
      </w:r>
    </w:p>
    <w:p w14:paraId="1A6435F7" w14:textId="77777777" w:rsidR="000B0A31" w:rsidRPr="00826286" w:rsidRDefault="000B0A31" w:rsidP="000B0A3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6.) if (</w:t>
      </w:r>
      <w:r w:rsidRPr="00D65951">
        <w:rPr>
          <w:b/>
          <w:bCs/>
          <w:color w:val="F79646" w:themeColor="accent6"/>
        </w:rPr>
        <w:t>cat</w:t>
      </w:r>
      <w:r>
        <w:rPr>
          <w:color w:val="000000" w:themeColor="text1"/>
        </w:rPr>
        <w:t>) assign</w:t>
      </w:r>
      <w:r w:rsidRPr="007E019F">
        <w:rPr>
          <w:b/>
          <w:bCs/>
          <w:color w:val="C0504D" w:themeColor="accent2"/>
        </w:rPr>
        <w:t xml:space="preserve"> cat</w:t>
      </w:r>
      <w:r w:rsidRPr="007E019F">
        <w:rPr>
          <w:color w:val="C0504D" w:themeColor="accent2"/>
        </w:rPr>
        <w:t xml:space="preserve"> </w:t>
      </w:r>
      <w:r>
        <w:rPr>
          <w:color w:val="000000" w:themeColor="text1"/>
        </w:rPr>
        <w:t>to available space.</w:t>
      </w:r>
    </w:p>
    <w:p w14:paraId="1176FF2D" w14:textId="77777777" w:rsidR="000B0A31" w:rsidRDefault="000B0A31" w:rsidP="000B0A31"/>
    <w:p w14:paraId="1D282EE7" w14:textId="77777777" w:rsidR="000B0A31" w:rsidRDefault="000B0A31" w:rsidP="000B0A31">
      <w:pPr>
        <w:pBdr>
          <w:bottom w:val="single" w:sz="6" w:space="1" w:color="auto"/>
        </w:pBdr>
      </w:pPr>
      <w:r>
        <w:t xml:space="preserve">7.) assign </w:t>
      </w:r>
      <w:r w:rsidRPr="00E72E20">
        <w:rPr>
          <w:b/>
          <w:color w:val="C0504D" w:themeColor="accent2"/>
        </w:rPr>
        <w:t>pet</w:t>
      </w:r>
      <w:r>
        <w:t xml:space="preserve"> to space.</w:t>
      </w:r>
    </w:p>
    <w:p w14:paraId="299C0752" w14:textId="77777777" w:rsidR="000B0A31" w:rsidRDefault="000B0A31" w:rsidP="000B0A31">
      <w:pPr>
        <w:jc w:val="center"/>
        <w:rPr>
          <w:b/>
          <w:bCs/>
          <w:u w:val="single"/>
        </w:rPr>
      </w:pPr>
      <w:r w:rsidRPr="007C5160">
        <w:rPr>
          <w:b/>
          <w:bCs/>
          <w:u w:val="single"/>
        </w:rPr>
        <w:t>Checkout process-</w:t>
      </w:r>
    </w:p>
    <w:p w14:paraId="61D19F7E" w14:textId="77777777" w:rsidR="000B0A31" w:rsidRDefault="000B0A31" w:rsidP="000B0A31">
      <w:r>
        <w:t xml:space="preserve">1.) Was </w:t>
      </w:r>
      <w:r w:rsidRPr="00E72E20">
        <w:rPr>
          <w:b/>
          <w:bCs/>
          <w:color w:val="C0504D" w:themeColor="accent2"/>
        </w:rPr>
        <w:t>pet</w:t>
      </w:r>
      <w:r w:rsidRPr="00E72E20">
        <w:rPr>
          <w:color w:val="C0504D" w:themeColor="accent2"/>
        </w:rPr>
        <w:t xml:space="preserve"> </w:t>
      </w:r>
      <w:r>
        <w:t xml:space="preserve">a </w:t>
      </w:r>
      <w:r w:rsidRPr="00E72E20">
        <w:rPr>
          <w:b/>
          <w:color w:val="C0504D" w:themeColor="accent2"/>
        </w:rPr>
        <w:t>dog</w:t>
      </w:r>
      <w:r w:rsidRPr="00E72E20">
        <w:rPr>
          <w:color w:val="C0504D" w:themeColor="accent2"/>
        </w:rPr>
        <w:t xml:space="preserve"> </w:t>
      </w:r>
      <w:r>
        <w:t xml:space="preserve">or </w:t>
      </w:r>
      <w:r w:rsidRPr="00E72E20">
        <w:rPr>
          <w:b/>
          <w:color w:val="C0504D" w:themeColor="accent2"/>
        </w:rPr>
        <w:t>cat</w:t>
      </w:r>
      <w:r>
        <w:t>?</w:t>
      </w:r>
    </w:p>
    <w:p w14:paraId="41E08249" w14:textId="77777777" w:rsidR="000B0A31" w:rsidRDefault="000B0A31" w:rsidP="000B0A31">
      <w:pPr>
        <w:spacing w:line="240" w:lineRule="auto"/>
      </w:pPr>
      <w:r>
        <w:t>2.) if (</w:t>
      </w:r>
      <w:r w:rsidRPr="00DA62A1">
        <w:rPr>
          <w:b/>
          <w:color w:val="F79646" w:themeColor="accent6"/>
        </w:rPr>
        <w:t>dog and was groomed</w:t>
      </w:r>
      <w:r>
        <w:t xml:space="preserve">) </w:t>
      </w:r>
    </w:p>
    <w:p w14:paraId="5CF2F85E" w14:textId="77777777" w:rsidR="000B0A31" w:rsidRDefault="000B0A31" w:rsidP="000B0A31">
      <w:pPr>
        <w:spacing w:line="240" w:lineRule="auto"/>
        <w:ind w:firstLine="720"/>
      </w:pPr>
      <w:r>
        <w:t>if (</w:t>
      </w:r>
      <w:r w:rsidRPr="00F34EF6">
        <w:rPr>
          <w:b/>
          <w:bCs/>
          <w:color w:val="F79646" w:themeColor="accent6"/>
        </w:rPr>
        <w:t>Dog &gt;= 30</w:t>
      </w:r>
      <w:r>
        <w:t xml:space="preserve">) Daily Boarding Fee = $34.00 plus Grooming Fee = $29.95 </w:t>
      </w:r>
    </w:p>
    <w:p w14:paraId="702F23C9" w14:textId="77777777" w:rsidR="000B0A31" w:rsidRDefault="000B0A31" w:rsidP="000B0A31">
      <w:pPr>
        <w:spacing w:line="240" w:lineRule="auto"/>
        <w:ind w:left="1440"/>
      </w:pPr>
      <w:proofErr w:type="spellStart"/>
      <w:r>
        <w:t>elif</w:t>
      </w:r>
      <w:proofErr w:type="spellEnd"/>
      <w:r>
        <w:t xml:space="preserve"> (</w:t>
      </w:r>
      <w:r w:rsidRPr="00F34EF6">
        <w:rPr>
          <w:b/>
          <w:bCs/>
          <w:color w:val="F79646" w:themeColor="accent6"/>
        </w:rPr>
        <w:t>Dog &lt; 30</w:t>
      </w:r>
      <w:r>
        <w:t>) &amp;&amp; (</w:t>
      </w:r>
      <w:r w:rsidRPr="00F34EF6">
        <w:rPr>
          <w:b/>
          <w:bCs/>
          <w:color w:val="F79646" w:themeColor="accent6"/>
        </w:rPr>
        <w:t>Dog &gt;= 20</w:t>
      </w:r>
      <w:r>
        <w:t>) Daily Boarding Fee = $29.00 plus Grooming Fee = $24.95</w:t>
      </w:r>
    </w:p>
    <w:p w14:paraId="5B7CB69A" w14:textId="77777777" w:rsidR="000B0A31" w:rsidRDefault="000B0A31" w:rsidP="000B0A31">
      <w:pPr>
        <w:spacing w:line="240" w:lineRule="auto"/>
        <w:ind w:left="1440"/>
      </w:pPr>
      <w:proofErr w:type="spellStart"/>
      <w:r>
        <w:t>elif</w:t>
      </w:r>
      <w:proofErr w:type="spellEnd"/>
      <w:r>
        <w:t xml:space="preserve"> (</w:t>
      </w:r>
      <w:r w:rsidRPr="00F34EF6">
        <w:rPr>
          <w:b/>
          <w:bCs/>
          <w:color w:val="F79646" w:themeColor="accent6"/>
        </w:rPr>
        <w:t>Dog &lt; 20</w:t>
      </w:r>
      <w:r>
        <w:t>) &amp;&amp; (</w:t>
      </w:r>
      <w:r w:rsidRPr="00F34EF6">
        <w:rPr>
          <w:b/>
          <w:bCs/>
          <w:color w:val="F79646" w:themeColor="accent6"/>
        </w:rPr>
        <w:t>Dog &gt; 0</w:t>
      </w:r>
      <w:r>
        <w:t>) Daily Boarding Fee = $24.00 plus Grooming Fee = $19.95</w:t>
      </w:r>
    </w:p>
    <w:p w14:paraId="5A761107" w14:textId="77777777" w:rsidR="000B0A31" w:rsidRDefault="000B0A31" w:rsidP="000B0A31">
      <w:pPr>
        <w:pStyle w:val="ListParagraph"/>
        <w:numPr>
          <w:ilvl w:val="0"/>
          <w:numId w:val="2"/>
        </w:numPr>
        <w:spacing w:line="240" w:lineRule="auto"/>
      </w:pPr>
      <w:r>
        <w:t>If (</w:t>
      </w:r>
      <w:r w:rsidRPr="008F6AAA">
        <w:rPr>
          <w:b/>
          <w:bCs/>
          <w:color w:val="F79646" w:themeColor="accent6"/>
        </w:rPr>
        <w:t>cat</w:t>
      </w:r>
      <w:r>
        <w:t xml:space="preserve">) Daily Boarding Fee = $18.00 </w:t>
      </w:r>
    </w:p>
    <w:p w14:paraId="7E7826A3" w14:textId="77777777" w:rsidR="000B0A31" w:rsidRDefault="000B0A31" w:rsidP="000B0A31">
      <w:pPr>
        <w:pStyle w:val="ListParagraph"/>
        <w:numPr>
          <w:ilvl w:val="0"/>
          <w:numId w:val="2"/>
        </w:numPr>
      </w:pPr>
      <w:r>
        <w:lastRenderedPageBreak/>
        <w:t xml:space="preserve">Remove </w:t>
      </w:r>
      <w:r w:rsidRPr="00E72E20">
        <w:rPr>
          <w:b/>
          <w:bCs/>
          <w:color w:val="C0504D" w:themeColor="accent2"/>
        </w:rPr>
        <w:t>pet</w:t>
      </w:r>
      <w:r w:rsidRPr="00E72E20">
        <w:rPr>
          <w:color w:val="C0504D" w:themeColor="accent2"/>
        </w:rPr>
        <w:t xml:space="preserve"> </w:t>
      </w:r>
      <w:r>
        <w:t>from space and make available.</w:t>
      </w:r>
    </w:p>
    <w:p w14:paraId="626F2709" w14:textId="77777777" w:rsidR="000B0A31" w:rsidRPr="00CA08FB" w:rsidRDefault="000B0A31" w:rsidP="000B0A31">
      <w:pPr>
        <w:jc w:val="center"/>
        <w:rPr>
          <w:b/>
          <w:bCs/>
        </w:rPr>
      </w:pPr>
      <w:r w:rsidRPr="00CA08FB">
        <w:rPr>
          <w:b/>
          <w:bCs/>
        </w:rPr>
        <w:t>Legend</w:t>
      </w:r>
    </w:p>
    <w:p w14:paraId="5D396CCB" w14:textId="77777777" w:rsidR="000B0A31" w:rsidRPr="00FF59B5" w:rsidRDefault="000B0A31" w:rsidP="000B0A31">
      <w:pPr>
        <w:jc w:val="center"/>
      </w:pPr>
      <w:r w:rsidRPr="00E72E20">
        <w:rPr>
          <w:b/>
          <w:bCs/>
        </w:rPr>
        <w:t>Variable</w:t>
      </w:r>
      <w:r>
        <w:t xml:space="preserve"> = </w:t>
      </w:r>
      <w:r w:rsidRPr="00E72E20">
        <w:rPr>
          <w:b/>
          <w:bCs/>
          <w:color w:val="4F81BD" w:themeColor="accent1"/>
        </w:rPr>
        <w:t>|||</w:t>
      </w:r>
      <w:r>
        <w:t xml:space="preserve">    </w:t>
      </w:r>
      <w:r w:rsidRPr="00E72E20">
        <w:rPr>
          <w:b/>
          <w:bCs/>
        </w:rPr>
        <w:t>decision</w:t>
      </w:r>
      <w:r>
        <w:t xml:space="preserve"> = </w:t>
      </w:r>
      <w:r w:rsidRPr="00E72E20">
        <w:rPr>
          <w:b/>
          <w:bCs/>
          <w:color w:val="F79646" w:themeColor="accent6"/>
        </w:rPr>
        <w:t>|||</w:t>
      </w:r>
      <w:r>
        <w:t xml:space="preserve">    </w:t>
      </w:r>
      <w:r w:rsidRPr="00E72E20">
        <w:rPr>
          <w:b/>
          <w:bCs/>
        </w:rPr>
        <w:t>object</w:t>
      </w:r>
      <w:r>
        <w:t xml:space="preserve"> = </w:t>
      </w:r>
      <w:r w:rsidRPr="00E72E20">
        <w:rPr>
          <w:b/>
          <w:bCs/>
          <w:color w:val="C0504D" w:themeColor="accent2"/>
        </w:rPr>
        <w:t>|||</w:t>
      </w:r>
    </w:p>
    <w:p w14:paraId="305B3E51" w14:textId="7F0F907E" w:rsidR="001D7276" w:rsidRPr="001D7276" w:rsidRDefault="001D7276" w:rsidP="001D7276">
      <w:pPr>
        <w:suppressAutoHyphens/>
        <w:spacing w:after="0" w:line="240" w:lineRule="auto"/>
        <w:contextualSpacing/>
      </w:pP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Flowchart</w:t>
      </w:r>
    </w:p>
    <w:p w14:paraId="667BF08E" w14:textId="73C04907" w:rsidR="00D9652D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>to include start and end points and</w:t>
      </w:r>
      <w:r w:rsidRPr="001D7276">
        <w:t xml:space="preserve"> appropriate decision </w:t>
      </w:r>
      <w:proofErr w:type="gramStart"/>
      <w:r w:rsidRPr="001D7276">
        <w:t>branching, and</w:t>
      </w:r>
      <w:proofErr w:type="gramEnd"/>
      <w:r w:rsidRPr="001D7276">
        <w:t xml:space="preserve">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>lowchart must be confined to one page.</w:t>
      </w:r>
    </w:p>
    <w:p w14:paraId="2D4B50D9" w14:textId="3D695738" w:rsid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0D43D6A3" w14:textId="65013A23" w:rsidR="001D7276" w:rsidRP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lastRenderedPageBreak/>
        <w:t>[</w:t>
      </w:r>
      <w:r w:rsidR="000B0A31">
        <w:rPr>
          <w:noProof/>
        </w:rPr>
        <w:drawing>
          <wp:inline distT="0" distB="0" distL="0" distR="0" wp14:anchorId="7B204813" wp14:editId="2079E84E">
            <wp:extent cx="3455035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</w:p>
    <w:p w14:paraId="61617C8C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73F3EBEF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OOP Principles Explanation</w:t>
      </w:r>
    </w:p>
    <w:p w14:paraId="07275A32" w14:textId="6DCD2307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77777777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2AB75A8" w14:textId="5DA7D562" w:rsidR="001D7276" w:rsidRP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>[</w:t>
      </w:r>
      <w:r w:rsidR="000B0A31">
        <w:t>For inheritance, I used attributes from my pet class to create a dog class and a cat class. My instance variables are private and that’s where encapsulation comes in. My getters and setters work with the changing of an instance variable for a given time in a calling method.</w:t>
      </w:r>
      <w:r w:rsidR="006D7537">
        <w:t xml:space="preserve"> With these applied  I can make an object and call a method from the super</w:t>
      </w:r>
      <w:r w:rsidR="00702F49">
        <w:t xml:space="preserve"> class with that new created object.</w:t>
      </w:r>
      <w:r w:rsidRPr="001D7276">
        <w:t>]</w:t>
      </w:r>
    </w:p>
    <w:p w14:paraId="2F032C05" w14:textId="77777777" w:rsidR="00970D86" w:rsidRPr="001D7276" w:rsidRDefault="00970D8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56020C93" w14:textId="77777777" w:rsidR="00D9652D" w:rsidRPr="001D7276" w:rsidRDefault="00D9652D" w:rsidP="001D7276">
      <w:pPr>
        <w:suppressAutoHyphens/>
        <w:spacing w:after="0" w:line="240" w:lineRule="auto"/>
        <w:contextualSpacing/>
      </w:pPr>
      <w:bookmarkStart w:id="0" w:name="_gjdgxs" w:colFirst="0" w:colLast="0"/>
      <w:bookmarkEnd w:id="0"/>
    </w:p>
    <w:sectPr w:rsidR="00D9652D" w:rsidRPr="001D7276" w:rsidSect="001D72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53A2" w14:textId="77777777" w:rsidR="00452923" w:rsidRDefault="00452923">
      <w:pPr>
        <w:spacing w:after="0" w:line="240" w:lineRule="auto"/>
      </w:pPr>
      <w:r>
        <w:separator/>
      </w:r>
    </w:p>
  </w:endnote>
  <w:endnote w:type="continuationSeparator" w:id="0">
    <w:p w14:paraId="6C805CE9" w14:textId="77777777" w:rsidR="00452923" w:rsidRDefault="0045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0B063419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FD7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5C8A" w14:textId="77777777" w:rsidR="00452923" w:rsidRDefault="00452923">
      <w:pPr>
        <w:spacing w:after="0" w:line="240" w:lineRule="auto"/>
      </w:pPr>
      <w:r>
        <w:separator/>
      </w:r>
    </w:p>
  </w:footnote>
  <w:footnote w:type="continuationSeparator" w:id="0">
    <w:p w14:paraId="638AE15E" w14:textId="77777777" w:rsidR="00452923" w:rsidRDefault="0045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4BA7"/>
    <w:multiLevelType w:val="hybridMultilevel"/>
    <w:tmpl w:val="EDEE752E"/>
    <w:lvl w:ilvl="0" w:tplc="E21CD25E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384D"/>
    <w:multiLevelType w:val="hybridMultilevel"/>
    <w:tmpl w:val="2926E6D8"/>
    <w:lvl w:ilvl="0" w:tplc="79007D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2D"/>
    <w:rsid w:val="000B0A31"/>
    <w:rsid w:val="000F09FE"/>
    <w:rsid w:val="001D7276"/>
    <w:rsid w:val="00452923"/>
    <w:rsid w:val="004C402E"/>
    <w:rsid w:val="00621FB5"/>
    <w:rsid w:val="006D41F9"/>
    <w:rsid w:val="006D7537"/>
    <w:rsid w:val="00702F49"/>
    <w:rsid w:val="007C32D9"/>
    <w:rsid w:val="00812C77"/>
    <w:rsid w:val="00970D86"/>
    <w:rsid w:val="00B16C45"/>
    <w:rsid w:val="00D9652D"/>
    <w:rsid w:val="00ED1909"/>
    <w:rsid w:val="00F117F4"/>
    <w:rsid w:val="00F3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1C6385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A31"/>
    <w:pPr>
      <w:spacing w:before="100" w:beforeAutospacing="1" w:after="100" w:afterAutospacing="1" w:line="480" w:lineRule="auto"/>
      <w:ind w:left="720" w:hanging="36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68AE3FB70194EA70EA485DD85169D" ma:contentTypeVersion="9" ma:contentTypeDescription="Create a new document." ma:contentTypeScope="" ma:versionID="13644febdc85cb82e420555265fe7b91">
  <xsd:schema xmlns:xsd="http://www.w3.org/2001/XMLSchema" xmlns:xs="http://www.w3.org/2001/XMLSchema" xmlns:p="http://schemas.microsoft.com/office/2006/metadata/properties" xmlns:ns3="219a4183-544f-4698-8e5a-d89e31ec298d" targetNamespace="http://schemas.microsoft.com/office/2006/metadata/properties" ma:root="true" ma:fieldsID="c99caaa3cc1c24f921c78ac0a5ae649f" ns3:_="">
    <xsd:import namespace="219a4183-544f-4698-8e5a-d89e31ec2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a4183-544f-4698-8e5a-d89e31ec2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2003D-1E42-4C33-8C30-1A4638933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A727F1-CC8F-4374-AEA3-8775BC50F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a4183-544f-4698-8e5a-d89e31ec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E49B1-C6E9-41D6-B22D-39928089AE74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19a4183-544f-4698-8e5a-d89e31ec298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Intondi, Scott</cp:lastModifiedBy>
  <cp:revision>2</cp:revision>
  <dcterms:created xsi:type="dcterms:W3CDTF">2021-07-20T19:44:00Z</dcterms:created>
  <dcterms:modified xsi:type="dcterms:W3CDTF">2021-07-20T19:44:00Z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0x0101007DB68AE3FB70194EA70EA485DD85169D</vt:lpwstr>
  </property>
</Properties>
</file>