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申請書欄位對應說明手冊</w:t>
      </w:r>
    </w:p>
    <w:p>
      <w:r>
        <w:t>本文件說明各申請書 Excel 範本與網站系統欄位的對應關係。</w:t>
      </w:r>
    </w:p>
    <w:p>
      <w:r>
        <w:t>更新日期：2026/04/07</w:t>
      </w:r>
    </w:p>
    <w:p/>
    <w:p>
      <w:pPr>
        <w:pStyle w:val="Heading1"/>
      </w:pPr>
      <w:r>
        <w:t>1. 亞太系列（商品/機車15萬/工會機車/機車25萬）</w:t>
      </w:r>
    </w:p>
    <w:p>
      <w:r>
        <w:t>範本檔案：亞太商品範本.xlsx / 亞太15萬機車範本.xlsx / 亞太工會範本.xlsx</w:t>
      </w:r>
    </w:p>
    <w:p>
      <w:r>
        <w:t>說明：主工作表為「工作表3」。城市使用短碼（北市、苗縣等）。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英文+9數字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如1989/09/16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未婚, 已婚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教育程度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經adminB自動調整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小學/國中, 高中/職, 專科/大學, 研究所以上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如2025/05/20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北市,中市,東縣,南市,宜縣,花縣,金門,投縣,屏縣,苗縣,桃市,高市,基市,連江,雲縣等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同D11下拉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如頭份市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INDIRECT從B12帶出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如大營路97巷1弄10號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 (live_city)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短碼，同戶籍則同B12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 (live_district)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 (live_address)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 (live_status)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經adminB調整（租屋→親屬）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自有, 配偶, 親屬, 租屋, 宿舍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居住時間(年)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居住年 (live_years)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數字，經adminB調整（&lt;5→5）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10碼數字如0900048459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 (adminb_industry)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餐飲與服務業, 製造業, 建築與營造, 軍警與公教, 科技與資訊, 運輸與物流, 金融與保險業, 批發與零售業, 醫療與教育, 農林漁牧業, 自由職業,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 (adminb_role)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行政與內勤, 勞力與現場, 銷售與業務, 財務與專業, 技術與工程, 教學與醫護, 管理與經營, 自營與自由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公司電話-區碼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公司電話區碼 (company_phone_area)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0, 02, 03, 037, 04, 049, 05, 06, 07, 08, 089, 082, 083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公司電話號碼 (company_phone_num)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純數字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數字，經adminB調整（&lt;1→1）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月薪(萬)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數字，經adminB調整（&lt;3.5→3.5）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公司縣市 (company_city)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公司區 (company_district)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 (company_address)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 (contact1_name)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與申請人關係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 (contact1_relation)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父母, 配偶, 子女, 兄姊, 弟妹, 祖父母, 旁系血親, 姻親,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 (contact1_phone)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城市對照：台北市→北市、桃園市→桃市、台中市→中市、台南市→南市、高雄市→高市、基隆市→基市、苗栗縣→苗縣、彰化縣→彰縣、南投縣→投縣、雲林縣→雲縣、屏東縣→屏縣、宜蘭縣→宜縣、花蓮縣→花縣、台東縣→東縣、金門縣→金門、連江縣→連江</w:t>
      </w:r>
    </w:p>
    <w:p>
      <w:pPr>
        <w:pStyle w:val="ListBullet"/>
      </w:pPr>
      <w:r>
        <w:t>adminB自動調整：年資&lt;1→1、月薪&lt;3.5→3.5、居住&lt;5→5、租屋→親屬、國中/國小→高中/職</w:t>
      </w:r>
    </w:p>
    <w:p>
      <w:pPr>
        <w:pStyle w:val="ListBullet"/>
      </w:pPr>
      <w:r>
        <w:t>不符合下拉選項的值一律留空</w:t>
      </w:r>
    </w:p>
    <w:p>
      <w:pPr>
        <w:pStyle w:val="ListBullet"/>
      </w:pPr>
      <w:r>
        <w:t>亞太機車範本額外欄位（車輛資料A1-J12區域）由adminB補充資料填入</w:t>
      </w:r>
    </w:p>
    <w:p>
      <w:r>
        <w:br w:type="page"/>
      </w:r>
    </w:p>
    <w:p>
      <w:pPr>
        <w:pStyle w:val="Heading1"/>
      </w:pPr>
      <w:r>
        <w:t>2. 和裕系列（機車/商品）</w:t>
      </w:r>
    </w:p>
    <w:p>
      <w:r>
        <w:t>範本檔案：和裕維力貸機車範本).xlsx / 和裕維力貸商品範本.xlsx</w:t>
      </w:r>
    </w:p>
    <w:p>
      <w:r>
        <w:t>說明：主工作表為「和裕維力貸」。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如075/04/03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發證日期+類別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格式：yyy/mm/dd 類別 如112/03/10 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已婚, 未婚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北市,高市,新北市,中市,南市,桃市,桃縣,基市,宜縣...共22個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最高學歷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需轉換格式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高中職, 專科、大學, 研究所以上,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如0953-119943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住家備註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若同戶籍填「同戶籍」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 (line_id)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區碼-號碼 如03-4026689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如1年8月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格式：N萬 如4萬4千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服務業,餐飲業,科技業,軍人,運輸業,倉儲業,金融業,製造業,營造業,電商網拍業,農狩林牧業...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如0976-276827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</w:tbl>
    <w:p/>
    <w:p>
      <w:pPr>
        <w:pStyle w:val="ListBullet"/>
      </w:pPr>
      <w:r>
        <w:t>學歷轉換：網站「大學」或「專科」→和裕「專科、大學」；「高中」或「高職」→「高中職」</w:t>
      </w:r>
    </w:p>
    <w:p>
      <w:pPr>
        <w:pStyle w:val="ListBullet"/>
      </w:pPr>
      <w:r>
        <w:t>發證日格式：民國年/月/日+空格+類別 如「112/03/10 換」</w:t>
      </w:r>
    </w:p>
    <w:p>
      <w:r>
        <w:br w:type="page"/>
      </w:r>
    </w:p>
    <w:p>
      <w:pPr>
        <w:pStyle w:val="Heading1"/>
      </w:pPr>
      <w:r>
        <w:t>3. 21世紀資融（機車12萬/機車25萬/商品）</w:t>
      </w:r>
    </w:p>
    <w:p>
      <w:r>
        <w:t>範本檔案：21機車申請書範本xlsx.xlsx / 21機25萬範本.xlsx / 21商品範本.xlsx</w:t>
      </w:r>
    </w:p>
    <w:p>
      <w:r>
        <w:t>說明：主工作表為「工作表1」。日期使用民國年有斜線格式（如077/10/03）。城市使用全名但「台」改「臺」。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如077/10/03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如115/01/28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北縣,宜縣,桃縣,竹縣,苗縣,中縣,彰縣,投縣,雲縣,嘉縣,南縣,高縣,屏縣,東縣,花縣,澎縣,基市,金門,連江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補換發類型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住家電話 (live_phone)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全名但台→臺，如臺中市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INDIRECT下拉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格式：351  頭份鎮（含郵遞區號）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INDIRECT從C6帶出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電子郵件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區碼+號碼無橫線 如037612890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公司分機 (company_phone_ext)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數字（元）如90000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如10年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配偶, 父母, 子女, 兄弟姐妹, 祖父母, 外祖父母, 孫子女, 外孫子女,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填「保密」或留空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</w:tbl>
    <w:p/>
    <w:p>
      <w:pPr>
        <w:pStyle w:val="ListBullet"/>
      </w:pPr>
      <w:r>
        <w:t>城市全名轉換：台北市→臺北市、台中市→臺中市、台南市→臺南市、台東縣→臺東縣</w:t>
      </w:r>
    </w:p>
    <w:p>
      <w:pPr>
        <w:pStyle w:val="ListBullet"/>
      </w:pPr>
      <w:r>
        <w:t>發證地短碼與亞太不同：新北市→北縣、桃園市→桃縣、台中市→中縣、台南市→南縣、高雄市→高縣</w:t>
      </w:r>
    </w:p>
    <w:p>
      <w:pPr>
        <w:pStyle w:val="ListBullet"/>
      </w:pPr>
      <w:r>
        <w:t>貸款金額(C5)、期數(E5)、商品別(G5/J5)不自動填入</w:t>
      </w:r>
    </w:p>
    <w:p>
      <w:pPr>
        <w:pStyle w:val="ListBullet"/>
      </w:pPr>
      <w:r>
        <w:t>保證人(B11-B15)不自動填入</w:t>
      </w:r>
    </w:p>
    <w:p>
      <w:pPr>
        <w:pStyle w:val="ListBullet"/>
      </w:pPr>
      <w:r>
        <w:t>簡訊帳單(K8)不自動填入</w:t>
      </w:r>
    </w:p>
    <w:p>
      <w:pPr>
        <w:pStyle w:val="ListBullet"/>
      </w:pPr>
      <w:r>
        <w:t>鄉鎮區(D6/D7)含郵遞區號格式，目前不自動填入（需手動選擇）</w:t>
      </w:r>
    </w:p>
    <w:p>
      <w:r>
        <w:br w:type="page"/>
      </w:r>
    </w:p>
    <w:p>
      <w:pPr>
        <w:pStyle w:val="Heading1"/>
      </w:pPr>
      <w:r>
        <w:t>4. 第一國際資融</w:t>
      </w:r>
    </w:p>
    <w:p>
      <w:r>
        <w:t>範本檔案：第一申請書範本.xlsx</w:t>
      </w:r>
    </w:p>
    <w:p>
      <w:r>
        <w:t>說明：主工作表為「申請書」。日期使用民國年無斜線格式（如1141126）。含x14 extension。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如1141126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換證地點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如0660602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現居地址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同戶籍填「同上」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如0223570707#722865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整數（元）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日期轉換：網站「114/03/05」→去斜線→「1140305」；「086/12/15」→「0861215」</w:t>
      </w:r>
    </w:p>
    <w:p>
      <w:pPr>
        <w:pStyle w:val="ListBullet"/>
      </w:pPr>
      <w:r>
        <w:t>貸款金額(B13)和期數(G13)不自動填入</w:t>
      </w:r>
    </w:p>
    <w:p>
      <w:r>
        <w:br w:type="page"/>
      </w:r>
    </w:p>
    <w:p>
      <w:pPr>
        <w:pStyle w:val="Heading1"/>
      </w:pPr>
      <w:r>
        <w:t>5. 貸就補</w:t>
      </w:r>
    </w:p>
    <w:p>
      <w:r>
        <w:t>範本檔案：貸就補範本.xlsx</w:t>
      </w:r>
    </w:p>
    <w:p>
      <w:r>
        <w:t>說明：主工作表為「進件申請書」。日期使用民國年無斜線格式。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如0741029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如1080408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北市,新北市,北縣,基市,宜縣,桃市,桃縣,竹市,竹縣,苗縣,中市,中縣,嘉市,彰縣,投縣,雲縣,嘉縣,南市,南縣,高市,高縣,屏縣,東縣,花縣,澎縣,連江,金門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 如048366414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貸款金額(C6)和期數(E6)不自動填入</w:t>
      </w:r>
    </w:p>
    <w:p>
      <w:pPr>
        <w:pStyle w:val="ListBullet"/>
      </w:pPr>
      <w:r>
        <w:t>商品名稱(J7)和型號(J8)不自動填入</w:t>
      </w:r>
    </w:p>
    <w:p>
      <w:pPr>
        <w:pStyle w:val="ListBullet"/>
      </w:pPr>
      <w:r>
        <w:t>保證人區域(B12-B16)不自動填入</w:t>
      </w:r>
    </w:p>
    <w:p>
      <w:r>
        <w:br w:type="page"/>
      </w:r>
    </w:p>
    <w:p>
      <w:pPr>
        <w:pStyle w:val="Heading1"/>
      </w:pPr>
      <w:r>
        <w:t>附錄A：adminB自動調整規則</w:t>
      </w:r>
    </w:p>
    <w:p>
      <w:r>
        <w:t>adminB儲存時自動套用以下規則，調整後回寫DB並用於Excel填入：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調整後</w:t>
            </w:r>
          </w:p>
        </w:tc>
      </w:tr>
      <w:tr>
        <w:tc>
          <w:tcPr>
            <w:tcW w:type="dxa" w:w="2160"/>
          </w:tcPr>
          <w:p>
            <w:r>
              <w:t>年資</w:t>
            </w:r>
          </w:p>
        </w:tc>
        <w:tc>
          <w:tcPr>
            <w:tcW w:type="dxa" w:w="2160"/>
          </w:tcPr>
          <w:p>
            <w:r>
              <w:t>&lt; 1年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月薪</w:t>
            </w:r>
          </w:p>
        </w:tc>
        <w:tc>
          <w:tcPr>
            <w:tcW w:type="dxa" w:w="2160"/>
          </w:tcPr>
          <w:p>
            <w:r>
              <w:t>&lt; 3.5萬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居住時間</w:t>
            </w:r>
          </w:p>
        </w:tc>
        <w:tc>
          <w:tcPr>
            <w:tcW w:type="dxa" w:w="2160"/>
          </w:tcPr>
          <w:p>
            <w:r>
              <w:t>&lt; 5年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居住狀況</w:t>
            </w:r>
          </w:p>
        </w:tc>
        <w:tc>
          <w:tcPr>
            <w:tcW w:type="dxa" w:w="2160"/>
          </w:tcPr>
          <w:p>
            <w:r>
              <w:t>含「租」或「宿舍」</w:t>
            </w:r>
          </w:p>
        </w:tc>
        <w:tc>
          <w:tcPr>
            <w:tcW w:type="dxa" w:w="2160"/>
          </w:tcPr>
          <w:p>
            <w:r>
              <w:t>租屋/宿舍</w:t>
            </w:r>
          </w:p>
        </w:tc>
        <w:tc>
          <w:tcPr>
            <w:tcW w:type="dxa" w:w="2160"/>
          </w:tcPr>
          <w:p>
            <w:r>
              <w:t>親屬</w:t>
            </w:r>
          </w:p>
        </w:tc>
      </w:tr>
      <w:tr>
        <w:tc>
          <w:tcPr>
            <w:tcW w:type="dxa" w:w="2160"/>
          </w:tcPr>
          <w:p>
            <w:r>
              <w:t>學歷</w:t>
            </w:r>
          </w:p>
        </w:tc>
        <w:tc>
          <w:tcPr>
            <w:tcW w:type="dxa" w:w="2160"/>
          </w:tcPr>
          <w:p>
            <w:r>
              <w:t>含「國中」「國小」</w:t>
            </w:r>
          </w:p>
        </w:tc>
        <w:tc>
          <w:tcPr>
            <w:tcW w:type="dxa" w:w="2160"/>
          </w:tcPr>
          <w:p>
            <w:r>
              <w:t>國中/國小</w:t>
            </w:r>
          </w:p>
        </w:tc>
        <w:tc>
          <w:tcPr>
            <w:tcW w:type="dxa" w:w="2160"/>
          </w:tcPr>
          <w:p>
            <w:r>
              <w:t>高中/職</w:t>
            </w:r>
          </w:p>
        </w:tc>
      </w:tr>
    </w:tbl>
    <w:p/>
    <w:p>
      <w:pPr>
        <w:pStyle w:val="Heading1"/>
      </w:pPr>
      <w:r>
        <w:t>附錄B：城市短碼對照表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網站欄位值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Excel短碼</w:t>
            </w:r>
          </w:p>
        </w:tc>
      </w:tr>
      <w:tr>
        <w:tc>
          <w:tcPr>
            <w:tcW w:type="dxa" w:w="4320"/>
          </w:tcPr>
          <w:p>
            <w:r>
              <w:t>台北市</w:t>
            </w:r>
          </w:p>
        </w:tc>
        <w:tc>
          <w:tcPr>
            <w:tcW w:type="dxa" w:w="4320"/>
          </w:tcPr>
          <w:p>
            <w:r>
              <w:t>北市</w:t>
            </w:r>
          </w:p>
        </w:tc>
      </w:tr>
      <w:tr>
        <w:tc>
          <w:tcPr>
            <w:tcW w:type="dxa" w:w="4320"/>
          </w:tcPr>
          <w:p>
            <w:r>
              <w:t>新北市</w:t>
            </w:r>
          </w:p>
        </w:tc>
        <w:tc>
          <w:tcPr>
            <w:tcW w:type="dxa" w:w="4320"/>
          </w:tcPr>
          <w:p>
            <w:r>
              <w:t>新北市</w:t>
            </w:r>
          </w:p>
        </w:tc>
      </w:tr>
      <w:tr>
        <w:tc>
          <w:tcPr>
            <w:tcW w:type="dxa" w:w="4320"/>
          </w:tcPr>
          <w:p>
            <w:r>
              <w:t>桃園市</w:t>
            </w:r>
          </w:p>
        </w:tc>
        <w:tc>
          <w:tcPr>
            <w:tcW w:type="dxa" w:w="4320"/>
          </w:tcPr>
          <w:p>
            <w:r>
              <w:t>桃市</w:t>
            </w:r>
          </w:p>
        </w:tc>
      </w:tr>
      <w:tr>
        <w:tc>
          <w:tcPr>
            <w:tcW w:type="dxa" w:w="4320"/>
          </w:tcPr>
          <w:p>
            <w:r>
              <w:t>台中市</w:t>
            </w:r>
          </w:p>
        </w:tc>
        <w:tc>
          <w:tcPr>
            <w:tcW w:type="dxa" w:w="4320"/>
          </w:tcPr>
          <w:p>
            <w:r>
              <w:t>中市</w:t>
            </w:r>
          </w:p>
        </w:tc>
      </w:tr>
      <w:tr>
        <w:tc>
          <w:tcPr>
            <w:tcW w:type="dxa" w:w="4320"/>
          </w:tcPr>
          <w:p>
            <w:r>
              <w:t>台南市</w:t>
            </w:r>
          </w:p>
        </w:tc>
        <w:tc>
          <w:tcPr>
            <w:tcW w:type="dxa" w:w="4320"/>
          </w:tcPr>
          <w:p>
            <w:r>
              <w:t>南市</w:t>
            </w:r>
          </w:p>
        </w:tc>
      </w:tr>
      <w:tr>
        <w:tc>
          <w:tcPr>
            <w:tcW w:type="dxa" w:w="4320"/>
          </w:tcPr>
          <w:p>
            <w:r>
              <w:t>高雄市</w:t>
            </w:r>
          </w:p>
        </w:tc>
        <w:tc>
          <w:tcPr>
            <w:tcW w:type="dxa" w:w="4320"/>
          </w:tcPr>
          <w:p>
            <w:r>
              <w:t>高市</w:t>
            </w:r>
          </w:p>
        </w:tc>
      </w:tr>
      <w:tr>
        <w:tc>
          <w:tcPr>
            <w:tcW w:type="dxa" w:w="4320"/>
          </w:tcPr>
          <w:p>
            <w:r>
              <w:t>基隆市</w:t>
            </w:r>
          </w:p>
        </w:tc>
        <w:tc>
          <w:tcPr>
            <w:tcW w:type="dxa" w:w="4320"/>
          </w:tcPr>
          <w:p>
            <w:r>
              <w:t>基市</w:t>
            </w:r>
          </w:p>
        </w:tc>
      </w:tr>
      <w:tr>
        <w:tc>
          <w:tcPr>
            <w:tcW w:type="dxa" w:w="4320"/>
          </w:tcPr>
          <w:p>
            <w:r>
              <w:t>新竹市</w:t>
            </w:r>
          </w:p>
        </w:tc>
        <w:tc>
          <w:tcPr>
            <w:tcW w:type="dxa" w:w="4320"/>
          </w:tcPr>
          <w:p>
            <w:r>
              <w:t>竹市</w:t>
            </w:r>
          </w:p>
        </w:tc>
      </w:tr>
      <w:tr>
        <w:tc>
          <w:tcPr>
            <w:tcW w:type="dxa" w:w="4320"/>
          </w:tcPr>
          <w:p>
            <w:r>
              <w:t>新竹縣</w:t>
            </w:r>
          </w:p>
        </w:tc>
        <w:tc>
          <w:tcPr>
            <w:tcW w:type="dxa" w:w="4320"/>
          </w:tcPr>
          <w:p>
            <w:r>
              <w:t>竹縣</w:t>
            </w:r>
          </w:p>
        </w:tc>
      </w:tr>
      <w:tr>
        <w:tc>
          <w:tcPr>
            <w:tcW w:type="dxa" w:w="4320"/>
          </w:tcPr>
          <w:p>
            <w:r>
              <w:t>苗栗縣</w:t>
            </w:r>
          </w:p>
        </w:tc>
        <w:tc>
          <w:tcPr>
            <w:tcW w:type="dxa" w:w="4320"/>
          </w:tcPr>
          <w:p>
            <w:r>
              <w:t>苗縣</w:t>
            </w:r>
          </w:p>
        </w:tc>
      </w:tr>
      <w:tr>
        <w:tc>
          <w:tcPr>
            <w:tcW w:type="dxa" w:w="4320"/>
          </w:tcPr>
          <w:p>
            <w:r>
              <w:t>彰化縣</w:t>
            </w:r>
          </w:p>
        </w:tc>
        <w:tc>
          <w:tcPr>
            <w:tcW w:type="dxa" w:w="4320"/>
          </w:tcPr>
          <w:p>
            <w:r>
              <w:t>彰縣</w:t>
            </w:r>
          </w:p>
        </w:tc>
      </w:tr>
      <w:tr>
        <w:tc>
          <w:tcPr>
            <w:tcW w:type="dxa" w:w="4320"/>
          </w:tcPr>
          <w:p>
            <w:r>
              <w:t>南投縣</w:t>
            </w:r>
          </w:p>
        </w:tc>
        <w:tc>
          <w:tcPr>
            <w:tcW w:type="dxa" w:w="4320"/>
          </w:tcPr>
          <w:p>
            <w:r>
              <w:t>投縣</w:t>
            </w:r>
          </w:p>
        </w:tc>
      </w:tr>
      <w:tr>
        <w:tc>
          <w:tcPr>
            <w:tcW w:type="dxa" w:w="4320"/>
          </w:tcPr>
          <w:p>
            <w:r>
              <w:t>雲林縣</w:t>
            </w:r>
          </w:p>
        </w:tc>
        <w:tc>
          <w:tcPr>
            <w:tcW w:type="dxa" w:w="4320"/>
          </w:tcPr>
          <w:p>
            <w:r>
              <w:t>雲縣</w:t>
            </w:r>
          </w:p>
        </w:tc>
      </w:tr>
      <w:tr>
        <w:tc>
          <w:tcPr>
            <w:tcW w:type="dxa" w:w="4320"/>
          </w:tcPr>
          <w:p>
            <w:r>
              <w:t>嘉義市</w:t>
            </w:r>
          </w:p>
        </w:tc>
        <w:tc>
          <w:tcPr>
            <w:tcW w:type="dxa" w:w="4320"/>
          </w:tcPr>
          <w:p>
            <w:r>
              <w:t>嘉市</w:t>
            </w:r>
          </w:p>
        </w:tc>
      </w:tr>
      <w:tr>
        <w:tc>
          <w:tcPr>
            <w:tcW w:type="dxa" w:w="4320"/>
          </w:tcPr>
          <w:p>
            <w:r>
              <w:t>嘉義縣</w:t>
            </w:r>
          </w:p>
        </w:tc>
        <w:tc>
          <w:tcPr>
            <w:tcW w:type="dxa" w:w="4320"/>
          </w:tcPr>
          <w:p>
            <w:r>
              <w:t>嘉縣</w:t>
            </w:r>
          </w:p>
        </w:tc>
      </w:tr>
      <w:tr>
        <w:tc>
          <w:tcPr>
            <w:tcW w:type="dxa" w:w="4320"/>
          </w:tcPr>
          <w:p>
            <w:r>
              <w:t>屏東縣</w:t>
            </w:r>
          </w:p>
        </w:tc>
        <w:tc>
          <w:tcPr>
            <w:tcW w:type="dxa" w:w="4320"/>
          </w:tcPr>
          <w:p>
            <w:r>
              <w:t>屏縣</w:t>
            </w:r>
          </w:p>
        </w:tc>
      </w:tr>
      <w:tr>
        <w:tc>
          <w:tcPr>
            <w:tcW w:type="dxa" w:w="4320"/>
          </w:tcPr>
          <w:p>
            <w:r>
              <w:t>宜蘭縣</w:t>
            </w:r>
          </w:p>
        </w:tc>
        <w:tc>
          <w:tcPr>
            <w:tcW w:type="dxa" w:w="4320"/>
          </w:tcPr>
          <w:p>
            <w:r>
              <w:t>宜縣</w:t>
            </w:r>
          </w:p>
        </w:tc>
      </w:tr>
      <w:tr>
        <w:tc>
          <w:tcPr>
            <w:tcW w:type="dxa" w:w="4320"/>
          </w:tcPr>
          <w:p>
            <w:r>
              <w:t>花蓮縣</w:t>
            </w:r>
          </w:p>
        </w:tc>
        <w:tc>
          <w:tcPr>
            <w:tcW w:type="dxa" w:w="4320"/>
          </w:tcPr>
          <w:p>
            <w:r>
              <w:t>花縣</w:t>
            </w:r>
          </w:p>
        </w:tc>
      </w:tr>
      <w:tr>
        <w:tc>
          <w:tcPr>
            <w:tcW w:type="dxa" w:w="4320"/>
          </w:tcPr>
          <w:p>
            <w:r>
              <w:t>台東縣</w:t>
            </w:r>
          </w:p>
        </w:tc>
        <w:tc>
          <w:tcPr>
            <w:tcW w:type="dxa" w:w="4320"/>
          </w:tcPr>
          <w:p>
            <w:r>
              <w:t>東縣</w:t>
            </w:r>
          </w:p>
        </w:tc>
      </w:tr>
      <w:tr>
        <w:tc>
          <w:tcPr>
            <w:tcW w:type="dxa" w:w="4320"/>
          </w:tcPr>
          <w:p>
            <w:r>
              <w:t>澎湖縣</w:t>
            </w:r>
          </w:p>
        </w:tc>
        <w:tc>
          <w:tcPr>
            <w:tcW w:type="dxa" w:w="4320"/>
          </w:tcPr>
          <w:p>
            <w:r>
              <w:t>澎縣</w:t>
            </w:r>
          </w:p>
        </w:tc>
      </w:tr>
      <w:tr>
        <w:tc>
          <w:tcPr>
            <w:tcW w:type="dxa" w:w="4320"/>
          </w:tcPr>
          <w:p>
            <w:r>
              <w:t>金門縣</w:t>
            </w:r>
          </w:p>
        </w:tc>
        <w:tc>
          <w:tcPr>
            <w:tcW w:type="dxa" w:w="4320"/>
          </w:tcPr>
          <w:p>
            <w:r>
              <w:t>金門</w:t>
            </w:r>
          </w:p>
        </w:tc>
      </w:tr>
      <w:tr>
        <w:tc>
          <w:tcPr>
            <w:tcW w:type="dxa" w:w="4320"/>
          </w:tcPr>
          <w:p>
            <w:r>
              <w:t>連江縣</w:t>
            </w:r>
          </w:p>
        </w:tc>
        <w:tc>
          <w:tcPr>
            <w:tcW w:type="dxa" w:w="4320"/>
          </w:tcPr>
          <w:p>
            <w:r>
              <w:t>連江</w:t>
            </w:r>
          </w:p>
        </w:tc>
      </w:tr>
    </w:tbl>
    <w:p/>
    <w:p>
      <w:pPr>
        <w:pStyle w:val="Heading1"/>
      </w:pPr>
      <w:r>
        <w:t>附錄C：不自動填入的欄位</w:t>
      </w:r>
    </w:p>
    <w:p>
      <w:r>
        <w:t>以下欄位含公式或特殊格式，系統不自動填入，需手動填寫：</w:t>
      </w:r>
    </w:p>
    <w:p>
      <w:pPr>
        <w:pStyle w:val="ListBullet"/>
      </w:pPr>
      <w:r>
        <w:t>亞太：資金用途(B5)、借款金額(F5)、期數(F6)、車輛資料(J5-J12)</w:t>
      </w:r>
    </w:p>
    <w:p>
      <w:pPr>
        <w:pStyle w:val="ListBullet"/>
      </w:pPr>
      <w:r>
        <w:t>和裕：分期項目(F8)、通路名(B8)、照會時間(E20)、保證人(B27以下)</w:t>
      </w:r>
    </w:p>
    <w:p>
      <w:pPr>
        <w:pStyle w:val="ListBullet"/>
      </w:pPr>
      <w:r>
        <w:t>第一：貸款金額(B13)、期數(G13)、收入來源(L10)</w:t>
      </w:r>
    </w:p>
    <w:p>
      <w:pPr>
        <w:pStyle w:val="ListBullet"/>
      </w:pPr>
      <w:r>
        <w:t>貸就補：貸款金額(C6)、期數(E6)、商品名稱(J7)、型號(J8)、保證人(B12-B16)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