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6CACE" w14:textId="67113C15" w:rsidR="00E60704" w:rsidRPr="006945AE" w:rsidRDefault="00FB0A73">
      <w:r>
        <w:t xml:space="preserve">Русско-Таджикский словарь </w:t>
      </w:r>
      <w:proofErr w:type="spellStart"/>
      <w:r w:rsidR="00E60704">
        <w:rPr>
          <w:lang w:val="en-US"/>
        </w:rPr>
        <w:t>Farhang</w:t>
      </w:r>
      <w:proofErr w:type="spellEnd"/>
    </w:p>
    <w:p w14:paraId="297E319D" w14:textId="55CA0E7B" w:rsidR="00E60704" w:rsidRDefault="00E60704">
      <w:proofErr w:type="spellStart"/>
      <w:r>
        <w:rPr>
          <w:lang w:val="en-US"/>
        </w:rPr>
        <w:t>Farhang</w:t>
      </w:r>
      <w:proofErr w:type="spellEnd"/>
      <w:r w:rsidRPr="00E60704">
        <w:t xml:space="preserve"> – </w:t>
      </w:r>
      <w:r>
        <w:t>это единственный таджикский словарь содержащий свыше 190к слов</w:t>
      </w:r>
      <w:r w:rsidR="001C0486">
        <w:t>.</w:t>
      </w:r>
      <w:r>
        <w:t xml:space="preserve"> Качественная словарная база, подробный перевод</w:t>
      </w:r>
      <w:r w:rsidR="00BB5DBB">
        <w:t xml:space="preserve">, работа в режиме оффлайн и </w:t>
      </w:r>
      <w:r w:rsidR="001355C0">
        <w:t xml:space="preserve">всё это абсолютно </w:t>
      </w:r>
      <w:r w:rsidR="006945AE">
        <w:t>БЕСПЛАТНО И БЕЗ РЕКЛАМЫ</w:t>
      </w:r>
      <w:r w:rsidR="001C0486">
        <w:t>!!!</w:t>
      </w:r>
    </w:p>
    <w:p w14:paraId="0FD36FDC" w14:textId="21019EF4" w:rsidR="00067899" w:rsidRDefault="00067899">
      <w:pPr>
        <w:rPr>
          <w:lang w:val="en-US"/>
        </w:rPr>
      </w:pPr>
      <w:r>
        <w:t>Направления переводов</w:t>
      </w:r>
      <w:r>
        <w:rPr>
          <w:lang w:val="en-US"/>
        </w:rPr>
        <w:t xml:space="preserve">: </w:t>
      </w:r>
    </w:p>
    <w:p w14:paraId="563BB175" w14:textId="721311F4" w:rsidR="00067899" w:rsidRPr="00067899" w:rsidRDefault="00067899" w:rsidP="00067899">
      <w:pPr>
        <w:pStyle w:val="a3"/>
        <w:numPr>
          <w:ilvl w:val="0"/>
          <w:numId w:val="5"/>
        </w:numPr>
        <w:rPr>
          <w:lang w:val="en-US"/>
        </w:rPr>
      </w:pPr>
      <w:r>
        <w:t xml:space="preserve">Русско-Таджикский </w:t>
      </w:r>
    </w:p>
    <w:p w14:paraId="60A4B11A" w14:textId="7044F7C0" w:rsidR="00067899" w:rsidRPr="00067899" w:rsidRDefault="00067899" w:rsidP="00067899">
      <w:pPr>
        <w:pStyle w:val="a3"/>
        <w:numPr>
          <w:ilvl w:val="0"/>
          <w:numId w:val="5"/>
        </w:numPr>
        <w:rPr>
          <w:lang w:val="en-US"/>
        </w:rPr>
      </w:pPr>
      <w:r>
        <w:t>Таджикско-Русский</w:t>
      </w:r>
    </w:p>
    <w:p w14:paraId="20E16C93" w14:textId="42DA7D44" w:rsidR="00067899" w:rsidRPr="00067899" w:rsidRDefault="00067899" w:rsidP="00067899">
      <w:pPr>
        <w:pStyle w:val="a3"/>
        <w:numPr>
          <w:ilvl w:val="0"/>
          <w:numId w:val="5"/>
        </w:numPr>
        <w:rPr>
          <w:lang w:val="en-US"/>
        </w:rPr>
      </w:pPr>
      <w:r>
        <w:t>Таджикско-Таджикский (толковый)</w:t>
      </w:r>
    </w:p>
    <w:p w14:paraId="53046C93" w14:textId="2BB65ED1" w:rsidR="00067899" w:rsidRPr="00067899" w:rsidRDefault="00067899" w:rsidP="00067899">
      <w:pPr>
        <w:pStyle w:val="a3"/>
        <w:numPr>
          <w:ilvl w:val="0"/>
          <w:numId w:val="5"/>
        </w:numPr>
        <w:rPr>
          <w:lang w:val="en-US"/>
        </w:rPr>
      </w:pPr>
      <w:r>
        <w:t>Таджикско-Английский</w:t>
      </w:r>
    </w:p>
    <w:p w14:paraId="67839943" w14:textId="53E177D5" w:rsidR="00067899" w:rsidRPr="00067899" w:rsidRDefault="00067899" w:rsidP="00067899">
      <w:pPr>
        <w:pStyle w:val="a3"/>
        <w:numPr>
          <w:ilvl w:val="0"/>
          <w:numId w:val="5"/>
        </w:numPr>
        <w:rPr>
          <w:lang w:val="en-US"/>
        </w:rPr>
      </w:pPr>
      <w:r>
        <w:t>Англ</w:t>
      </w:r>
      <w:r w:rsidR="00022D0F">
        <w:t>о</w:t>
      </w:r>
      <w:r>
        <w:t>-Таджикский</w:t>
      </w:r>
    </w:p>
    <w:p w14:paraId="73319B5B" w14:textId="007F791F" w:rsidR="00067899" w:rsidRDefault="00067899" w:rsidP="00067899">
      <w:pPr>
        <w:rPr>
          <w:lang w:val="en-US"/>
        </w:rPr>
      </w:pPr>
      <w:r>
        <w:t>Особенности</w:t>
      </w:r>
      <w:r>
        <w:rPr>
          <w:lang w:val="en-US"/>
        </w:rPr>
        <w:t>:</w:t>
      </w:r>
    </w:p>
    <w:p w14:paraId="35564CFD" w14:textId="373A308E" w:rsidR="00067899" w:rsidRDefault="00067899" w:rsidP="00067899">
      <w:pPr>
        <w:pStyle w:val="a3"/>
        <w:numPr>
          <w:ilvl w:val="0"/>
          <w:numId w:val="4"/>
        </w:numPr>
      </w:pPr>
      <w:r>
        <w:t>Содержит буквы таджикского алфавита не имеющиеся на стандартной клавиатуре</w:t>
      </w:r>
    </w:p>
    <w:p w14:paraId="4E658D9A" w14:textId="5EEEA232" w:rsidR="00067899" w:rsidRDefault="00067899" w:rsidP="00067899">
      <w:pPr>
        <w:pStyle w:val="a3"/>
        <w:numPr>
          <w:ilvl w:val="0"/>
          <w:numId w:val="4"/>
        </w:numPr>
      </w:pPr>
      <w:r>
        <w:t>База слов устанавливается вместе с приложением и не требует никаких дополнительных загрузок</w:t>
      </w:r>
    </w:p>
    <w:p w14:paraId="79A7D689" w14:textId="77777777" w:rsidR="00067899" w:rsidRDefault="00067899" w:rsidP="00067899">
      <w:pPr>
        <w:pStyle w:val="a3"/>
        <w:numPr>
          <w:ilvl w:val="0"/>
          <w:numId w:val="4"/>
        </w:numPr>
      </w:pPr>
      <w:r>
        <w:t>Современный и удобный в использовании интерфейс</w:t>
      </w:r>
    </w:p>
    <w:p w14:paraId="4322D2DA" w14:textId="3EF28A13" w:rsidR="00067899" w:rsidRPr="00067899" w:rsidRDefault="00067899" w:rsidP="00067899">
      <w:r>
        <w:t xml:space="preserve"> </w:t>
      </w:r>
    </w:p>
    <w:sectPr w:rsidR="00067899" w:rsidRPr="000678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E2897"/>
    <w:multiLevelType w:val="hybridMultilevel"/>
    <w:tmpl w:val="58064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21035"/>
    <w:multiLevelType w:val="hybridMultilevel"/>
    <w:tmpl w:val="83A867EE"/>
    <w:lvl w:ilvl="0" w:tplc="6442945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D2C29"/>
    <w:multiLevelType w:val="hybridMultilevel"/>
    <w:tmpl w:val="7A20C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965DE"/>
    <w:multiLevelType w:val="hybridMultilevel"/>
    <w:tmpl w:val="4BB6DB64"/>
    <w:lvl w:ilvl="0" w:tplc="945C1F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31B1A"/>
    <w:multiLevelType w:val="hybridMultilevel"/>
    <w:tmpl w:val="D5F22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B9"/>
    <w:rsid w:val="00022D0F"/>
    <w:rsid w:val="00067899"/>
    <w:rsid w:val="001355C0"/>
    <w:rsid w:val="001C0486"/>
    <w:rsid w:val="003A3BD6"/>
    <w:rsid w:val="005749AE"/>
    <w:rsid w:val="005B334B"/>
    <w:rsid w:val="006945AE"/>
    <w:rsid w:val="00721C0F"/>
    <w:rsid w:val="009E79B9"/>
    <w:rsid w:val="00BB5DBB"/>
    <w:rsid w:val="00E6009A"/>
    <w:rsid w:val="00E60704"/>
    <w:rsid w:val="00FB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5CEF1"/>
  <w15:chartTrackingRefBased/>
  <w15:docId w15:val="{94612F4A-22C5-4130-B453-78BEACC25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13</cp:revision>
  <dcterms:created xsi:type="dcterms:W3CDTF">2021-01-16T04:17:00Z</dcterms:created>
  <dcterms:modified xsi:type="dcterms:W3CDTF">2021-01-16T12:57:00Z</dcterms:modified>
</cp:coreProperties>
</file>