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E92B3" w14:textId="77777777" w:rsidR="00E2504D" w:rsidRPr="00E2504D" w:rsidRDefault="00E2504D" w:rsidP="00E2504D">
      <w:pPr>
        <w:autoSpaceDE w:val="0"/>
        <w:autoSpaceDN w:val="0"/>
        <w:adjustRightInd w:val="0"/>
        <w:jc w:val="center"/>
        <w:rPr>
          <w:rFonts w:ascii="Montserrat Medium" w:hAnsi="Montserrat Medium" w:cs="Georgia"/>
          <w:b/>
          <w:bCs/>
          <w:color w:val="000000"/>
          <w:sz w:val="22"/>
          <w:szCs w:val="22"/>
        </w:rPr>
      </w:pPr>
      <w:bookmarkStart w:id="0" w:name="_GoBack"/>
      <w:bookmarkEnd w:id="0"/>
      <w:r w:rsidRPr="00E2504D">
        <w:rPr>
          <w:rFonts w:ascii="Montserrat Medium" w:hAnsi="Montserrat Medium" w:cs="Georgia"/>
          <w:b/>
          <w:bCs/>
          <w:color w:val="000000"/>
          <w:sz w:val="22"/>
          <w:szCs w:val="22"/>
        </w:rPr>
        <w:t>OFICIO DE COMISIÓN</w:t>
      </w:r>
    </w:p>
    <w:p w14:paraId="335EDD88" w14:textId="77777777" w:rsidR="00E2504D" w:rsidRPr="000B6607" w:rsidRDefault="00E2504D" w:rsidP="00E2504D">
      <w:pPr>
        <w:ind w:firstLine="3544"/>
        <w:jc w:val="right"/>
        <w:rPr>
          <w:rFonts w:ascii="Adobe Caslon Pro" w:hAnsi="Adobe Caslon Pro" w:cs="Arial"/>
          <w:b/>
          <w:sz w:val="16"/>
          <w:szCs w:val="16"/>
        </w:rPr>
      </w:pPr>
    </w:p>
    <w:p w14:paraId="596571A9" w14:textId="77777777" w:rsidR="00E2504D" w:rsidRPr="00166D61" w:rsidRDefault="00E2504D" w:rsidP="00E2504D">
      <w:pPr>
        <w:ind w:firstLine="3544"/>
        <w:jc w:val="right"/>
        <w:rPr>
          <w:rFonts w:ascii="Adobe Caslon Pro" w:hAnsi="Adobe Caslon Pro" w:cs="Arial"/>
          <w:b/>
          <w:sz w:val="16"/>
          <w:szCs w:val="16"/>
        </w:rPr>
      </w:pPr>
    </w:p>
    <w:p w14:paraId="23C656A2" w14:textId="0B29DAC2" w:rsidR="00E2504D" w:rsidRDefault="00E2504D" w:rsidP="00E2504D">
      <w:pPr>
        <w:jc w:val="right"/>
        <w:rPr>
          <w:rFonts w:ascii="Adobe Caslon Pro" w:hAnsi="Adobe Caslon Pro" w:cs="Arial"/>
          <w:color w:val="000000" w:themeColor="text1"/>
          <w:sz w:val="20"/>
          <w:szCs w:val="20"/>
        </w:rPr>
      </w:pPr>
    </w:p>
    <w:p w14:paraId="2175E03C" w14:textId="77777777" w:rsidR="00E2504D" w:rsidRPr="003D7249" w:rsidRDefault="00E2504D" w:rsidP="00E2504D">
      <w:pPr>
        <w:rPr>
          <w:rFonts w:ascii="Montserrat Regular" w:hAnsi="Montserrat Regular" w:cs="Arial"/>
          <w:sz w:val="22"/>
          <w:szCs w:val="22"/>
        </w:rPr>
      </w:pPr>
      <w:r w:rsidRPr="003D7249">
        <w:rPr>
          <w:rFonts w:ascii="Montserrat Regular" w:hAnsi="Montserrat Regular" w:cs="Arial"/>
          <w:sz w:val="22"/>
          <w:szCs w:val="22"/>
        </w:rPr>
        <w:t xml:space="preserve">Ciudad de México, </w:t>
      </w:r>
      <w:r>
        <w:rPr>
          <w:rFonts w:ascii="Montserrat Regular" w:hAnsi="Montserrat Regular" w:cs="Arial"/>
          <w:sz w:val="22"/>
          <w:szCs w:val="22"/>
        </w:rPr>
        <w:t>18</w:t>
      </w:r>
      <w:r w:rsidRPr="003D7249">
        <w:rPr>
          <w:rFonts w:ascii="Montserrat Regular" w:hAnsi="Montserrat Regular" w:cs="Arial"/>
          <w:sz w:val="22"/>
          <w:szCs w:val="22"/>
        </w:rPr>
        <w:t xml:space="preserve"> de Febrero de 2019</w:t>
      </w:r>
    </w:p>
    <w:p w14:paraId="5BFA03EF" w14:textId="77777777" w:rsidR="00E2504D" w:rsidRDefault="00E2504D" w:rsidP="00E2504D">
      <w:pPr>
        <w:jc w:val="right"/>
        <w:rPr>
          <w:rFonts w:ascii="Adobe Caslon Pro" w:hAnsi="Adobe Caslon Pro" w:cs="Arial"/>
          <w:color w:val="000000" w:themeColor="text1"/>
          <w:sz w:val="20"/>
          <w:szCs w:val="20"/>
        </w:rPr>
      </w:pPr>
    </w:p>
    <w:p w14:paraId="6DABDB03" w14:textId="77777777" w:rsidR="00E2504D" w:rsidRPr="00A34013" w:rsidRDefault="00E2504D" w:rsidP="00E2504D">
      <w:pPr>
        <w:jc w:val="right"/>
        <w:rPr>
          <w:rFonts w:ascii="Adobe Caslon Pro" w:hAnsi="Adobe Caslon Pro" w:cs="Arial"/>
          <w:color w:val="000000" w:themeColor="text1"/>
          <w:sz w:val="20"/>
          <w:szCs w:val="20"/>
        </w:rPr>
      </w:pPr>
    </w:p>
    <w:p w14:paraId="0AF65075" w14:textId="77777777" w:rsidR="00E2504D" w:rsidRPr="00E2504D" w:rsidRDefault="00E2504D" w:rsidP="00E2504D">
      <w:pPr>
        <w:rPr>
          <w:rFonts w:ascii="Adobe Caslon Pro Bold" w:hAnsi="Adobe Caslon Pro Bold" w:cs="Arial"/>
          <w:b/>
          <w:color w:val="000000" w:themeColor="text1"/>
          <w:sz w:val="22"/>
          <w:szCs w:val="22"/>
        </w:rPr>
      </w:pPr>
      <w:r w:rsidRPr="00E2504D">
        <w:t>(</w:t>
      </w:r>
      <w:r w:rsidRPr="00E2504D">
        <w:rPr>
          <w:rFonts w:ascii="Adobe Caslon Pro Bold" w:hAnsi="Adobe Caslon Pro Bold" w:cs="Arial"/>
          <w:b/>
          <w:color w:val="000000" w:themeColor="text1"/>
          <w:sz w:val="22"/>
          <w:szCs w:val="22"/>
        </w:rPr>
        <w:t>Nombre y cargo del Comisionado)</w:t>
      </w:r>
    </w:p>
    <w:p w14:paraId="2679568C" w14:textId="77777777" w:rsidR="00E2504D" w:rsidRPr="00E2504D" w:rsidRDefault="00E2504D" w:rsidP="00E2504D">
      <w:pPr>
        <w:rPr>
          <w:rFonts w:ascii="Adobe Caslon Pro Bold" w:hAnsi="Adobe Caslon Pro Bold" w:cs="Arial"/>
          <w:b/>
          <w:color w:val="000000" w:themeColor="text1"/>
          <w:sz w:val="22"/>
          <w:szCs w:val="22"/>
        </w:rPr>
      </w:pPr>
      <w:r w:rsidRPr="00E2504D">
        <w:rPr>
          <w:rFonts w:ascii="Adobe Caslon Pro Bold" w:hAnsi="Adobe Caslon Pro Bold" w:cs="Arial"/>
          <w:b/>
          <w:color w:val="000000" w:themeColor="text1"/>
          <w:sz w:val="22"/>
          <w:szCs w:val="22"/>
        </w:rPr>
        <w:t>Presente.</w:t>
      </w:r>
    </w:p>
    <w:p w14:paraId="17F9FBA0" w14:textId="77777777" w:rsidR="00E2504D" w:rsidRPr="00F0066D" w:rsidRDefault="00E2504D" w:rsidP="00E2504D">
      <w:pPr>
        <w:rPr>
          <w:rFonts w:ascii="Adobe Caslon Pro Bold" w:hAnsi="Adobe Caslon Pro Bold" w:cs="Arial"/>
          <w:b/>
          <w:color w:val="000000" w:themeColor="text1"/>
        </w:rPr>
      </w:pPr>
    </w:p>
    <w:p w14:paraId="6C36D687" w14:textId="77777777" w:rsidR="00E2504D" w:rsidRPr="00E2504D" w:rsidRDefault="00E2504D" w:rsidP="00E2504D">
      <w:pPr>
        <w:jc w:val="both"/>
        <w:rPr>
          <w:rFonts w:ascii="Montserrat Regular" w:hAnsi="Montserrat Regular" w:cs="Arial"/>
          <w:sz w:val="22"/>
          <w:szCs w:val="22"/>
        </w:rPr>
      </w:pPr>
      <w:r w:rsidRPr="00E2504D">
        <w:rPr>
          <w:rFonts w:ascii="Montserrat Regular" w:hAnsi="Montserrat Regular" w:cs="Arial"/>
          <w:sz w:val="22"/>
          <w:szCs w:val="22"/>
        </w:rPr>
        <w:t xml:space="preserve">De conformidad con las “Disposiciones Específicas que regulan los Viáticos y Pasajes para las comisiones en el desempeño de funciones en la Administración Pública Federal”, emitidas en los “LINEAMIENTOS por los que se establecen medidas de austeridad en el gasto de operación en las dependencias y entidades de la Administración Pública Federal”, para la autorización y otorgamiento de Viáticos y Pasajes al personal que viaja en comisión oficial, me permito informarle que con esta fecha, ha sido designado para llevar a cabo la siguiente comisión oficial fuera del territorio nacional: </w:t>
      </w:r>
    </w:p>
    <w:p w14:paraId="0ED0FC19" w14:textId="77777777" w:rsidR="00E2504D" w:rsidRPr="00E2504D" w:rsidRDefault="00E2504D" w:rsidP="00E2504D">
      <w:pPr>
        <w:jc w:val="both"/>
        <w:rPr>
          <w:rFonts w:ascii="Montserrat Regular" w:hAnsi="Montserrat Regular" w:cs="Arial"/>
          <w:sz w:val="22"/>
          <w:szCs w:val="22"/>
        </w:rPr>
      </w:pPr>
    </w:p>
    <w:p w14:paraId="0263F2B9" w14:textId="77777777" w:rsidR="00E2504D" w:rsidRPr="00F7227F" w:rsidRDefault="00E2504D" w:rsidP="00E2504D">
      <w:pPr>
        <w:jc w:val="center"/>
        <w:rPr>
          <w:rFonts w:ascii="Arial" w:hAnsi="Arial" w:cs="Arial"/>
          <w:color w:val="000000" w:themeColor="text1"/>
          <w:sz w:val="8"/>
          <w:szCs w:val="8"/>
        </w:rPr>
      </w:pPr>
    </w:p>
    <w:tbl>
      <w:tblPr>
        <w:tblStyle w:val="Tablaconcuadrcula"/>
        <w:tblW w:w="0" w:type="auto"/>
        <w:tblInd w:w="38" w:type="dxa"/>
        <w:tblLook w:val="04A0" w:firstRow="1" w:lastRow="0" w:firstColumn="1" w:lastColumn="0" w:noHBand="0" w:noVBand="1"/>
      </w:tblPr>
      <w:tblGrid>
        <w:gridCol w:w="4748"/>
        <w:gridCol w:w="5288"/>
      </w:tblGrid>
      <w:tr w:rsidR="00E2504D" w:rsidRPr="00F0066D" w14:paraId="3182A36E" w14:textId="77777777" w:rsidTr="00E2504D">
        <w:trPr>
          <w:gridAfter w:val="1"/>
          <w:wAfter w:w="5288" w:type="dxa"/>
        </w:trPr>
        <w:tc>
          <w:tcPr>
            <w:tcW w:w="4748" w:type="dxa"/>
            <w:shd w:val="clear" w:color="auto" w:fill="B8CCE4" w:themeFill="accent1" w:themeFillTint="66"/>
          </w:tcPr>
          <w:p w14:paraId="4F635A0E" w14:textId="77777777" w:rsidR="00E2504D" w:rsidRPr="00F0066D" w:rsidRDefault="00E2504D" w:rsidP="00E2504D">
            <w:pPr>
              <w:spacing w:line="276" w:lineRule="auto"/>
              <w:rPr>
                <w:rFonts w:ascii="Adobe Caslon Pro" w:hAnsi="Adobe Caslon Pro" w:cs="Arial"/>
                <w:b/>
                <w:color w:val="000000" w:themeColor="text1"/>
                <w:sz w:val="20"/>
                <w:szCs w:val="20"/>
              </w:rPr>
            </w:pPr>
            <w:r w:rsidRPr="00E2504D">
              <w:rPr>
                <w:rFonts w:ascii="Montserrat Regular" w:hAnsi="Montserrat Regular" w:cs="Arial"/>
                <w:b/>
                <w:sz w:val="22"/>
                <w:szCs w:val="22"/>
              </w:rPr>
              <w:t>Comisión Oficial:</w:t>
            </w:r>
          </w:p>
        </w:tc>
      </w:tr>
      <w:tr w:rsidR="00E2504D" w:rsidRPr="00F0066D" w14:paraId="586BAA0E" w14:textId="77777777" w:rsidTr="000C52E9">
        <w:trPr>
          <w:trHeight w:val="1132"/>
        </w:trPr>
        <w:tc>
          <w:tcPr>
            <w:tcW w:w="10036" w:type="dxa"/>
            <w:gridSpan w:val="2"/>
          </w:tcPr>
          <w:p w14:paraId="7BC4835B" w14:textId="77777777" w:rsidR="00E2504D" w:rsidRDefault="00E2504D" w:rsidP="000C52E9">
            <w:pPr>
              <w:spacing w:before="60" w:after="60"/>
              <w:rPr>
                <w:rFonts w:ascii="Adobe Caslon Pro" w:hAnsi="Adobe Caslon Pro" w:cs="Arial"/>
                <w:color w:val="000000" w:themeColor="text1"/>
                <w:sz w:val="20"/>
                <w:szCs w:val="20"/>
              </w:rPr>
            </w:pPr>
            <w:r>
              <w:rPr>
                <w:rFonts w:ascii="Adobe Caslon Pro" w:hAnsi="Adobe Caslon Pro" w:cs="Arial"/>
                <w:color w:val="000000" w:themeColor="text1"/>
                <w:sz w:val="20"/>
                <w:szCs w:val="20"/>
              </w:rPr>
              <w:t xml:space="preserve">Objetivo: </w:t>
            </w:r>
          </w:p>
          <w:p w14:paraId="3CF03671" w14:textId="77777777" w:rsidR="00E2504D" w:rsidRDefault="00E2504D" w:rsidP="000C52E9">
            <w:pPr>
              <w:spacing w:before="60" w:after="60"/>
              <w:rPr>
                <w:rFonts w:ascii="Adobe Caslon Pro" w:hAnsi="Adobe Caslon Pro" w:cs="Arial"/>
                <w:color w:val="000000" w:themeColor="text1"/>
                <w:sz w:val="20"/>
                <w:szCs w:val="20"/>
              </w:rPr>
            </w:pPr>
          </w:p>
          <w:p w14:paraId="6665549B" w14:textId="77777777" w:rsidR="00E2504D" w:rsidRPr="00F0066D" w:rsidRDefault="00E2504D" w:rsidP="000C52E9">
            <w:pPr>
              <w:spacing w:before="60" w:after="60"/>
              <w:rPr>
                <w:rFonts w:ascii="Adobe Caslon Pro" w:hAnsi="Adobe Caslon Pro" w:cs="Arial"/>
                <w:color w:val="000000" w:themeColor="text1"/>
                <w:sz w:val="20"/>
                <w:szCs w:val="20"/>
              </w:rPr>
            </w:pPr>
          </w:p>
        </w:tc>
      </w:tr>
    </w:tbl>
    <w:p w14:paraId="3567BC92" w14:textId="77777777" w:rsidR="00E2504D" w:rsidRPr="00F7227F" w:rsidRDefault="00E2504D" w:rsidP="00E2504D">
      <w:pPr>
        <w:spacing w:before="60" w:after="60"/>
        <w:rPr>
          <w:rFonts w:ascii="Adobe Caslon Pro" w:hAnsi="Adobe Caslon Pro" w:cs="Arial"/>
          <w:color w:val="000000" w:themeColor="text1"/>
          <w:sz w:val="8"/>
          <w:szCs w:val="8"/>
        </w:rPr>
      </w:pPr>
    </w:p>
    <w:tbl>
      <w:tblPr>
        <w:tblStyle w:val="Tablaconcuadrcula"/>
        <w:tblW w:w="0" w:type="auto"/>
        <w:tblInd w:w="38" w:type="dxa"/>
        <w:tblLook w:val="04A0" w:firstRow="1" w:lastRow="0" w:firstColumn="1" w:lastColumn="0" w:noHBand="0" w:noVBand="1"/>
      </w:tblPr>
      <w:tblGrid>
        <w:gridCol w:w="2197"/>
        <w:gridCol w:w="2551"/>
        <w:gridCol w:w="5288"/>
      </w:tblGrid>
      <w:tr w:rsidR="00E2504D" w:rsidRPr="00F0066D" w14:paraId="62B5C4CD" w14:textId="77777777" w:rsidTr="00E2504D">
        <w:trPr>
          <w:gridAfter w:val="1"/>
          <w:wAfter w:w="5288" w:type="dxa"/>
        </w:trPr>
        <w:tc>
          <w:tcPr>
            <w:tcW w:w="4748" w:type="dxa"/>
            <w:gridSpan w:val="2"/>
            <w:shd w:val="clear" w:color="auto" w:fill="B8CCE4" w:themeFill="accent1" w:themeFillTint="66"/>
          </w:tcPr>
          <w:p w14:paraId="67B9EC93" w14:textId="77777777" w:rsidR="00E2504D" w:rsidRPr="00F0066D" w:rsidRDefault="00E2504D" w:rsidP="00E2504D">
            <w:pPr>
              <w:spacing w:line="276" w:lineRule="auto"/>
              <w:rPr>
                <w:rFonts w:ascii="Adobe Caslon Pro" w:hAnsi="Adobe Caslon Pro" w:cs="Arial"/>
                <w:b/>
                <w:color w:val="000000" w:themeColor="text1"/>
                <w:sz w:val="20"/>
                <w:szCs w:val="20"/>
              </w:rPr>
            </w:pPr>
            <w:r w:rsidRPr="00E2504D">
              <w:rPr>
                <w:rFonts w:ascii="Montserrat Regular" w:hAnsi="Montserrat Regular" w:cs="Arial"/>
                <w:b/>
                <w:sz w:val="22"/>
                <w:szCs w:val="22"/>
              </w:rPr>
              <w:t>Datos de la comisión:</w:t>
            </w:r>
          </w:p>
        </w:tc>
      </w:tr>
      <w:tr w:rsidR="00E2504D" w:rsidRPr="00F0066D" w14:paraId="761128F2" w14:textId="77777777" w:rsidTr="000C52E9">
        <w:tc>
          <w:tcPr>
            <w:tcW w:w="2197" w:type="dxa"/>
          </w:tcPr>
          <w:p w14:paraId="724BE0E9" w14:textId="77777777" w:rsidR="00E2504D" w:rsidRPr="00E2504D" w:rsidRDefault="00E2504D" w:rsidP="00E2504D">
            <w:pPr>
              <w:spacing w:line="276" w:lineRule="auto"/>
              <w:rPr>
                <w:rFonts w:ascii="Montserrat Regular" w:hAnsi="Montserrat Regular" w:cs="Arial"/>
                <w:sz w:val="22"/>
                <w:szCs w:val="22"/>
              </w:rPr>
            </w:pPr>
            <w:r w:rsidRPr="00E2504D">
              <w:rPr>
                <w:rFonts w:ascii="Montserrat Regular" w:hAnsi="Montserrat Regular" w:cs="Arial"/>
                <w:sz w:val="22"/>
                <w:szCs w:val="22"/>
              </w:rPr>
              <w:t>Lugar:</w:t>
            </w:r>
          </w:p>
        </w:tc>
        <w:tc>
          <w:tcPr>
            <w:tcW w:w="7839" w:type="dxa"/>
            <w:gridSpan w:val="2"/>
          </w:tcPr>
          <w:p w14:paraId="64002ED2" w14:textId="77777777" w:rsidR="00E2504D" w:rsidRPr="00F0066D" w:rsidRDefault="00E2504D" w:rsidP="000C52E9">
            <w:pPr>
              <w:spacing w:before="60" w:after="60"/>
              <w:rPr>
                <w:rFonts w:ascii="Adobe Caslon Pro" w:hAnsi="Adobe Caslon Pro" w:cs="Arial"/>
                <w:color w:val="000000" w:themeColor="text1"/>
                <w:sz w:val="20"/>
                <w:szCs w:val="20"/>
              </w:rPr>
            </w:pPr>
          </w:p>
        </w:tc>
      </w:tr>
      <w:tr w:rsidR="00E2504D" w:rsidRPr="00F0066D" w14:paraId="56A0650E" w14:textId="77777777" w:rsidTr="000C52E9">
        <w:tc>
          <w:tcPr>
            <w:tcW w:w="2197" w:type="dxa"/>
          </w:tcPr>
          <w:p w14:paraId="0B5CB305" w14:textId="77777777" w:rsidR="00E2504D" w:rsidRPr="00E2504D" w:rsidRDefault="00E2504D" w:rsidP="00E2504D">
            <w:pPr>
              <w:spacing w:line="276" w:lineRule="auto"/>
              <w:rPr>
                <w:rFonts w:ascii="Montserrat Regular" w:hAnsi="Montserrat Regular" w:cs="Arial"/>
                <w:sz w:val="22"/>
                <w:szCs w:val="22"/>
              </w:rPr>
            </w:pPr>
            <w:r w:rsidRPr="00E2504D">
              <w:rPr>
                <w:rFonts w:ascii="Montserrat Regular" w:hAnsi="Montserrat Regular" w:cs="Arial"/>
                <w:sz w:val="22"/>
                <w:szCs w:val="22"/>
              </w:rPr>
              <w:t>Período:</w:t>
            </w:r>
          </w:p>
        </w:tc>
        <w:tc>
          <w:tcPr>
            <w:tcW w:w="7839" w:type="dxa"/>
            <w:gridSpan w:val="2"/>
          </w:tcPr>
          <w:p w14:paraId="7E4C77E4" w14:textId="77777777" w:rsidR="00E2504D" w:rsidRPr="00F0066D" w:rsidRDefault="00E2504D" w:rsidP="000C52E9">
            <w:pPr>
              <w:spacing w:before="60" w:after="60"/>
              <w:rPr>
                <w:rFonts w:ascii="Adobe Caslon Pro" w:hAnsi="Adobe Caslon Pro" w:cs="Arial"/>
                <w:color w:val="000000" w:themeColor="text1"/>
                <w:sz w:val="20"/>
                <w:szCs w:val="20"/>
              </w:rPr>
            </w:pPr>
          </w:p>
        </w:tc>
      </w:tr>
      <w:tr w:rsidR="00E2504D" w:rsidRPr="00F0066D" w14:paraId="24BD671F" w14:textId="77777777" w:rsidTr="000C52E9">
        <w:tc>
          <w:tcPr>
            <w:tcW w:w="2197" w:type="dxa"/>
          </w:tcPr>
          <w:p w14:paraId="6251B442" w14:textId="77777777" w:rsidR="00E2504D" w:rsidRPr="00E2504D" w:rsidRDefault="00E2504D" w:rsidP="00E2504D">
            <w:pPr>
              <w:spacing w:line="276" w:lineRule="auto"/>
              <w:rPr>
                <w:rFonts w:ascii="Montserrat Regular" w:hAnsi="Montserrat Regular" w:cs="Arial"/>
                <w:sz w:val="22"/>
                <w:szCs w:val="22"/>
              </w:rPr>
            </w:pPr>
            <w:r w:rsidRPr="00E2504D">
              <w:rPr>
                <w:rFonts w:ascii="Montserrat Regular" w:hAnsi="Montserrat Regular" w:cs="Arial"/>
                <w:sz w:val="22"/>
                <w:szCs w:val="22"/>
              </w:rPr>
              <w:t>Medio de Transporte:</w:t>
            </w:r>
          </w:p>
        </w:tc>
        <w:tc>
          <w:tcPr>
            <w:tcW w:w="7839" w:type="dxa"/>
            <w:gridSpan w:val="2"/>
          </w:tcPr>
          <w:p w14:paraId="737D3093" w14:textId="77777777" w:rsidR="00E2504D" w:rsidRPr="00F0066D" w:rsidRDefault="00E2504D" w:rsidP="000C52E9">
            <w:pPr>
              <w:spacing w:before="60" w:after="60"/>
              <w:rPr>
                <w:rFonts w:ascii="Adobe Caslon Pro" w:hAnsi="Adobe Caslon Pro" w:cs="Arial"/>
                <w:color w:val="000000" w:themeColor="text1"/>
                <w:sz w:val="20"/>
                <w:szCs w:val="20"/>
              </w:rPr>
            </w:pPr>
          </w:p>
        </w:tc>
      </w:tr>
    </w:tbl>
    <w:p w14:paraId="1129E383" w14:textId="77777777" w:rsidR="00E2504D" w:rsidRPr="00F7227F" w:rsidRDefault="00E2504D" w:rsidP="00E2504D">
      <w:pPr>
        <w:rPr>
          <w:rFonts w:ascii="Adobe Caslon Pro" w:hAnsi="Adobe Caslon Pro" w:cs="Arial"/>
          <w:color w:val="000000" w:themeColor="text1"/>
          <w:sz w:val="8"/>
          <w:szCs w:val="8"/>
        </w:rPr>
      </w:pPr>
    </w:p>
    <w:p w14:paraId="0F09C480" w14:textId="77777777" w:rsidR="00E2504D" w:rsidRPr="00AC6008" w:rsidRDefault="00E2504D" w:rsidP="00E2504D">
      <w:pPr>
        <w:spacing w:line="360" w:lineRule="auto"/>
        <w:contextualSpacing/>
        <w:jc w:val="both"/>
        <w:rPr>
          <w:rFonts w:ascii="Arial" w:hAnsi="Arial" w:cs="Arial"/>
          <w:bCs/>
          <w:sz w:val="16"/>
          <w:szCs w:val="16"/>
          <w:lang w:val="es-ES"/>
        </w:rPr>
      </w:pPr>
    </w:p>
    <w:p w14:paraId="04C426EA" w14:textId="77777777" w:rsidR="00E2504D" w:rsidRPr="00E2504D" w:rsidRDefault="00E2504D" w:rsidP="00E2504D">
      <w:pPr>
        <w:spacing w:line="360" w:lineRule="auto"/>
        <w:jc w:val="center"/>
        <w:rPr>
          <w:b/>
        </w:rPr>
      </w:pPr>
      <w:r w:rsidRPr="00E2504D">
        <w:rPr>
          <w:b/>
        </w:rPr>
        <w:t>Atentamente</w:t>
      </w:r>
    </w:p>
    <w:p w14:paraId="74158C43" w14:textId="77777777" w:rsidR="00E2504D" w:rsidRPr="00E2504D" w:rsidRDefault="00E2504D" w:rsidP="00E2504D">
      <w:pPr>
        <w:spacing w:line="360" w:lineRule="auto"/>
        <w:jc w:val="center"/>
        <w:rPr>
          <w:b/>
        </w:rPr>
      </w:pPr>
      <w:r w:rsidRPr="00E2504D">
        <w:rPr>
          <w:b/>
        </w:rPr>
        <w:t>El Presidente</w:t>
      </w:r>
    </w:p>
    <w:p w14:paraId="79B2DB73" w14:textId="77777777" w:rsidR="00E2504D" w:rsidRPr="00166D61" w:rsidRDefault="00E2504D" w:rsidP="00E2504D">
      <w:pPr>
        <w:spacing w:line="360" w:lineRule="auto"/>
        <w:contextualSpacing/>
        <w:jc w:val="center"/>
        <w:rPr>
          <w:rFonts w:ascii="Adobe Caslon Pro Bold" w:hAnsi="Adobe Caslon Pro Bold" w:cs="Arial"/>
          <w:bCs/>
          <w:lang w:val="es-ES"/>
        </w:rPr>
      </w:pPr>
    </w:p>
    <w:sectPr w:rsidR="00E2504D" w:rsidRPr="00166D61" w:rsidSect="005B29D7">
      <w:headerReference w:type="default" r:id="rId8"/>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6F149" w14:textId="77777777" w:rsidR="00454512" w:rsidRDefault="00454512" w:rsidP="005B29D7">
      <w:r>
        <w:separator/>
      </w:r>
    </w:p>
  </w:endnote>
  <w:endnote w:type="continuationSeparator" w:id="0">
    <w:p w14:paraId="06B30250" w14:textId="77777777" w:rsidR="00454512" w:rsidRDefault="00454512" w:rsidP="005B2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ontserrat Medium">
    <w:panose1 w:val="00000600000000000000"/>
    <w:charset w:val="00"/>
    <w:family w:val="auto"/>
    <w:pitch w:val="variable"/>
    <w:sig w:usb0="2000020F" w:usb1="00000003" w:usb2="00000000" w:usb3="00000000" w:csb0="00000197" w:csb1="00000000"/>
  </w:font>
  <w:font w:name="Georgia">
    <w:altName w:val="Georgia"/>
    <w:panose1 w:val="02040502050405020303"/>
    <w:charset w:val="00"/>
    <w:family w:val="roman"/>
    <w:pitch w:val="variable"/>
    <w:sig w:usb0="00000287" w:usb1="00000000" w:usb2="00000000" w:usb3="00000000" w:csb0="0000009F" w:csb1="00000000"/>
  </w:font>
  <w:font w:name="Adobe Caslon Pro">
    <w:altName w:val="Caslon Pro"/>
    <w:panose1 w:val="0205050205050A020403"/>
    <w:charset w:val="00"/>
    <w:family w:val="roman"/>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Montserrat Regular">
    <w:panose1 w:val="00000500000000000000"/>
    <w:charset w:val="00"/>
    <w:family w:val="auto"/>
    <w:pitch w:val="variable"/>
    <w:sig w:usb0="2000020F" w:usb1="00000003" w:usb2="00000000" w:usb3="00000000" w:csb0="00000197" w:csb1="00000000"/>
  </w:font>
  <w:font w:name="Adobe Caslon Pro Bold">
    <w:panose1 w:val="0205070206050A020403"/>
    <w:charset w:val="00"/>
    <w:family w:val="roman"/>
    <w:pitch w:val="variable"/>
    <w:sig w:usb0="800000AF" w:usb1="5000205B" w:usb2="00000000" w:usb3="00000000" w:csb0="0000009B" w:csb1="00000000"/>
  </w:font>
  <w:font w:name="Montserrat ExtraBold">
    <w:panose1 w:val="000009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5DD46" w14:textId="7C186FBB" w:rsidR="00A5239A" w:rsidRDefault="00A5239A">
    <w:pPr>
      <w:pStyle w:val="Piedepgina"/>
    </w:pPr>
    <w:r>
      <w:rPr>
        <w:noProof/>
        <w:lang w:val="es-MX" w:eastAsia="es-MX"/>
      </w:rPr>
      <w:drawing>
        <wp:anchor distT="0" distB="0" distL="114300" distR="114300" simplePos="0" relativeHeight="251659264" behindDoc="1" locked="0" layoutInCell="1" allowOverlap="1" wp14:anchorId="644DBFC7" wp14:editId="15C320BE">
          <wp:simplePos x="0" y="0"/>
          <wp:positionH relativeFrom="column">
            <wp:posOffset>1222375</wp:posOffset>
          </wp:positionH>
          <wp:positionV relativeFrom="paragraph">
            <wp:posOffset>-2909570</wp:posOffset>
          </wp:positionV>
          <wp:extent cx="5864352" cy="4349496"/>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ila_gris-01.png"/>
                  <pic:cNvPicPr/>
                </pic:nvPicPr>
                <pic:blipFill>
                  <a:blip r:embed="rId1">
                    <a:extLst>
                      <a:ext uri="{28A0092B-C50C-407E-A947-70E740481C1C}">
                        <a14:useLocalDpi xmlns:a14="http://schemas.microsoft.com/office/drawing/2010/main" val="0"/>
                      </a:ext>
                    </a:extLst>
                  </a:blip>
                  <a:stretch>
                    <a:fillRect/>
                  </a:stretch>
                </pic:blipFill>
                <pic:spPr>
                  <a:xfrm>
                    <a:off x="0" y="0"/>
                    <a:ext cx="5864352" cy="4349496"/>
                  </a:xfrm>
                  <a:prstGeom prst="rect">
                    <a:avLst/>
                  </a:prstGeom>
                </pic:spPr>
              </pic:pic>
            </a:graphicData>
          </a:graphic>
          <wp14:sizeRelH relativeFrom="page">
            <wp14:pctWidth>0</wp14:pctWidth>
          </wp14:sizeRelH>
          <wp14:sizeRelV relativeFrom="page">
            <wp14:pctHeight>0</wp14:pctHeight>
          </wp14:sizeRelV>
        </wp:anchor>
      </w:drawing>
    </w:r>
    <w:r w:rsidR="005A4A29">
      <w:rPr>
        <w:noProof/>
        <w:lang w:eastAsia="es-MX"/>
      </w:rPr>
      <w:drawing>
        <wp:inline distT="0" distB="0" distL="0" distR="0" wp14:anchorId="508363ED" wp14:editId="155BA84E">
          <wp:extent cx="6332220" cy="1154320"/>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c-01.png"/>
                  <pic:cNvPicPr/>
                </pic:nvPicPr>
                <pic:blipFill>
                  <a:blip r:embed="rId2">
                    <a:extLst>
                      <a:ext uri="{28A0092B-C50C-407E-A947-70E740481C1C}">
                        <a14:useLocalDpi xmlns:a14="http://schemas.microsoft.com/office/drawing/2010/main" val="0"/>
                      </a:ext>
                    </a:extLst>
                  </a:blip>
                  <a:stretch>
                    <a:fillRect/>
                  </a:stretch>
                </pic:blipFill>
                <pic:spPr>
                  <a:xfrm>
                    <a:off x="0" y="0"/>
                    <a:ext cx="6332220" cy="11543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FC550" w14:textId="77777777" w:rsidR="00454512" w:rsidRDefault="00454512" w:rsidP="005B29D7">
      <w:r>
        <w:separator/>
      </w:r>
    </w:p>
  </w:footnote>
  <w:footnote w:type="continuationSeparator" w:id="0">
    <w:p w14:paraId="1FB273E2" w14:textId="77777777" w:rsidR="00454512" w:rsidRDefault="00454512" w:rsidP="005B2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38175" w14:textId="297EF0D4" w:rsidR="00A5239A" w:rsidRDefault="005A4A29">
    <w:r>
      <w:rPr>
        <w:rFonts w:ascii="Montserrat ExtraBold" w:hAnsi="Montserrat ExtraBold"/>
        <w:noProof/>
        <w:sz w:val="18"/>
        <w:szCs w:val="18"/>
        <w:lang w:eastAsia="es-MX"/>
      </w:rPr>
      <w:drawing>
        <wp:inline distT="0" distB="0" distL="0" distR="0" wp14:anchorId="05E9C44B" wp14:editId="741C2B76">
          <wp:extent cx="2743200" cy="499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01.png"/>
                  <pic:cNvPicPr/>
                </pic:nvPicPr>
                <pic:blipFill>
                  <a:blip r:embed="rId1">
                    <a:extLst>
                      <a:ext uri="{28A0092B-C50C-407E-A947-70E740481C1C}">
                        <a14:useLocalDpi xmlns:a14="http://schemas.microsoft.com/office/drawing/2010/main" val="0"/>
                      </a:ext>
                    </a:extLst>
                  </a:blip>
                  <a:stretch>
                    <a:fillRect/>
                  </a:stretch>
                </pic:blipFill>
                <pic:spPr>
                  <a:xfrm>
                    <a:off x="0" y="0"/>
                    <a:ext cx="2794175" cy="509016"/>
                  </a:xfrm>
                  <a:prstGeom prst="rect">
                    <a:avLst/>
                  </a:prstGeom>
                </pic:spPr>
              </pic:pic>
            </a:graphicData>
          </a:graphic>
        </wp:inline>
      </w:drawing>
    </w:r>
  </w:p>
  <w:tbl>
    <w:tblPr>
      <w:tblStyle w:val="Tablaconcuadrcula"/>
      <w:tblW w:w="10314" w:type="dxa"/>
      <w:tblLayout w:type="fixed"/>
      <w:tblLook w:val="04A0" w:firstRow="1" w:lastRow="0" w:firstColumn="1" w:lastColumn="0" w:noHBand="0" w:noVBand="1"/>
    </w:tblPr>
    <w:tblGrid>
      <w:gridCol w:w="4077"/>
      <w:gridCol w:w="6237"/>
    </w:tblGrid>
    <w:tr w:rsidR="00A5239A" w14:paraId="3BFD2A0F" w14:textId="77777777" w:rsidTr="004329B2">
      <w:tc>
        <w:tcPr>
          <w:tcW w:w="4077" w:type="dxa"/>
          <w:tcBorders>
            <w:top w:val="nil"/>
            <w:left w:val="nil"/>
            <w:bottom w:val="nil"/>
            <w:right w:val="nil"/>
          </w:tcBorders>
        </w:tcPr>
        <w:p w14:paraId="21BA801C" w14:textId="675D52CA" w:rsidR="00A5239A" w:rsidRDefault="00A5239A" w:rsidP="00195BC1">
          <w:pPr>
            <w:pStyle w:val="Encabezado"/>
          </w:pPr>
        </w:p>
      </w:tc>
      <w:tc>
        <w:tcPr>
          <w:tcW w:w="6237" w:type="dxa"/>
          <w:tcBorders>
            <w:top w:val="nil"/>
            <w:left w:val="nil"/>
            <w:bottom w:val="nil"/>
            <w:right w:val="nil"/>
          </w:tcBorders>
        </w:tcPr>
        <w:p w14:paraId="69855AE6" w14:textId="67A0FD04" w:rsidR="00A5239A" w:rsidRPr="00217BFB" w:rsidRDefault="00A5239A" w:rsidP="00217BFB">
          <w:pPr>
            <w:pStyle w:val="Encabezado"/>
            <w:jc w:val="right"/>
            <w:rPr>
              <w:rFonts w:ascii="Montserrat Light" w:hAnsi="Montserrat Light"/>
              <w:sz w:val="14"/>
              <w:szCs w:val="14"/>
            </w:rPr>
          </w:pPr>
          <w:r w:rsidRPr="00217BFB">
            <w:rPr>
              <w:rFonts w:ascii="Montserrat Light" w:hAnsi="Montserrat Light"/>
              <w:sz w:val="14"/>
              <w:szCs w:val="14"/>
            </w:rPr>
            <w:t xml:space="preserve"> </w:t>
          </w:r>
        </w:p>
      </w:tc>
    </w:tr>
  </w:tbl>
  <w:p w14:paraId="7A4348A1" w14:textId="77777777" w:rsidR="00A5239A" w:rsidRDefault="00A5239A">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D7"/>
    <w:rsid w:val="000938E1"/>
    <w:rsid w:val="000F2B49"/>
    <w:rsid w:val="00195BC1"/>
    <w:rsid w:val="001A0AC0"/>
    <w:rsid w:val="001B489A"/>
    <w:rsid w:val="00217BFB"/>
    <w:rsid w:val="00225D0C"/>
    <w:rsid w:val="0023511A"/>
    <w:rsid w:val="002A2017"/>
    <w:rsid w:val="003224DA"/>
    <w:rsid w:val="00366E4F"/>
    <w:rsid w:val="003D7249"/>
    <w:rsid w:val="004329B2"/>
    <w:rsid w:val="00454512"/>
    <w:rsid w:val="0046666F"/>
    <w:rsid w:val="005261C0"/>
    <w:rsid w:val="005742E7"/>
    <w:rsid w:val="005A4A29"/>
    <w:rsid w:val="005B29D7"/>
    <w:rsid w:val="006E54C9"/>
    <w:rsid w:val="007D100B"/>
    <w:rsid w:val="0082329D"/>
    <w:rsid w:val="0089008E"/>
    <w:rsid w:val="008E4F4F"/>
    <w:rsid w:val="00993EFB"/>
    <w:rsid w:val="00A5239A"/>
    <w:rsid w:val="00B0470E"/>
    <w:rsid w:val="00B249AF"/>
    <w:rsid w:val="00B924C7"/>
    <w:rsid w:val="00CD2B85"/>
    <w:rsid w:val="00CE5C27"/>
    <w:rsid w:val="00D06440"/>
    <w:rsid w:val="00E2504D"/>
    <w:rsid w:val="00E818A8"/>
    <w:rsid w:val="00E8506B"/>
    <w:rsid w:val="00EB6BD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00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D7"/>
    <w:pPr>
      <w:tabs>
        <w:tab w:val="center" w:pos="4252"/>
        <w:tab w:val="right" w:pos="8504"/>
      </w:tabs>
    </w:pPr>
  </w:style>
  <w:style w:type="character" w:customStyle="1" w:styleId="EncabezadoCar">
    <w:name w:val="Encabezado Car"/>
    <w:basedOn w:val="Fuentedeprrafopredeter"/>
    <w:link w:val="Encabezado"/>
    <w:uiPriority w:val="99"/>
    <w:rsid w:val="005B29D7"/>
  </w:style>
  <w:style w:type="paragraph" w:styleId="Piedepgina">
    <w:name w:val="footer"/>
    <w:basedOn w:val="Normal"/>
    <w:link w:val="PiedepginaCar"/>
    <w:uiPriority w:val="99"/>
    <w:unhideWhenUsed/>
    <w:rsid w:val="005B29D7"/>
    <w:pPr>
      <w:tabs>
        <w:tab w:val="center" w:pos="4252"/>
        <w:tab w:val="right" w:pos="8504"/>
      </w:tabs>
    </w:pPr>
  </w:style>
  <w:style w:type="character" w:customStyle="1" w:styleId="PiedepginaCar">
    <w:name w:val="Pie de página Car"/>
    <w:basedOn w:val="Fuentedeprrafopredeter"/>
    <w:link w:val="Piedepgina"/>
    <w:uiPriority w:val="99"/>
    <w:rsid w:val="005B29D7"/>
  </w:style>
  <w:style w:type="paragraph" w:styleId="Textodeglobo">
    <w:name w:val="Balloon Text"/>
    <w:basedOn w:val="Normal"/>
    <w:link w:val="TextodegloboCar"/>
    <w:uiPriority w:val="99"/>
    <w:semiHidden/>
    <w:unhideWhenUsed/>
    <w:rsid w:val="005B29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29D7"/>
    <w:rPr>
      <w:rFonts w:ascii="Lucida Grande" w:hAnsi="Lucida Grande" w:cs="Lucida Grande"/>
      <w:sz w:val="18"/>
      <w:szCs w:val="18"/>
    </w:rPr>
  </w:style>
  <w:style w:type="table" w:styleId="Tablaconcuadrcula">
    <w:name w:val="Table Grid"/>
    <w:basedOn w:val="Tablanormal"/>
    <w:uiPriority w:val="59"/>
    <w:rsid w:val="0021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D7"/>
    <w:pPr>
      <w:tabs>
        <w:tab w:val="center" w:pos="4252"/>
        <w:tab w:val="right" w:pos="8504"/>
      </w:tabs>
    </w:pPr>
  </w:style>
  <w:style w:type="character" w:customStyle="1" w:styleId="EncabezadoCar">
    <w:name w:val="Encabezado Car"/>
    <w:basedOn w:val="Fuentedeprrafopredeter"/>
    <w:link w:val="Encabezado"/>
    <w:uiPriority w:val="99"/>
    <w:rsid w:val="005B29D7"/>
  </w:style>
  <w:style w:type="paragraph" w:styleId="Piedepgina">
    <w:name w:val="footer"/>
    <w:basedOn w:val="Normal"/>
    <w:link w:val="PiedepginaCar"/>
    <w:uiPriority w:val="99"/>
    <w:unhideWhenUsed/>
    <w:rsid w:val="005B29D7"/>
    <w:pPr>
      <w:tabs>
        <w:tab w:val="center" w:pos="4252"/>
        <w:tab w:val="right" w:pos="8504"/>
      </w:tabs>
    </w:pPr>
  </w:style>
  <w:style w:type="character" w:customStyle="1" w:styleId="PiedepginaCar">
    <w:name w:val="Pie de página Car"/>
    <w:basedOn w:val="Fuentedeprrafopredeter"/>
    <w:link w:val="Piedepgina"/>
    <w:uiPriority w:val="99"/>
    <w:rsid w:val="005B29D7"/>
  </w:style>
  <w:style w:type="paragraph" w:styleId="Textodeglobo">
    <w:name w:val="Balloon Text"/>
    <w:basedOn w:val="Normal"/>
    <w:link w:val="TextodegloboCar"/>
    <w:uiPriority w:val="99"/>
    <w:semiHidden/>
    <w:unhideWhenUsed/>
    <w:rsid w:val="005B29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29D7"/>
    <w:rPr>
      <w:rFonts w:ascii="Lucida Grande" w:hAnsi="Lucida Grande" w:cs="Lucida Grande"/>
      <w:sz w:val="18"/>
      <w:szCs w:val="18"/>
    </w:rPr>
  </w:style>
  <w:style w:type="table" w:styleId="Tablaconcuadrcula">
    <w:name w:val="Table Grid"/>
    <w:basedOn w:val="Tablanormal"/>
    <w:uiPriority w:val="59"/>
    <w:rsid w:val="0021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3CB95-882D-4050-A394-49BFCF24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CONSAR</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Romero Gatica</dc:creator>
  <cp:lastModifiedBy>Dulce María Olvera Ronquillo</cp:lastModifiedBy>
  <cp:revision>5</cp:revision>
  <cp:lastPrinted>2019-01-24T16:55:00Z</cp:lastPrinted>
  <dcterms:created xsi:type="dcterms:W3CDTF">2019-02-20T17:30:00Z</dcterms:created>
  <dcterms:modified xsi:type="dcterms:W3CDTF">2020-01-29T16:56:00Z</dcterms:modified>
</cp:coreProperties>
</file>