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pPr w:leftFromText="180" w:rightFromText="180" w:vertAnchor="page" w:horzAnchor="margin" w:tblpXSpec="center" w:tblpY="811"/>
        <w:tblW w:w="1346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232"/>
        <w:gridCol w:w="1908"/>
        <w:gridCol w:w="2628"/>
        <w:gridCol w:w="2693"/>
      </w:tblGrid>
      <w:tr w:rsidR="00845C53" w:rsidRPr="008352AE" w14:paraId="017D6961" w14:textId="38CD271C" w:rsidTr="00255F97">
        <w:tc>
          <w:tcPr>
            <w:tcW w:w="6232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233FF837" w14:textId="0C4BF941" w:rsidR="00845C53" w:rsidRPr="00EA45AE" w:rsidRDefault="00845C53" w:rsidP="004777E2">
            <w:pPr>
              <w:rPr>
                <w:rFonts w:ascii="Bureausans Bold" w:hAnsi="Bureausans Bold"/>
              </w:rPr>
            </w:pPr>
            <w:r w:rsidRPr="00EA45AE">
              <w:rPr>
                <w:rFonts w:ascii="Bureausans Bold" w:hAnsi="Bureausans Bold"/>
              </w:rPr>
              <w:t>Содержание хозяйственной операции</w:t>
            </w:r>
          </w:p>
        </w:tc>
        <w:tc>
          <w:tcPr>
            <w:tcW w:w="1908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682228A0" w14:textId="1884111C" w:rsidR="00845C53" w:rsidRPr="00EA45AE" w:rsidRDefault="00845C53" w:rsidP="004777E2">
            <w:pPr>
              <w:rPr>
                <w:rFonts w:ascii="Bureausans Bold" w:hAnsi="Bureausans Bold"/>
              </w:rPr>
            </w:pPr>
            <w:r w:rsidRPr="00EA45AE">
              <w:rPr>
                <w:rFonts w:ascii="Bureausans Bold" w:hAnsi="Bureausans Bold"/>
              </w:rPr>
              <w:t>Тип Ф</w:t>
            </w:r>
            <w:r w:rsidR="00040C34">
              <w:rPr>
                <w:rFonts w:ascii="Bureausans Bold" w:hAnsi="Bureausans Bold"/>
              </w:rPr>
              <w:t>Х</w:t>
            </w:r>
            <w:r w:rsidRPr="00EA45AE">
              <w:rPr>
                <w:rFonts w:ascii="Bureausans Bold" w:hAnsi="Bureausans Bold"/>
              </w:rPr>
              <w:t>Ж</w:t>
            </w:r>
          </w:p>
        </w:tc>
        <w:tc>
          <w:tcPr>
            <w:tcW w:w="2628" w:type="dxa"/>
            <w:shd w:val="clear" w:color="auto" w:fill="F2F2F2" w:themeFill="background1" w:themeFillShade="F2"/>
          </w:tcPr>
          <w:p w14:paraId="4DE8699C" w14:textId="0B282FFD" w:rsidR="00845C53" w:rsidRPr="00EA45AE" w:rsidRDefault="00845C53" w:rsidP="004777E2">
            <w:pPr>
              <w:rPr>
                <w:rFonts w:ascii="Bureausans Bold" w:hAnsi="Bureausans Bold"/>
              </w:rPr>
            </w:pPr>
            <w:r w:rsidRPr="00EA45AE">
              <w:rPr>
                <w:rFonts w:ascii="Bureausans Bold" w:hAnsi="Bureausans Bold"/>
              </w:rPr>
              <w:t>Изменения в Активе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31623D62" w14:textId="5A955A89" w:rsidR="00845C53" w:rsidRPr="00EA45AE" w:rsidRDefault="00845C53" w:rsidP="004777E2">
            <w:pPr>
              <w:rPr>
                <w:rFonts w:ascii="Bureausans Bold" w:hAnsi="Bureausans Bold"/>
              </w:rPr>
            </w:pPr>
            <w:r w:rsidRPr="00EA45AE">
              <w:rPr>
                <w:rFonts w:ascii="Bureausans Bold" w:hAnsi="Bureausans Bold"/>
              </w:rPr>
              <w:t xml:space="preserve">Изменения в Пассиве </w:t>
            </w:r>
          </w:p>
        </w:tc>
      </w:tr>
      <w:tr w:rsidR="00845C53" w:rsidRPr="008352AE" w14:paraId="7C6A1F2E" w14:textId="20D994C5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43406D41" w14:textId="3A3248C3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В качестве аванса перечислено поставщикам в счет предстоящей отгрузки материалов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19AC273D" w14:textId="79529D64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Пермутация</w:t>
            </w:r>
          </w:p>
        </w:tc>
        <w:tc>
          <w:tcPr>
            <w:tcW w:w="2628" w:type="dxa"/>
          </w:tcPr>
          <w:p w14:paraId="46686732" w14:textId="77777777" w:rsidR="00845C53" w:rsidRPr="00845C53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Денежные средства</w:t>
            </w:r>
          </w:p>
          <w:p w14:paraId="6E8EE5A6" w14:textId="2E4BBEA9" w:rsidR="00845C53" w:rsidRPr="00F95F26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Дебиторская задолженность</w:t>
            </w:r>
          </w:p>
        </w:tc>
        <w:tc>
          <w:tcPr>
            <w:tcW w:w="2693" w:type="dxa"/>
          </w:tcPr>
          <w:p w14:paraId="562D1DEF" w14:textId="77777777" w:rsidR="00845C53" w:rsidRDefault="00845C53" w:rsidP="004777E2">
            <w:pPr>
              <w:rPr>
                <w:rFonts w:ascii="Bureauserif Regular" w:hAnsi="Bureauserif Regular"/>
              </w:rPr>
            </w:pPr>
          </w:p>
        </w:tc>
      </w:tr>
      <w:tr w:rsidR="00845C53" w:rsidRPr="008352AE" w14:paraId="4F3DDDE8" w14:textId="1BE247E5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0E3B279E" w14:textId="1E7C4A83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Из кассы организации выплачена заработная плата сотрудникам гостиничного комплекса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0E6B8E46" w14:textId="04B77815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Модификация</w:t>
            </w:r>
          </w:p>
        </w:tc>
        <w:tc>
          <w:tcPr>
            <w:tcW w:w="2628" w:type="dxa"/>
          </w:tcPr>
          <w:p w14:paraId="3E15292E" w14:textId="4585E19B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Денежные средства</w:t>
            </w:r>
          </w:p>
        </w:tc>
        <w:tc>
          <w:tcPr>
            <w:tcW w:w="2693" w:type="dxa"/>
          </w:tcPr>
          <w:p w14:paraId="52ECEF83" w14:textId="5D167D05" w:rsidR="00845C53" w:rsidRDefault="004B660D" w:rsidP="004777E2">
            <w:pPr>
              <w:rPr>
                <w:rFonts w:ascii="Bureauserif Regular" w:hAnsi="Bureauserif Regular"/>
              </w:rPr>
            </w:pPr>
            <w:r>
              <w:rPr>
                <w:rFonts w:ascii="Bureauserif Regular" w:hAnsi="Bureauserif Regular"/>
              </w:rPr>
              <w:t>+</w:t>
            </w:r>
            <w:r w:rsidR="00845C53" w:rsidRPr="00845C53">
              <w:rPr>
                <w:rFonts w:ascii="Bureauserif Regular" w:hAnsi="Bureauserif Regular"/>
              </w:rPr>
              <w:t xml:space="preserve"> Кредиторская задолженность</w:t>
            </w:r>
          </w:p>
        </w:tc>
      </w:tr>
      <w:tr w:rsidR="00845C53" w:rsidRPr="008352AE" w14:paraId="6B838C61" w14:textId="66AD4DD4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1376FC41" w14:textId="71911223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В соответствии с решением учредителей часть нераспределенной прибыли отчетного периода направлена на увеличение резервного капитала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56B7FD76" w14:textId="4D6633EC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Пермутация</w:t>
            </w:r>
          </w:p>
        </w:tc>
        <w:tc>
          <w:tcPr>
            <w:tcW w:w="2628" w:type="dxa"/>
          </w:tcPr>
          <w:p w14:paraId="53F12F11" w14:textId="094B054A" w:rsidR="00845C53" w:rsidRPr="00F95F26" w:rsidRDefault="00845C53" w:rsidP="004777E2">
            <w:pPr>
              <w:rPr>
                <w:rFonts w:ascii="Bureauserif Regular" w:hAnsi="Bureauserif Regular"/>
              </w:rPr>
            </w:pPr>
          </w:p>
        </w:tc>
        <w:tc>
          <w:tcPr>
            <w:tcW w:w="2693" w:type="dxa"/>
          </w:tcPr>
          <w:p w14:paraId="5CE50319" w14:textId="77777777" w:rsidR="00845C53" w:rsidRPr="00845C53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Нераспределенная прибыль</w:t>
            </w:r>
          </w:p>
          <w:p w14:paraId="218FA4AB" w14:textId="58B4C74C" w:rsidR="00845C53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Резервный капитал</w:t>
            </w:r>
          </w:p>
        </w:tc>
      </w:tr>
      <w:tr w:rsidR="00845C53" w:rsidRPr="008352AE" w14:paraId="6AE8240F" w14:textId="1EAD081E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30AD5063" w14:textId="2019983D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На расчетный счет поступили денежные средства в рамках краткосрочного кредитования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03F1B638" w14:textId="2036F11D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Модификация</w:t>
            </w:r>
          </w:p>
        </w:tc>
        <w:tc>
          <w:tcPr>
            <w:tcW w:w="2628" w:type="dxa"/>
          </w:tcPr>
          <w:p w14:paraId="437E0D3E" w14:textId="25F69466" w:rsidR="00845C53" w:rsidRPr="00D54E79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Денежные средства</w:t>
            </w:r>
          </w:p>
        </w:tc>
        <w:tc>
          <w:tcPr>
            <w:tcW w:w="2693" w:type="dxa"/>
          </w:tcPr>
          <w:p w14:paraId="6F1D3220" w14:textId="4E6DB386" w:rsidR="00845C53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Заемные средства</w:t>
            </w:r>
          </w:p>
        </w:tc>
      </w:tr>
      <w:tr w:rsidR="00845C53" w:rsidRPr="008352AE" w14:paraId="7D34F883" w14:textId="4E18DD8D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66BC499C" w14:textId="0F777C9C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В кассу поступили денежные средства от покупателя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6060D0BE" w14:textId="72A96C1F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Пермутация</w:t>
            </w:r>
          </w:p>
        </w:tc>
        <w:tc>
          <w:tcPr>
            <w:tcW w:w="2628" w:type="dxa"/>
          </w:tcPr>
          <w:p w14:paraId="3FC47221" w14:textId="77777777" w:rsidR="00845C53" w:rsidRPr="00845C53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Денежные средства</w:t>
            </w:r>
          </w:p>
          <w:p w14:paraId="7DCF7647" w14:textId="6E5B3B25" w:rsidR="00845C53" w:rsidRPr="00F95F26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Дебиторская задолженность</w:t>
            </w:r>
          </w:p>
        </w:tc>
        <w:tc>
          <w:tcPr>
            <w:tcW w:w="2693" w:type="dxa"/>
          </w:tcPr>
          <w:p w14:paraId="2AF841AA" w14:textId="77777777" w:rsidR="00845C53" w:rsidRDefault="00845C53" w:rsidP="00D54E79">
            <w:pPr>
              <w:rPr>
                <w:rFonts w:ascii="Bureauserif Regular" w:hAnsi="Bureauserif Regular"/>
              </w:rPr>
            </w:pPr>
          </w:p>
        </w:tc>
      </w:tr>
      <w:tr w:rsidR="00845C53" w:rsidRPr="008352AE" w14:paraId="2AC2BC77" w14:textId="10FBEFA0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742EC494" w14:textId="0EB9E347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На склад оприходованы товары от поставщика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41385FDF" w14:textId="7AE31381" w:rsidR="00845C53" w:rsidRPr="00F95F26" w:rsidRDefault="00845C53" w:rsidP="00D335C3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Модификация</w:t>
            </w:r>
          </w:p>
        </w:tc>
        <w:tc>
          <w:tcPr>
            <w:tcW w:w="2628" w:type="dxa"/>
          </w:tcPr>
          <w:p w14:paraId="7250161F" w14:textId="4EE12EC1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Запасы</w:t>
            </w:r>
          </w:p>
        </w:tc>
        <w:tc>
          <w:tcPr>
            <w:tcW w:w="2693" w:type="dxa"/>
          </w:tcPr>
          <w:p w14:paraId="2C2490F0" w14:textId="367E0D02" w:rsidR="00845C53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Кредиторская задолженность</w:t>
            </w:r>
          </w:p>
        </w:tc>
      </w:tr>
      <w:tr w:rsidR="00845C53" w:rsidRPr="008352AE" w14:paraId="537BD409" w14:textId="11D9096D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0BC4DB87" w14:textId="6D80838C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Из кассы выданы денежные средства подотч</w:t>
            </w:r>
            <w:r>
              <w:rPr>
                <w:rFonts w:ascii="Bureauserif Regular" w:hAnsi="Bureauserif Regular"/>
              </w:rPr>
              <w:t>ё</w:t>
            </w:r>
            <w:r w:rsidRPr="00F95F26">
              <w:rPr>
                <w:rFonts w:ascii="Bureauserif Regular" w:hAnsi="Bureauserif Regular"/>
              </w:rPr>
              <w:t>тному лицу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1A2689A9" w14:textId="46234172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Пермутация</w:t>
            </w:r>
          </w:p>
        </w:tc>
        <w:tc>
          <w:tcPr>
            <w:tcW w:w="2628" w:type="dxa"/>
          </w:tcPr>
          <w:p w14:paraId="5A9FB43C" w14:textId="77777777" w:rsidR="00845C53" w:rsidRPr="00845C53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Денежные средства</w:t>
            </w:r>
          </w:p>
          <w:p w14:paraId="573C5F66" w14:textId="3BD25590" w:rsidR="00845C53" w:rsidRPr="00F95F26" w:rsidRDefault="00845C53" w:rsidP="00845C53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Дебиторская задолженность</w:t>
            </w:r>
          </w:p>
        </w:tc>
        <w:tc>
          <w:tcPr>
            <w:tcW w:w="2693" w:type="dxa"/>
          </w:tcPr>
          <w:p w14:paraId="4E4B63F4" w14:textId="77777777" w:rsidR="00845C53" w:rsidRDefault="00845C53" w:rsidP="004777E2">
            <w:pPr>
              <w:rPr>
                <w:rFonts w:ascii="Bureauserif Regular" w:hAnsi="Bureauserif Regular"/>
              </w:rPr>
            </w:pPr>
          </w:p>
        </w:tc>
      </w:tr>
      <w:tr w:rsidR="00845C53" w:rsidRPr="008352AE" w14:paraId="1329950F" w14:textId="3D465AD0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50824D96" w14:textId="02163F25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С расчетного счета погашена задолженность перед бюджетом по налогам и сборам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31E7580C" w14:textId="2E4EA31C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Модификация</w:t>
            </w:r>
          </w:p>
        </w:tc>
        <w:tc>
          <w:tcPr>
            <w:tcW w:w="2628" w:type="dxa"/>
          </w:tcPr>
          <w:p w14:paraId="11E64069" w14:textId="7D66B573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Денежные средства</w:t>
            </w:r>
          </w:p>
        </w:tc>
        <w:tc>
          <w:tcPr>
            <w:tcW w:w="2693" w:type="dxa"/>
          </w:tcPr>
          <w:p w14:paraId="4F16A8DD" w14:textId="7EBA30FF" w:rsidR="00845C53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Кредиторская задолженность</w:t>
            </w:r>
          </w:p>
        </w:tc>
      </w:tr>
      <w:tr w:rsidR="00845C53" w:rsidRPr="008352AE" w14:paraId="6F3FF1DB" w14:textId="3359152E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3D482BFA" w14:textId="475FB16E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Начислена заработная плата сотрудникам администрации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14CBF342" w14:textId="19D441D1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Модификация</w:t>
            </w:r>
          </w:p>
        </w:tc>
        <w:tc>
          <w:tcPr>
            <w:tcW w:w="2628" w:type="dxa"/>
          </w:tcPr>
          <w:p w14:paraId="7A53FD67" w14:textId="42D74560" w:rsidR="00845C53" w:rsidRPr="00F95F26" w:rsidRDefault="004B660D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Денежные средства</w:t>
            </w:r>
          </w:p>
        </w:tc>
        <w:tc>
          <w:tcPr>
            <w:tcW w:w="2693" w:type="dxa"/>
          </w:tcPr>
          <w:p w14:paraId="7B8E58F4" w14:textId="07FC2B41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+ Кредиторская задолженность</w:t>
            </w:r>
          </w:p>
        </w:tc>
      </w:tr>
      <w:tr w:rsidR="00845C53" w:rsidRPr="008352AE" w14:paraId="080B3842" w14:textId="1EF78147" w:rsidTr="00255F97">
        <w:tc>
          <w:tcPr>
            <w:tcW w:w="6232" w:type="dxa"/>
            <w:tcMar>
              <w:top w:w="113" w:type="dxa"/>
              <w:bottom w:w="113" w:type="dxa"/>
            </w:tcMar>
          </w:tcPr>
          <w:p w14:paraId="032E5852" w14:textId="3DE83480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F95F26">
              <w:rPr>
                <w:rFonts w:ascii="Bureauserif Regular" w:hAnsi="Bureauserif Regular"/>
              </w:rPr>
              <w:t>С расчетного счета погашена задолженность пред поставщиком за полученные ранее материалы</w:t>
            </w:r>
          </w:p>
        </w:tc>
        <w:tc>
          <w:tcPr>
            <w:tcW w:w="1908" w:type="dxa"/>
            <w:tcMar>
              <w:top w:w="113" w:type="dxa"/>
              <w:bottom w:w="113" w:type="dxa"/>
            </w:tcMar>
          </w:tcPr>
          <w:p w14:paraId="23FEFBB6" w14:textId="7EED9DD4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D335C3">
              <w:rPr>
                <w:rFonts w:ascii="Bureauserif Regular" w:hAnsi="Bureauserif Regular"/>
              </w:rPr>
              <w:t>Модификация</w:t>
            </w:r>
          </w:p>
        </w:tc>
        <w:tc>
          <w:tcPr>
            <w:tcW w:w="2628" w:type="dxa"/>
          </w:tcPr>
          <w:p w14:paraId="7B045C3B" w14:textId="43FF8422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Денежные средства</w:t>
            </w:r>
          </w:p>
        </w:tc>
        <w:tc>
          <w:tcPr>
            <w:tcW w:w="2693" w:type="dxa"/>
          </w:tcPr>
          <w:p w14:paraId="1827455B" w14:textId="09F304DB" w:rsidR="00845C53" w:rsidRPr="00F95F26" w:rsidRDefault="00845C53" w:rsidP="004777E2">
            <w:pPr>
              <w:rPr>
                <w:rFonts w:ascii="Bureauserif Regular" w:hAnsi="Bureauserif Regular"/>
              </w:rPr>
            </w:pPr>
            <w:r w:rsidRPr="00845C53">
              <w:rPr>
                <w:rFonts w:ascii="Bureauserif Regular" w:hAnsi="Bureauserif Regular"/>
              </w:rPr>
              <w:t>− Кредиторская задолженность</w:t>
            </w:r>
          </w:p>
        </w:tc>
      </w:tr>
    </w:tbl>
    <w:p w14:paraId="69EA05A3" w14:textId="67591A61" w:rsidR="00E73E6A" w:rsidRPr="008352AE" w:rsidRDefault="00E73E6A" w:rsidP="004777E2">
      <w:pPr>
        <w:rPr>
          <w:rFonts w:ascii="Bureauserif Regular" w:hAnsi="Bureauserif Regular"/>
          <w:sz w:val="28"/>
          <w:szCs w:val="28"/>
        </w:rPr>
      </w:pPr>
    </w:p>
    <w:sectPr w:rsidR="00E73E6A" w:rsidRPr="008352AE" w:rsidSect="00EA45A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447A4CA-7AD9-4220-AE0E-C73F8738BF70}"/>
    <w:embedItalic r:id="rId2" w:fontKey="{82928FAA-DF27-4F6F-8C42-8ABC4BA28097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E7B31EE0-B0D7-4FA9-AD74-896184447EF9}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4" w:fontKey="{E9DC4AF9-13A0-464B-ADD2-1C0D843237EC}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5" w:fontKey="{34F17F4B-2CC5-47E2-B8E8-6D9603D6F94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6E"/>
    <w:rsid w:val="00040C34"/>
    <w:rsid w:val="000419A6"/>
    <w:rsid w:val="00044915"/>
    <w:rsid w:val="00084F3B"/>
    <w:rsid w:val="000E4924"/>
    <w:rsid w:val="000F5D76"/>
    <w:rsid w:val="00255F97"/>
    <w:rsid w:val="002B1C5E"/>
    <w:rsid w:val="002C15E8"/>
    <w:rsid w:val="00367211"/>
    <w:rsid w:val="00413101"/>
    <w:rsid w:val="004777E2"/>
    <w:rsid w:val="004B660D"/>
    <w:rsid w:val="005C6575"/>
    <w:rsid w:val="005E3CF7"/>
    <w:rsid w:val="005F1FE3"/>
    <w:rsid w:val="00632309"/>
    <w:rsid w:val="007676A3"/>
    <w:rsid w:val="00772053"/>
    <w:rsid w:val="00803A4E"/>
    <w:rsid w:val="008352AE"/>
    <w:rsid w:val="00845C53"/>
    <w:rsid w:val="009159B9"/>
    <w:rsid w:val="00A53661"/>
    <w:rsid w:val="00A60647"/>
    <w:rsid w:val="00AD496E"/>
    <w:rsid w:val="00B31AFB"/>
    <w:rsid w:val="00C46C0F"/>
    <w:rsid w:val="00D335C3"/>
    <w:rsid w:val="00D54E79"/>
    <w:rsid w:val="00E73E6A"/>
    <w:rsid w:val="00E77C2D"/>
    <w:rsid w:val="00EA45AE"/>
    <w:rsid w:val="00F64ABE"/>
    <w:rsid w:val="00F83E9F"/>
    <w:rsid w:val="00F9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8493"/>
  <w15:chartTrackingRefBased/>
  <w15:docId w15:val="{8ED7E25A-C756-42A0-A980-BF1C36EF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E79"/>
  </w:style>
  <w:style w:type="paragraph" w:styleId="1">
    <w:name w:val="heading 1"/>
    <w:basedOn w:val="a"/>
    <w:next w:val="a"/>
    <w:link w:val="10"/>
    <w:uiPriority w:val="9"/>
    <w:qFormat/>
    <w:rsid w:val="00AD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49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49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49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49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49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49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49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49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49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49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496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D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AD49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F7FB8-09EC-439B-A6AE-E7C307E4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30</cp:revision>
  <dcterms:created xsi:type="dcterms:W3CDTF">2024-12-04T04:06:00Z</dcterms:created>
  <dcterms:modified xsi:type="dcterms:W3CDTF">2024-12-18T08:16:00Z</dcterms:modified>
</cp:coreProperties>
</file>