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4F1CE" w14:textId="35AC5F73" w:rsidR="000A6760" w:rsidRPr="000A6760" w:rsidRDefault="000A6760" w:rsidP="000A6760">
      <w:pPr>
        <w:jc w:val="center"/>
        <w:rPr>
          <w:rFonts w:ascii="Bureausans Bold" w:hAnsi="Bureausans Bold"/>
          <w:sz w:val="32"/>
          <w:szCs w:val="32"/>
        </w:rPr>
      </w:pPr>
      <w:r w:rsidRPr="000A6760">
        <w:rPr>
          <w:rFonts w:ascii="Bureausans Bold" w:hAnsi="Bureausans Bold"/>
          <w:sz w:val="32"/>
          <w:szCs w:val="32"/>
        </w:rPr>
        <w:t>З</w:t>
      </w:r>
      <w:r w:rsidRPr="000A6760">
        <w:rPr>
          <w:rFonts w:ascii="Bureausans Bold" w:hAnsi="Bureausans Bold"/>
          <w:sz w:val="32"/>
          <w:szCs w:val="32"/>
        </w:rPr>
        <w:t>атраты и расходы, корреспонденция счетов</w:t>
      </w:r>
    </w:p>
    <w:p w14:paraId="5B2D2C33" w14:textId="7748B956" w:rsidR="000A6760" w:rsidRPr="000A6760" w:rsidRDefault="000A6760" w:rsidP="003803F8">
      <w:pPr>
        <w:spacing w:before="240"/>
      </w:pPr>
      <w:r w:rsidRPr="000A6760">
        <w:t>В текущем месяце ЗАО «Медовик» имел</w:t>
      </w:r>
      <w:r>
        <w:t>о</w:t>
      </w:r>
      <w:r w:rsidRPr="000A6760">
        <w:t xml:space="preserve"> следующие операции:</w:t>
      </w:r>
    </w:p>
    <w:p w14:paraId="405F57E1" w14:textId="25B74DD8" w:rsidR="000A6760" w:rsidRPr="000A6760" w:rsidRDefault="000A6760" w:rsidP="000A6760">
      <w:pPr>
        <w:pStyle w:val="a7"/>
        <w:numPr>
          <w:ilvl w:val="0"/>
          <w:numId w:val="2"/>
        </w:numPr>
      </w:pPr>
      <w:r w:rsidRPr="000A6760">
        <w:t>Приобрело мед на 500 тыс. р. (Затраты-Активы). По состоянию на</w:t>
      </w:r>
      <w:r>
        <w:t xml:space="preserve"> </w:t>
      </w:r>
      <w:r w:rsidRPr="000A6760">
        <w:t>конец месяца 30% меда остается на складе, остальные 70% - реализовано.</w:t>
      </w:r>
    </w:p>
    <w:p w14:paraId="3DD7A259" w14:textId="1294CA08" w:rsidR="000A6760" w:rsidRPr="000A6760" w:rsidRDefault="000A6760" w:rsidP="000A6760">
      <w:pPr>
        <w:pStyle w:val="a7"/>
        <w:numPr>
          <w:ilvl w:val="0"/>
          <w:numId w:val="2"/>
        </w:numPr>
      </w:pPr>
      <w:r w:rsidRPr="000A6760">
        <w:t>Приобрело новую производственную линию за 5 млн. р.,</w:t>
      </w:r>
      <w:r>
        <w:t xml:space="preserve"> </w:t>
      </w:r>
      <w:r w:rsidRPr="000A6760">
        <w:t>амортизация начнет начисляться со следующего месяца.</w:t>
      </w:r>
    </w:p>
    <w:p w14:paraId="767981D3" w14:textId="1173E27A" w:rsidR="000A6760" w:rsidRPr="000A6760" w:rsidRDefault="000A6760" w:rsidP="000A6760">
      <w:pPr>
        <w:pStyle w:val="a7"/>
        <w:numPr>
          <w:ilvl w:val="0"/>
          <w:numId w:val="2"/>
        </w:numPr>
      </w:pPr>
      <w:r w:rsidRPr="000A6760">
        <w:t>Получены счета от поставщиков за оказанные транспортные услуги</w:t>
      </w:r>
      <w:r>
        <w:t xml:space="preserve"> </w:t>
      </w:r>
      <w:r w:rsidRPr="000A6760">
        <w:t>на 100 тыс. р. В конце месяца оплачена половина суммы.</w:t>
      </w:r>
    </w:p>
    <w:p w14:paraId="2DA4BFA8" w14:textId="27DF089C" w:rsidR="000A6760" w:rsidRDefault="000A6760" w:rsidP="003803F8">
      <w:pPr>
        <w:pStyle w:val="a7"/>
        <w:numPr>
          <w:ilvl w:val="0"/>
          <w:numId w:val="2"/>
        </w:numPr>
      </w:pPr>
      <w:r w:rsidRPr="000A6760">
        <w:t>Отгружена продукция покупателю на 200 тыс. р. На конец месяца</w:t>
      </w:r>
      <w:r>
        <w:t xml:space="preserve"> </w:t>
      </w:r>
      <w:r w:rsidRPr="000A6760">
        <w:t>получено от покупателя 160 тыс. р.</w:t>
      </w:r>
    </w:p>
    <w:p w14:paraId="48C8B01A" w14:textId="47A3C865" w:rsidR="003803F8" w:rsidRPr="000A6760" w:rsidRDefault="003803F8" w:rsidP="003803F8">
      <w:pPr>
        <w:spacing w:after="0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502"/>
        <w:gridCol w:w="2747"/>
        <w:gridCol w:w="2983"/>
        <w:gridCol w:w="1134"/>
        <w:gridCol w:w="1134"/>
        <w:gridCol w:w="1236"/>
      </w:tblGrid>
      <w:tr w:rsidR="000A6760" w:rsidRPr="000A6760" w14:paraId="6FE63298" w14:textId="77777777" w:rsidTr="000A6760">
        <w:tc>
          <w:tcPr>
            <w:tcW w:w="9736" w:type="dxa"/>
            <w:gridSpan w:val="6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0A40B82C" w14:textId="68743BA8" w:rsidR="000A6760" w:rsidRPr="000A6760" w:rsidRDefault="000A6760" w:rsidP="000A6760">
            <w:pPr>
              <w:rPr>
                <w:rFonts w:ascii="Bureausans Bold" w:hAnsi="Bureausans Bold"/>
                <w:sz w:val="24"/>
                <w:szCs w:val="20"/>
              </w:rPr>
            </w:pPr>
            <w:r w:rsidRPr="000A6760">
              <w:rPr>
                <w:rFonts w:ascii="Bureausans Bold" w:hAnsi="Bureausans Bold"/>
                <w:sz w:val="24"/>
                <w:szCs w:val="20"/>
              </w:rPr>
              <w:t>Экономическая сущность хозяйственных операций и бухгалтерские</w:t>
            </w:r>
            <w:r w:rsidRPr="000A6760">
              <w:rPr>
                <w:rFonts w:ascii="Bureausans Bold" w:hAnsi="Bureausans Bold"/>
                <w:sz w:val="24"/>
                <w:szCs w:val="20"/>
              </w:rPr>
              <w:t xml:space="preserve"> </w:t>
            </w:r>
            <w:r w:rsidRPr="000A6760">
              <w:rPr>
                <w:rFonts w:ascii="Bureausans Bold" w:hAnsi="Bureausans Bold"/>
                <w:sz w:val="24"/>
                <w:szCs w:val="20"/>
              </w:rPr>
              <w:t>записи на счетах</w:t>
            </w:r>
          </w:p>
        </w:tc>
      </w:tr>
      <w:tr w:rsidR="000A6760" w14:paraId="6883D5F4" w14:textId="77777777" w:rsidTr="003803F8">
        <w:tc>
          <w:tcPr>
            <w:tcW w:w="502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25CBD3CB" w14:textId="6B5E9097" w:rsidR="000A6760" w:rsidRPr="000A6760" w:rsidRDefault="000A6760" w:rsidP="000A6760">
            <w:pPr>
              <w:jc w:val="center"/>
              <w:rPr>
                <w:rFonts w:ascii="Bureausans Bold" w:hAnsi="Bureausans Bold"/>
                <w:sz w:val="24"/>
                <w:szCs w:val="20"/>
              </w:rPr>
            </w:pPr>
            <w:r w:rsidRPr="000A6760">
              <w:rPr>
                <w:rFonts w:ascii="Bureausans Bold" w:hAnsi="Bureausans Bold"/>
                <w:sz w:val="24"/>
                <w:szCs w:val="20"/>
              </w:rPr>
              <w:t>№</w:t>
            </w:r>
          </w:p>
        </w:tc>
        <w:tc>
          <w:tcPr>
            <w:tcW w:w="2747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1788DF07" w14:textId="19AB0006" w:rsidR="000A6760" w:rsidRPr="000A6760" w:rsidRDefault="000A6760" w:rsidP="000A6760">
            <w:pPr>
              <w:rPr>
                <w:rFonts w:ascii="Bureausans Bold" w:hAnsi="Bureausans Bold"/>
                <w:sz w:val="24"/>
                <w:szCs w:val="20"/>
              </w:rPr>
            </w:pPr>
            <w:r w:rsidRPr="000A6760">
              <w:rPr>
                <w:rFonts w:ascii="Bureausans Bold" w:hAnsi="Bureausans Bold"/>
                <w:sz w:val="24"/>
                <w:szCs w:val="20"/>
              </w:rPr>
              <w:t>Объект учёта</w:t>
            </w:r>
          </w:p>
        </w:tc>
        <w:tc>
          <w:tcPr>
            <w:tcW w:w="2983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78E0BF92" w14:textId="7A941DCD" w:rsidR="000A6760" w:rsidRPr="000A6760" w:rsidRDefault="000A6760" w:rsidP="000A6760">
            <w:pPr>
              <w:rPr>
                <w:rFonts w:ascii="Bureausans Bold" w:hAnsi="Bureausans Bold"/>
                <w:sz w:val="24"/>
                <w:szCs w:val="20"/>
              </w:rPr>
            </w:pPr>
            <w:r w:rsidRPr="000A6760">
              <w:rPr>
                <w:rFonts w:ascii="Bureausans Bold" w:hAnsi="Bureausans Bold"/>
                <w:sz w:val="24"/>
                <w:szCs w:val="20"/>
              </w:rPr>
              <w:t>Эк. сущность</w:t>
            </w:r>
          </w:p>
        </w:tc>
        <w:tc>
          <w:tcPr>
            <w:tcW w:w="1134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61222E6F" w14:textId="3CFFBADC" w:rsidR="000A6760" w:rsidRPr="000A6760" w:rsidRDefault="000A6760" w:rsidP="000A6760">
            <w:pPr>
              <w:rPr>
                <w:rFonts w:ascii="Bureausans Bold" w:hAnsi="Bureausans Bold"/>
                <w:sz w:val="24"/>
                <w:szCs w:val="20"/>
              </w:rPr>
            </w:pPr>
            <w:r w:rsidRPr="000A6760">
              <w:rPr>
                <w:rFonts w:ascii="Bureausans Bold" w:hAnsi="Bureausans Bold"/>
                <w:sz w:val="24"/>
                <w:szCs w:val="20"/>
              </w:rPr>
              <w:t>Дебет</w:t>
            </w:r>
          </w:p>
        </w:tc>
        <w:tc>
          <w:tcPr>
            <w:tcW w:w="1134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775C55D3" w14:textId="2A4EEA2C" w:rsidR="000A6760" w:rsidRPr="000A6760" w:rsidRDefault="000A6760" w:rsidP="000A6760">
            <w:pPr>
              <w:rPr>
                <w:rFonts w:ascii="Bureausans Bold" w:hAnsi="Bureausans Bold"/>
                <w:sz w:val="24"/>
                <w:szCs w:val="20"/>
              </w:rPr>
            </w:pPr>
            <w:r w:rsidRPr="000A6760">
              <w:rPr>
                <w:rFonts w:ascii="Bureausans Bold" w:hAnsi="Bureausans Bold"/>
                <w:sz w:val="24"/>
                <w:szCs w:val="20"/>
              </w:rPr>
              <w:t>Кредит</w:t>
            </w:r>
          </w:p>
        </w:tc>
        <w:tc>
          <w:tcPr>
            <w:tcW w:w="1236" w:type="dxa"/>
            <w:tcBorders>
              <w:top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2C55895F" w14:textId="1888CAE1" w:rsidR="000A6760" w:rsidRPr="000A6760" w:rsidRDefault="000A6760" w:rsidP="000A6760">
            <w:pPr>
              <w:rPr>
                <w:rFonts w:ascii="Bureausans Bold" w:hAnsi="Bureausans Bold"/>
                <w:sz w:val="24"/>
                <w:szCs w:val="20"/>
              </w:rPr>
            </w:pPr>
            <w:r w:rsidRPr="000A6760">
              <w:rPr>
                <w:rFonts w:ascii="Bureausans Bold" w:hAnsi="Bureausans Bold"/>
                <w:sz w:val="24"/>
                <w:szCs w:val="20"/>
              </w:rPr>
              <w:t>Сумма</w:t>
            </w:r>
          </w:p>
        </w:tc>
      </w:tr>
      <w:tr w:rsidR="000A6760" w14:paraId="064FB938" w14:textId="77777777" w:rsidTr="003803F8">
        <w:tc>
          <w:tcPr>
            <w:tcW w:w="502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24B3E6AE" w14:textId="2494243D" w:rsidR="000A6760" w:rsidRPr="000A6760" w:rsidRDefault="000A6760" w:rsidP="000A6760">
            <w:pPr>
              <w:jc w:val="center"/>
              <w:rPr>
                <w:sz w:val="24"/>
                <w:szCs w:val="20"/>
              </w:rPr>
            </w:pPr>
            <w:r w:rsidRPr="000A6760">
              <w:rPr>
                <w:sz w:val="24"/>
                <w:szCs w:val="20"/>
              </w:rPr>
              <w:t>1</w:t>
            </w:r>
          </w:p>
        </w:tc>
        <w:tc>
          <w:tcPr>
            <w:tcW w:w="2747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24A5706A" w14:textId="4EC8EF9B" w:rsidR="000A6760" w:rsidRPr="000A6760" w:rsidRDefault="000A6760" w:rsidP="000A6760">
            <w:pPr>
              <w:rPr>
                <w:sz w:val="24"/>
                <w:szCs w:val="20"/>
              </w:rPr>
            </w:pPr>
            <w:r w:rsidRPr="000A6760">
              <w:rPr>
                <w:sz w:val="24"/>
                <w:szCs w:val="20"/>
                <w:lang w:val="en-US"/>
              </w:rPr>
              <w:t xml:space="preserve">Приобретенный </w:t>
            </w:r>
            <w:r w:rsidRPr="000A6760">
              <w:rPr>
                <w:sz w:val="24"/>
                <w:szCs w:val="20"/>
              </w:rPr>
              <w:t>мёд</w:t>
            </w:r>
          </w:p>
        </w:tc>
        <w:tc>
          <w:tcPr>
            <w:tcW w:w="2983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79D645C1" w14:textId="5532F5B2" w:rsidR="000A6760" w:rsidRPr="000A6760" w:rsidRDefault="000A6760" w:rsidP="000A6760">
            <w:pPr>
              <w:rPr>
                <w:sz w:val="24"/>
                <w:szCs w:val="20"/>
                <w:lang w:val="en-US"/>
              </w:rPr>
            </w:pPr>
            <w:proofErr w:type="spellStart"/>
            <w:r w:rsidRPr="000A6760">
              <w:rPr>
                <w:sz w:val="24"/>
                <w:szCs w:val="20"/>
                <w:lang w:val="en-US"/>
              </w:rPr>
              <w:t>Поступление</w:t>
            </w:r>
            <w:proofErr w:type="spellEnd"/>
            <w:r w:rsidRPr="000A6760">
              <w:rPr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0A6760">
              <w:rPr>
                <w:sz w:val="24"/>
                <w:szCs w:val="20"/>
                <w:lang w:val="en-US"/>
              </w:rPr>
              <w:t>материалов</w:t>
            </w:r>
            <w:proofErr w:type="spellEnd"/>
          </w:p>
        </w:tc>
        <w:tc>
          <w:tcPr>
            <w:tcW w:w="1134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2C3F069C" w14:textId="69CA5352" w:rsidR="000A6760" w:rsidRPr="000A6760" w:rsidRDefault="000A6760" w:rsidP="000A676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41</w:t>
            </w:r>
          </w:p>
        </w:tc>
        <w:tc>
          <w:tcPr>
            <w:tcW w:w="1134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08ED4E24" w14:textId="0C55803F" w:rsidR="000A6760" w:rsidRPr="000A6760" w:rsidRDefault="000A6760" w:rsidP="000A676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60</w:t>
            </w:r>
          </w:p>
        </w:tc>
        <w:tc>
          <w:tcPr>
            <w:tcW w:w="1236" w:type="dxa"/>
            <w:tcBorders>
              <w:top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12DB68CA" w14:textId="6BE18818" w:rsidR="000A6760" w:rsidRPr="000A6760" w:rsidRDefault="000A6760" w:rsidP="000A676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500 000</w:t>
            </w:r>
          </w:p>
        </w:tc>
      </w:tr>
      <w:tr w:rsidR="000A6760" w14:paraId="43589DB4" w14:textId="77777777" w:rsidTr="003803F8">
        <w:tc>
          <w:tcPr>
            <w:tcW w:w="502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3B8156C9" w14:textId="008FE261" w:rsidR="000A6760" w:rsidRPr="000A6760" w:rsidRDefault="000A6760" w:rsidP="000A6760">
            <w:pPr>
              <w:jc w:val="center"/>
              <w:rPr>
                <w:sz w:val="24"/>
                <w:szCs w:val="20"/>
              </w:rPr>
            </w:pPr>
            <w:r w:rsidRPr="000A6760">
              <w:rPr>
                <w:sz w:val="24"/>
                <w:szCs w:val="20"/>
              </w:rPr>
              <w:t>1.1</w:t>
            </w:r>
          </w:p>
        </w:tc>
        <w:tc>
          <w:tcPr>
            <w:tcW w:w="2747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6BEB34C2" w14:textId="074CD0B9" w:rsidR="000A6760" w:rsidRPr="000A6760" w:rsidRDefault="000A6760" w:rsidP="000A6760">
            <w:pPr>
              <w:rPr>
                <w:sz w:val="24"/>
                <w:szCs w:val="20"/>
              </w:rPr>
            </w:pPr>
            <w:r w:rsidRPr="000A6760">
              <w:rPr>
                <w:sz w:val="24"/>
                <w:szCs w:val="20"/>
              </w:rPr>
              <w:t>Реализовали мёд</w:t>
            </w:r>
          </w:p>
        </w:tc>
        <w:tc>
          <w:tcPr>
            <w:tcW w:w="2983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3953EB37" w14:textId="7AFEF817" w:rsidR="000A6760" w:rsidRPr="000A6760" w:rsidRDefault="000A6760" w:rsidP="000A6760">
            <w:pPr>
              <w:rPr>
                <w:sz w:val="24"/>
                <w:szCs w:val="20"/>
                <w:lang w:val="en-US"/>
              </w:rPr>
            </w:pPr>
            <w:proofErr w:type="spellStart"/>
            <w:r w:rsidRPr="000A6760">
              <w:rPr>
                <w:sz w:val="24"/>
                <w:szCs w:val="20"/>
                <w:lang w:val="en-US"/>
              </w:rPr>
              <w:t>Списание</w:t>
            </w:r>
            <w:proofErr w:type="spellEnd"/>
            <w:r w:rsidRPr="000A6760">
              <w:rPr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0A6760">
              <w:rPr>
                <w:sz w:val="24"/>
                <w:szCs w:val="20"/>
                <w:lang w:val="en-US"/>
              </w:rPr>
              <w:t>себестоимости</w:t>
            </w:r>
            <w:proofErr w:type="spellEnd"/>
            <w:r w:rsidRPr="000A6760">
              <w:rPr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0A6760">
              <w:rPr>
                <w:sz w:val="24"/>
                <w:szCs w:val="20"/>
                <w:lang w:val="en-US"/>
              </w:rPr>
              <w:t>проданного</w:t>
            </w:r>
            <w:proofErr w:type="spellEnd"/>
            <w:r w:rsidRPr="000A6760">
              <w:rPr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0A6760">
              <w:rPr>
                <w:sz w:val="24"/>
                <w:szCs w:val="20"/>
                <w:lang w:val="en-US"/>
              </w:rPr>
              <w:t>меда</w:t>
            </w:r>
            <w:proofErr w:type="spellEnd"/>
          </w:p>
        </w:tc>
        <w:tc>
          <w:tcPr>
            <w:tcW w:w="1134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637376D1" w14:textId="66F087A5" w:rsidR="000A6760" w:rsidRPr="000A6760" w:rsidRDefault="000A6760" w:rsidP="000A676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90.2</w:t>
            </w:r>
          </w:p>
        </w:tc>
        <w:tc>
          <w:tcPr>
            <w:tcW w:w="1134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5FA227F6" w14:textId="2F3301C6" w:rsidR="000A6760" w:rsidRPr="000A6760" w:rsidRDefault="000A6760" w:rsidP="000A676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41</w:t>
            </w:r>
          </w:p>
        </w:tc>
        <w:tc>
          <w:tcPr>
            <w:tcW w:w="1236" w:type="dxa"/>
            <w:tcBorders>
              <w:top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6AE3E1C1" w14:textId="76976D66" w:rsidR="000A6760" w:rsidRPr="000A6760" w:rsidRDefault="000A6760" w:rsidP="000A676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350 000</w:t>
            </w:r>
          </w:p>
        </w:tc>
      </w:tr>
      <w:tr w:rsidR="000A6760" w14:paraId="6B785CF8" w14:textId="77777777" w:rsidTr="003803F8">
        <w:tc>
          <w:tcPr>
            <w:tcW w:w="502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39A6CE25" w14:textId="2AEC4974" w:rsidR="000A6760" w:rsidRPr="000A6760" w:rsidRDefault="000A6760" w:rsidP="000A6760">
            <w:pPr>
              <w:jc w:val="center"/>
              <w:rPr>
                <w:sz w:val="24"/>
                <w:szCs w:val="20"/>
              </w:rPr>
            </w:pPr>
            <w:r w:rsidRPr="000A6760">
              <w:rPr>
                <w:sz w:val="24"/>
                <w:szCs w:val="20"/>
              </w:rPr>
              <w:t>2</w:t>
            </w:r>
          </w:p>
        </w:tc>
        <w:tc>
          <w:tcPr>
            <w:tcW w:w="2747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4F3F2D6B" w14:textId="33236AF2" w:rsidR="000A6760" w:rsidRPr="000A6760" w:rsidRDefault="000A6760" w:rsidP="000A6760">
            <w:pPr>
              <w:rPr>
                <w:sz w:val="24"/>
                <w:szCs w:val="20"/>
              </w:rPr>
            </w:pPr>
            <w:r w:rsidRPr="000A6760">
              <w:rPr>
                <w:sz w:val="24"/>
                <w:szCs w:val="20"/>
              </w:rPr>
              <w:t>Производственная линия</w:t>
            </w:r>
          </w:p>
        </w:tc>
        <w:tc>
          <w:tcPr>
            <w:tcW w:w="2983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45BE42C1" w14:textId="384C8C5D" w:rsidR="000A6760" w:rsidRPr="000A6760" w:rsidRDefault="000A6760" w:rsidP="000A6760">
            <w:pPr>
              <w:rPr>
                <w:sz w:val="24"/>
                <w:szCs w:val="20"/>
                <w:lang w:val="en-US"/>
              </w:rPr>
            </w:pPr>
            <w:proofErr w:type="spellStart"/>
            <w:r w:rsidRPr="000A6760">
              <w:rPr>
                <w:sz w:val="24"/>
                <w:szCs w:val="20"/>
                <w:lang w:val="en-US"/>
              </w:rPr>
              <w:t>Приобретение</w:t>
            </w:r>
            <w:proofErr w:type="spellEnd"/>
            <w:r w:rsidRPr="000A6760">
              <w:rPr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0A6760">
              <w:rPr>
                <w:sz w:val="24"/>
                <w:szCs w:val="20"/>
                <w:lang w:val="en-US"/>
              </w:rPr>
              <w:t>основного</w:t>
            </w:r>
            <w:proofErr w:type="spellEnd"/>
            <w:r w:rsidRPr="000A6760">
              <w:rPr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0A6760">
              <w:rPr>
                <w:sz w:val="24"/>
                <w:szCs w:val="20"/>
                <w:lang w:val="en-US"/>
              </w:rPr>
              <w:t>средства</w:t>
            </w:r>
            <w:proofErr w:type="spellEnd"/>
          </w:p>
        </w:tc>
        <w:tc>
          <w:tcPr>
            <w:tcW w:w="1134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2F13BAA2" w14:textId="52D7C88B" w:rsidR="000A6760" w:rsidRPr="000A6760" w:rsidRDefault="000A6760" w:rsidP="000A676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22EBAE7F" w14:textId="097744D2" w:rsidR="000A6760" w:rsidRPr="000A6760" w:rsidRDefault="000A6760" w:rsidP="000A676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60</w:t>
            </w:r>
          </w:p>
        </w:tc>
        <w:tc>
          <w:tcPr>
            <w:tcW w:w="1236" w:type="dxa"/>
            <w:tcBorders>
              <w:top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46920937" w14:textId="5303DAF5" w:rsidR="000A6760" w:rsidRPr="000A6760" w:rsidRDefault="000A6760" w:rsidP="000A676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5 000 000</w:t>
            </w:r>
          </w:p>
        </w:tc>
      </w:tr>
      <w:tr w:rsidR="000A6760" w:rsidRPr="000A6760" w14:paraId="7093F27A" w14:textId="77777777" w:rsidTr="003803F8">
        <w:tc>
          <w:tcPr>
            <w:tcW w:w="502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039375B5" w14:textId="45CAB30B" w:rsidR="000A6760" w:rsidRPr="000A6760" w:rsidRDefault="000A6760" w:rsidP="000A6760">
            <w:pPr>
              <w:jc w:val="center"/>
              <w:rPr>
                <w:sz w:val="24"/>
                <w:szCs w:val="20"/>
              </w:rPr>
            </w:pPr>
            <w:r w:rsidRPr="000A6760">
              <w:rPr>
                <w:sz w:val="24"/>
                <w:szCs w:val="20"/>
              </w:rPr>
              <w:t>3</w:t>
            </w:r>
          </w:p>
        </w:tc>
        <w:tc>
          <w:tcPr>
            <w:tcW w:w="2747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4B174B8A" w14:textId="303536F0" w:rsidR="000A6760" w:rsidRPr="000A6760" w:rsidRDefault="000A6760" w:rsidP="000A6760">
            <w:pPr>
              <w:rPr>
                <w:sz w:val="24"/>
                <w:szCs w:val="20"/>
              </w:rPr>
            </w:pPr>
            <w:r w:rsidRPr="000A6760">
              <w:rPr>
                <w:sz w:val="24"/>
                <w:szCs w:val="20"/>
              </w:rPr>
              <w:t>Счет от поставщиков за оказанные транспортные услуги за перевозку меда</w:t>
            </w:r>
          </w:p>
        </w:tc>
        <w:tc>
          <w:tcPr>
            <w:tcW w:w="2983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57B9BC1B" w14:textId="10188333" w:rsidR="000A6760" w:rsidRPr="000A6760" w:rsidRDefault="000A6760" w:rsidP="000A6760">
            <w:pPr>
              <w:rPr>
                <w:sz w:val="24"/>
                <w:szCs w:val="20"/>
              </w:rPr>
            </w:pPr>
            <w:r w:rsidRPr="000A6760">
              <w:rPr>
                <w:sz w:val="24"/>
                <w:szCs w:val="20"/>
              </w:rPr>
              <w:t>Транспортные услуги</w:t>
            </w:r>
          </w:p>
        </w:tc>
        <w:tc>
          <w:tcPr>
            <w:tcW w:w="1134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0B7242E2" w14:textId="393719E6" w:rsidR="000A6760" w:rsidRPr="000A6760" w:rsidRDefault="000A6760" w:rsidP="000A676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44</w:t>
            </w:r>
          </w:p>
        </w:tc>
        <w:tc>
          <w:tcPr>
            <w:tcW w:w="1134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397CA13B" w14:textId="4204429F" w:rsidR="000A6760" w:rsidRPr="000A6760" w:rsidRDefault="000A6760" w:rsidP="000A676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60</w:t>
            </w:r>
          </w:p>
        </w:tc>
        <w:tc>
          <w:tcPr>
            <w:tcW w:w="1236" w:type="dxa"/>
            <w:tcBorders>
              <w:top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7D42390F" w14:textId="1976E099" w:rsidR="000A6760" w:rsidRPr="000A6760" w:rsidRDefault="000A6760" w:rsidP="000A676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100 000</w:t>
            </w:r>
          </w:p>
        </w:tc>
      </w:tr>
      <w:tr w:rsidR="000A6760" w:rsidRPr="000A6760" w14:paraId="157CCBEC" w14:textId="77777777" w:rsidTr="003803F8">
        <w:tc>
          <w:tcPr>
            <w:tcW w:w="502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76CA203D" w14:textId="0C43926A" w:rsidR="000A6760" w:rsidRPr="000A6760" w:rsidRDefault="000A6760" w:rsidP="000A6760">
            <w:pPr>
              <w:jc w:val="center"/>
              <w:rPr>
                <w:sz w:val="24"/>
                <w:szCs w:val="20"/>
              </w:rPr>
            </w:pPr>
            <w:r w:rsidRPr="000A6760">
              <w:rPr>
                <w:sz w:val="24"/>
                <w:szCs w:val="20"/>
              </w:rPr>
              <w:t>4</w:t>
            </w:r>
          </w:p>
        </w:tc>
        <w:tc>
          <w:tcPr>
            <w:tcW w:w="2747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4343AFFB" w14:textId="34642425" w:rsidR="000A6760" w:rsidRPr="000A6760" w:rsidRDefault="000A6760" w:rsidP="000A6760">
            <w:pPr>
              <w:rPr>
                <w:sz w:val="24"/>
                <w:szCs w:val="20"/>
              </w:rPr>
            </w:pPr>
            <w:r w:rsidRPr="000A6760">
              <w:rPr>
                <w:sz w:val="24"/>
                <w:szCs w:val="20"/>
              </w:rPr>
              <w:t>Оплата счета от поставщиков за оказанные транспортные услуги</w:t>
            </w:r>
          </w:p>
        </w:tc>
        <w:tc>
          <w:tcPr>
            <w:tcW w:w="2983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16C318B6" w14:textId="62D140EF" w:rsidR="000A6760" w:rsidRPr="000A6760" w:rsidRDefault="000A6760" w:rsidP="000A6760">
            <w:pPr>
              <w:rPr>
                <w:sz w:val="24"/>
                <w:szCs w:val="20"/>
              </w:rPr>
            </w:pPr>
            <w:r w:rsidRPr="000A6760">
              <w:rPr>
                <w:sz w:val="24"/>
                <w:szCs w:val="20"/>
              </w:rPr>
              <w:t>Частичная оплата поставщику</w:t>
            </w:r>
          </w:p>
        </w:tc>
        <w:tc>
          <w:tcPr>
            <w:tcW w:w="1134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5597C081" w14:textId="2261832B" w:rsidR="000A6760" w:rsidRPr="000A6760" w:rsidRDefault="000A6760" w:rsidP="000A676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60</w:t>
            </w:r>
          </w:p>
        </w:tc>
        <w:tc>
          <w:tcPr>
            <w:tcW w:w="1134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39C0EC28" w14:textId="067B66B3" w:rsidR="000A6760" w:rsidRPr="000A6760" w:rsidRDefault="000A6760" w:rsidP="000A676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51</w:t>
            </w:r>
          </w:p>
        </w:tc>
        <w:tc>
          <w:tcPr>
            <w:tcW w:w="1236" w:type="dxa"/>
            <w:tcBorders>
              <w:top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39308576" w14:textId="4FE403D1" w:rsidR="000A6760" w:rsidRPr="000A6760" w:rsidRDefault="000A6760" w:rsidP="000A676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50 000</w:t>
            </w:r>
          </w:p>
        </w:tc>
      </w:tr>
      <w:tr w:rsidR="000A6760" w14:paraId="0F3971C6" w14:textId="77777777" w:rsidTr="003803F8">
        <w:tc>
          <w:tcPr>
            <w:tcW w:w="502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6FA7DE38" w14:textId="1754AD66" w:rsidR="000A6760" w:rsidRPr="000A6760" w:rsidRDefault="000A6760" w:rsidP="000A6760">
            <w:pPr>
              <w:jc w:val="center"/>
              <w:rPr>
                <w:sz w:val="24"/>
                <w:szCs w:val="20"/>
              </w:rPr>
            </w:pPr>
            <w:r w:rsidRPr="000A6760">
              <w:rPr>
                <w:sz w:val="24"/>
                <w:szCs w:val="20"/>
              </w:rPr>
              <w:t>5</w:t>
            </w:r>
          </w:p>
        </w:tc>
        <w:tc>
          <w:tcPr>
            <w:tcW w:w="2747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1605011C" w14:textId="6CA14A93" w:rsidR="000A6760" w:rsidRPr="000A6760" w:rsidRDefault="000A6760" w:rsidP="000A6760">
            <w:pPr>
              <w:rPr>
                <w:sz w:val="24"/>
                <w:szCs w:val="20"/>
                <w:lang w:val="en-US"/>
              </w:rPr>
            </w:pPr>
            <w:r w:rsidRPr="000A6760">
              <w:rPr>
                <w:sz w:val="24"/>
                <w:szCs w:val="20"/>
                <w:lang w:val="en-US"/>
              </w:rPr>
              <w:t>Отгрузка продукции покупателю</w:t>
            </w:r>
          </w:p>
        </w:tc>
        <w:tc>
          <w:tcPr>
            <w:tcW w:w="2983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59083EE6" w14:textId="72B1806C" w:rsidR="000A6760" w:rsidRPr="000A6760" w:rsidRDefault="000A6760" w:rsidP="000A676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Признание</w:t>
            </w:r>
            <w:r w:rsidRPr="000A6760">
              <w:rPr>
                <w:sz w:val="24"/>
                <w:szCs w:val="20"/>
                <w:lang w:val="en-US"/>
              </w:rPr>
              <w:t xml:space="preserve"> </w:t>
            </w:r>
            <w:r>
              <w:rPr>
                <w:sz w:val="24"/>
                <w:szCs w:val="20"/>
              </w:rPr>
              <w:t>выручки</w:t>
            </w:r>
          </w:p>
        </w:tc>
        <w:tc>
          <w:tcPr>
            <w:tcW w:w="1134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2C61F272" w14:textId="220F64D9" w:rsidR="000A6760" w:rsidRPr="000A6760" w:rsidRDefault="000A6760" w:rsidP="000A676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62</w:t>
            </w:r>
          </w:p>
        </w:tc>
        <w:tc>
          <w:tcPr>
            <w:tcW w:w="1134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449EC0AD" w14:textId="546134FD" w:rsidR="000A6760" w:rsidRPr="000A6760" w:rsidRDefault="000A6760" w:rsidP="000A676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90.1</w:t>
            </w:r>
          </w:p>
        </w:tc>
        <w:tc>
          <w:tcPr>
            <w:tcW w:w="1236" w:type="dxa"/>
            <w:tcBorders>
              <w:top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19528EB5" w14:textId="675762B3" w:rsidR="000A6760" w:rsidRPr="000A6760" w:rsidRDefault="000A6760" w:rsidP="000A676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200 000</w:t>
            </w:r>
          </w:p>
        </w:tc>
      </w:tr>
      <w:tr w:rsidR="000A6760" w:rsidRPr="000A6760" w14:paraId="0D122C6D" w14:textId="77777777" w:rsidTr="003803F8">
        <w:tc>
          <w:tcPr>
            <w:tcW w:w="502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3738DA42" w14:textId="0D3F1796" w:rsidR="000A6760" w:rsidRPr="000A6760" w:rsidRDefault="000A6760" w:rsidP="000A6760">
            <w:pPr>
              <w:jc w:val="center"/>
              <w:rPr>
                <w:sz w:val="24"/>
                <w:szCs w:val="20"/>
              </w:rPr>
            </w:pPr>
            <w:r w:rsidRPr="000A6760">
              <w:rPr>
                <w:sz w:val="24"/>
                <w:szCs w:val="20"/>
              </w:rPr>
              <w:t>6</w:t>
            </w:r>
          </w:p>
        </w:tc>
        <w:tc>
          <w:tcPr>
            <w:tcW w:w="2747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1B19F97C" w14:textId="5F14A61C" w:rsidR="000A6760" w:rsidRPr="000A6760" w:rsidRDefault="000A6760" w:rsidP="000A6760">
            <w:pPr>
              <w:rPr>
                <w:sz w:val="24"/>
                <w:szCs w:val="20"/>
              </w:rPr>
            </w:pPr>
            <w:r w:rsidRPr="000A6760">
              <w:rPr>
                <w:sz w:val="24"/>
                <w:szCs w:val="20"/>
              </w:rPr>
              <w:t xml:space="preserve">Получение оплаты </w:t>
            </w:r>
            <w:r w:rsidRPr="000A6760">
              <w:rPr>
                <w:sz w:val="24"/>
                <w:szCs w:val="20"/>
              </w:rPr>
              <w:t>отгруженной продукции</w:t>
            </w:r>
            <w:r w:rsidRPr="000A6760">
              <w:rPr>
                <w:sz w:val="24"/>
                <w:szCs w:val="20"/>
              </w:rPr>
              <w:t xml:space="preserve"> покупателю</w:t>
            </w:r>
          </w:p>
        </w:tc>
        <w:tc>
          <w:tcPr>
            <w:tcW w:w="2983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4E84C5EA" w14:textId="37D9A399" w:rsidR="000A6760" w:rsidRPr="000A6760" w:rsidRDefault="000A6760" w:rsidP="000A6760">
            <w:pPr>
              <w:rPr>
                <w:sz w:val="24"/>
                <w:szCs w:val="20"/>
              </w:rPr>
            </w:pPr>
            <w:r w:rsidRPr="000A6760">
              <w:rPr>
                <w:sz w:val="24"/>
                <w:szCs w:val="20"/>
              </w:rPr>
              <w:t>Поступление оплаты от покупателя</w:t>
            </w:r>
          </w:p>
        </w:tc>
        <w:tc>
          <w:tcPr>
            <w:tcW w:w="1134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56A980DE" w14:textId="545C4CC4" w:rsidR="000A6760" w:rsidRPr="000A6760" w:rsidRDefault="000A6760" w:rsidP="000A676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51</w:t>
            </w:r>
          </w:p>
        </w:tc>
        <w:tc>
          <w:tcPr>
            <w:tcW w:w="1134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3FC19CD7" w14:textId="55C77221" w:rsidR="000A6760" w:rsidRPr="000A6760" w:rsidRDefault="000A6760" w:rsidP="000A676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62</w:t>
            </w:r>
          </w:p>
        </w:tc>
        <w:tc>
          <w:tcPr>
            <w:tcW w:w="1236" w:type="dxa"/>
            <w:tcBorders>
              <w:top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01AAB5EE" w14:textId="16907CFC" w:rsidR="000A6760" w:rsidRPr="000A6760" w:rsidRDefault="000A6760" w:rsidP="000A676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160 000</w:t>
            </w:r>
          </w:p>
        </w:tc>
      </w:tr>
    </w:tbl>
    <w:p w14:paraId="76E56146" w14:textId="12462C73" w:rsidR="003803F8" w:rsidRDefault="003803F8" w:rsidP="000A6760"/>
    <w:p w14:paraId="2923F37F" w14:textId="77777777" w:rsidR="003803F8" w:rsidRDefault="003803F8">
      <w:r>
        <w:br w:type="page"/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E8E8E8" w:themeColor="background2"/>
          <w:insideV w:val="single" w:sz="4" w:space="0" w:color="E8E8E8" w:themeColor="background2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4962"/>
        <w:gridCol w:w="1134"/>
        <w:gridCol w:w="992"/>
        <w:gridCol w:w="992"/>
        <w:gridCol w:w="1094"/>
      </w:tblGrid>
      <w:tr w:rsidR="003803F8" w:rsidRPr="000A6760" w14:paraId="48AC2355" w14:textId="77777777" w:rsidTr="003803F8">
        <w:tc>
          <w:tcPr>
            <w:tcW w:w="9736" w:type="dxa"/>
            <w:gridSpan w:val="6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084B37E6" w14:textId="671F3839" w:rsidR="003803F8" w:rsidRPr="000A6760" w:rsidRDefault="003803F8" w:rsidP="002D2996">
            <w:pPr>
              <w:rPr>
                <w:rFonts w:ascii="Bureausans Bold" w:hAnsi="Bureausans Bold"/>
                <w:sz w:val="24"/>
                <w:szCs w:val="20"/>
              </w:rPr>
            </w:pPr>
            <w:r>
              <w:rPr>
                <w:rFonts w:ascii="Bureausans Bold" w:hAnsi="Bureausans Bold"/>
                <w:sz w:val="24"/>
                <w:szCs w:val="20"/>
              </w:rPr>
              <w:lastRenderedPageBreak/>
              <w:t>Классификация объектов учёта</w:t>
            </w:r>
          </w:p>
        </w:tc>
      </w:tr>
      <w:tr w:rsidR="003803F8" w14:paraId="636BB274" w14:textId="77777777" w:rsidTr="003803F8">
        <w:tc>
          <w:tcPr>
            <w:tcW w:w="562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0ED4573D" w14:textId="77777777" w:rsidR="003803F8" w:rsidRPr="000A6760" w:rsidRDefault="003803F8" w:rsidP="002D2996">
            <w:pPr>
              <w:jc w:val="center"/>
              <w:rPr>
                <w:rFonts w:ascii="Bureausans Bold" w:hAnsi="Bureausans Bold"/>
                <w:sz w:val="24"/>
                <w:szCs w:val="20"/>
              </w:rPr>
            </w:pPr>
            <w:r w:rsidRPr="000A6760">
              <w:rPr>
                <w:rFonts w:ascii="Bureausans Bold" w:hAnsi="Bureausans Bold"/>
                <w:sz w:val="24"/>
                <w:szCs w:val="20"/>
              </w:rPr>
              <w:t>№</w:t>
            </w:r>
          </w:p>
        </w:tc>
        <w:tc>
          <w:tcPr>
            <w:tcW w:w="4962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03236D18" w14:textId="77777777" w:rsidR="003803F8" w:rsidRPr="000A6760" w:rsidRDefault="003803F8" w:rsidP="002D2996">
            <w:pPr>
              <w:rPr>
                <w:rFonts w:ascii="Bureausans Bold" w:hAnsi="Bureausans Bold"/>
                <w:sz w:val="24"/>
                <w:szCs w:val="20"/>
              </w:rPr>
            </w:pPr>
            <w:r w:rsidRPr="000A6760">
              <w:rPr>
                <w:rFonts w:ascii="Bureausans Bold" w:hAnsi="Bureausans Bold"/>
                <w:sz w:val="24"/>
                <w:szCs w:val="20"/>
              </w:rPr>
              <w:t>Объект учёта</w:t>
            </w:r>
          </w:p>
        </w:tc>
        <w:tc>
          <w:tcPr>
            <w:tcW w:w="1134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011CF276" w14:textId="3B5A54EA" w:rsidR="003803F8" w:rsidRPr="000A6760" w:rsidRDefault="003803F8" w:rsidP="002D2996">
            <w:pPr>
              <w:rPr>
                <w:rFonts w:ascii="Bureausans Bold" w:hAnsi="Bureausans Bold"/>
                <w:sz w:val="24"/>
                <w:szCs w:val="20"/>
              </w:rPr>
            </w:pPr>
            <w:r>
              <w:rPr>
                <w:rFonts w:ascii="Bureausans Bold" w:hAnsi="Bureausans Bold"/>
                <w:sz w:val="24"/>
                <w:szCs w:val="20"/>
              </w:rPr>
              <w:t>Доход</w:t>
            </w:r>
          </w:p>
        </w:tc>
        <w:tc>
          <w:tcPr>
            <w:tcW w:w="992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4E8E49F2" w14:textId="32FA6D4D" w:rsidR="003803F8" w:rsidRPr="000A6760" w:rsidRDefault="003803F8" w:rsidP="002D2996">
            <w:pPr>
              <w:rPr>
                <w:rFonts w:ascii="Bureausans Bold" w:hAnsi="Bureausans Bold"/>
                <w:sz w:val="24"/>
                <w:szCs w:val="20"/>
              </w:rPr>
            </w:pPr>
            <w:r>
              <w:rPr>
                <w:rFonts w:ascii="Bureausans Bold" w:hAnsi="Bureausans Bold"/>
                <w:sz w:val="24"/>
                <w:szCs w:val="20"/>
              </w:rPr>
              <w:t>Расход</w:t>
            </w:r>
          </w:p>
        </w:tc>
        <w:tc>
          <w:tcPr>
            <w:tcW w:w="992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43B7B8C7" w14:textId="72ECCDA8" w:rsidR="003803F8" w:rsidRPr="000A6760" w:rsidRDefault="003803F8" w:rsidP="002D2996">
            <w:pPr>
              <w:rPr>
                <w:rFonts w:ascii="Bureausans Bold" w:hAnsi="Bureausans Bold"/>
                <w:sz w:val="24"/>
                <w:szCs w:val="20"/>
              </w:rPr>
            </w:pPr>
            <w:r>
              <w:rPr>
                <w:rFonts w:ascii="Bureausans Bold" w:hAnsi="Bureausans Bold"/>
                <w:sz w:val="24"/>
                <w:szCs w:val="20"/>
              </w:rPr>
              <w:t>Актив</w:t>
            </w:r>
          </w:p>
        </w:tc>
        <w:tc>
          <w:tcPr>
            <w:tcW w:w="1094" w:type="dxa"/>
            <w:tcBorders>
              <w:top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7A38784A" w14:textId="6F053267" w:rsidR="003803F8" w:rsidRPr="000A6760" w:rsidRDefault="003803F8" w:rsidP="002D2996">
            <w:pPr>
              <w:rPr>
                <w:rFonts w:ascii="Bureausans Bold" w:hAnsi="Bureausans Bold"/>
                <w:sz w:val="24"/>
                <w:szCs w:val="20"/>
              </w:rPr>
            </w:pPr>
            <w:r>
              <w:rPr>
                <w:rFonts w:ascii="Bureausans Bold" w:hAnsi="Bureausans Bold"/>
                <w:sz w:val="24"/>
                <w:szCs w:val="20"/>
              </w:rPr>
              <w:t>Пассив</w:t>
            </w:r>
          </w:p>
        </w:tc>
      </w:tr>
      <w:tr w:rsidR="003803F8" w14:paraId="7F8EB9BF" w14:textId="77777777" w:rsidTr="003803F8">
        <w:tc>
          <w:tcPr>
            <w:tcW w:w="562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35AA0AD8" w14:textId="77777777" w:rsidR="003803F8" w:rsidRPr="000A6760" w:rsidRDefault="003803F8" w:rsidP="002D2996">
            <w:pPr>
              <w:jc w:val="center"/>
              <w:rPr>
                <w:sz w:val="24"/>
                <w:szCs w:val="20"/>
              </w:rPr>
            </w:pPr>
            <w:r w:rsidRPr="000A6760">
              <w:rPr>
                <w:sz w:val="24"/>
                <w:szCs w:val="20"/>
              </w:rPr>
              <w:t>1</w:t>
            </w:r>
          </w:p>
        </w:tc>
        <w:tc>
          <w:tcPr>
            <w:tcW w:w="4962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576EE03A" w14:textId="77777777" w:rsidR="003803F8" w:rsidRPr="000A6760" w:rsidRDefault="003803F8" w:rsidP="002D2996">
            <w:pPr>
              <w:rPr>
                <w:sz w:val="24"/>
                <w:szCs w:val="20"/>
              </w:rPr>
            </w:pPr>
            <w:r w:rsidRPr="000A6760">
              <w:rPr>
                <w:sz w:val="24"/>
                <w:szCs w:val="20"/>
                <w:lang w:val="en-US"/>
              </w:rPr>
              <w:t xml:space="preserve">Приобретенный </w:t>
            </w:r>
            <w:r w:rsidRPr="000A6760">
              <w:rPr>
                <w:sz w:val="24"/>
                <w:szCs w:val="20"/>
              </w:rPr>
              <w:t>мёд</w:t>
            </w:r>
          </w:p>
        </w:tc>
        <w:tc>
          <w:tcPr>
            <w:tcW w:w="1134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539CF027" w14:textId="5AE1FBA8" w:rsidR="003803F8" w:rsidRPr="000A6760" w:rsidRDefault="003803F8" w:rsidP="003803F8">
            <w:pPr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46B5F543" w14:textId="417184BD" w:rsidR="003803F8" w:rsidRPr="000A6760" w:rsidRDefault="003803F8" w:rsidP="003803F8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4D8EF729" w14:textId="2F282943" w:rsidR="003803F8" w:rsidRPr="000A6760" w:rsidRDefault="003803F8" w:rsidP="003803F8">
            <w:pPr>
              <w:jc w:val="center"/>
              <w:rPr>
                <w:sz w:val="24"/>
                <w:szCs w:val="20"/>
              </w:rPr>
            </w:pPr>
            <w:r w:rsidRPr="003803F8">
              <w:rPr>
                <w:sz w:val="24"/>
                <w:szCs w:val="20"/>
              </w:rPr>
              <w:t>✓</w:t>
            </w:r>
          </w:p>
        </w:tc>
        <w:tc>
          <w:tcPr>
            <w:tcW w:w="1094" w:type="dxa"/>
            <w:tcBorders>
              <w:top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00ACC859" w14:textId="43BBFF02" w:rsidR="003803F8" w:rsidRPr="000A6760" w:rsidRDefault="003803F8" w:rsidP="003803F8">
            <w:pPr>
              <w:jc w:val="center"/>
              <w:rPr>
                <w:sz w:val="24"/>
                <w:szCs w:val="20"/>
              </w:rPr>
            </w:pPr>
          </w:p>
        </w:tc>
      </w:tr>
      <w:tr w:rsidR="003803F8" w14:paraId="784BE7B7" w14:textId="77777777" w:rsidTr="003803F8">
        <w:tc>
          <w:tcPr>
            <w:tcW w:w="562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2178D62A" w14:textId="77777777" w:rsidR="003803F8" w:rsidRPr="000A6760" w:rsidRDefault="003803F8" w:rsidP="002D2996">
            <w:pPr>
              <w:jc w:val="center"/>
              <w:rPr>
                <w:sz w:val="24"/>
                <w:szCs w:val="20"/>
              </w:rPr>
            </w:pPr>
            <w:r w:rsidRPr="000A6760">
              <w:rPr>
                <w:sz w:val="24"/>
                <w:szCs w:val="20"/>
              </w:rPr>
              <w:t>1.1</w:t>
            </w:r>
          </w:p>
        </w:tc>
        <w:tc>
          <w:tcPr>
            <w:tcW w:w="4962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33BCDF5A" w14:textId="77777777" w:rsidR="003803F8" w:rsidRPr="000A6760" w:rsidRDefault="003803F8" w:rsidP="002D2996">
            <w:pPr>
              <w:rPr>
                <w:sz w:val="24"/>
                <w:szCs w:val="20"/>
              </w:rPr>
            </w:pPr>
            <w:r w:rsidRPr="000A6760">
              <w:rPr>
                <w:sz w:val="24"/>
                <w:szCs w:val="20"/>
              </w:rPr>
              <w:t>Реализовали мёд</w:t>
            </w:r>
          </w:p>
        </w:tc>
        <w:tc>
          <w:tcPr>
            <w:tcW w:w="1134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6FD14E38" w14:textId="2A803B31" w:rsidR="003803F8" w:rsidRPr="000A6760" w:rsidRDefault="003803F8" w:rsidP="003803F8">
            <w:pPr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4BB2A1F8" w14:textId="0DC07232" w:rsidR="003803F8" w:rsidRPr="000A6760" w:rsidRDefault="003803F8" w:rsidP="003803F8">
            <w:pPr>
              <w:jc w:val="center"/>
              <w:rPr>
                <w:sz w:val="24"/>
                <w:szCs w:val="20"/>
              </w:rPr>
            </w:pPr>
            <w:r w:rsidRPr="003803F8">
              <w:rPr>
                <w:sz w:val="24"/>
                <w:szCs w:val="20"/>
              </w:rPr>
              <w:t>✓</w:t>
            </w:r>
          </w:p>
        </w:tc>
        <w:tc>
          <w:tcPr>
            <w:tcW w:w="992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1EFC8907" w14:textId="66B35ED1" w:rsidR="003803F8" w:rsidRPr="000A6760" w:rsidRDefault="003803F8" w:rsidP="003803F8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1094" w:type="dxa"/>
            <w:tcBorders>
              <w:top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59219487" w14:textId="0793112B" w:rsidR="003803F8" w:rsidRPr="000A6760" w:rsidRDefault="003803F8" w:rsidP="003803F8">
            <w:pPr>
              <w:jc w:val="center"/>
              <w:rPr>
                <w:sz w:val="24"/>
                <w:szCs w:val="20"/>
              </w:rPr>
            </w:pPr>
          </w:p>
        </w:tc>
      </w:tr>
      <w:tr w:rsidR="003803F8" w14:paraId="513674B8" w14:textId="77777777" w:rsidTr="003803F8">
        <w:tc>
          <w:tcPr>
            <w:tcW w:w="562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13054E2C" w14:textId="77777777" w:rsidR="003803F8" w:rsidRPr="000A6760" w:rsidRDefault="003803F8" w:rsidP="002D2996">
            <w:pPr>
              <w:jc w:val="center"/>
              <w:rPr>
                <w:sz w:val="24"/>
                <w:szCs w:val="20"/>
              </w:rPr>
            </w:pPr>
            <w:r w:rsidRPr="000A6760">
              <w:rPr>
                <w:sz w:val="24"/>
                <w:szCs w:val="20"/>
              </w:rPr>
              <w:t>2</w:t>
            </w:r>
          </w:p>
        </w:tc>
        <w:tc>
          <w:tcPr>
            <w:tcW w:w="4962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4D9496AC" w14:textId="77777777" w:rsidR="003803F8" w:rsidRPr="000A6760" w:rsidRDefault="003803F8" w:rsidP="002D2996">
            <w:pPr>
              <w:rPr>
                <w:sz w:val="24"/>
                <w:szCs w:val="20"/>
              </w:rPr>
            </w:pPr>
            <w:r w:rsidRPr="000A6760">
              <w:rPr>
                <w:sz w:val="24"/>
                <w:szCs w:val="20"/>
              </w:rPr>
              <w:t>Производственная линия</w:t>
            </w:r>
          </w:p>
        </w:tc>
        <w:tc>
          <w:tcPr>
            <w:tcW w:w="1134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58651029" w14:textId="146B9481" w:rsidR="003803F8" w:rsidRPr="000A6760" w:rsidRDefault="003803F8" w:rsidP="003803F8">
            <w:pPr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3829E044" w14:textId="5A7E3044" w:rsidR="003803F8" w:rsidRPr="000A6760" w:rsidRDefault="003803F8" w:rsidP="003803F8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398D75B5" w14:textId="4FD13D69" w:rsidR="003803F8" w:rsidRPr="000A6760" w:rsidRDefault="003803F8" w:rsidP="003803F8">
            <w:pPr>
              <w:jc w:val="center"/>
              <w:rPr>
                <w:sz w:val="24"/>
                <w:szCs w:val="20"/>
              </w:rPr>
            </w:pPr>
            <w:r w:rsidRPr="003803F8">
              <w:rPr>
                <w:sz w:val="24"/>
                <w:szCs w:val="20"/>
              </w:rPr>
              <w:t>✓</w:t>
            </w:r>
          </w:p>
        </w:tc>
        <w:tc>
          <w:tcPr>
            <w:tcW w:w="1094" w:type="dxa"/>
            <w:tcBorders>
              <w:top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02E974E7" w14:textId="3F436BEA" w:rsidR="003803F8" w:rsidRPr="000A6760" w:rsidRDefault="003803F8" w:rsidP="003803F8">
            <w:pPr>
              <w:jc w:val="center"/>
              <w:rPr>
                <w:sz w:val="24"/>
                <w:szCs w:val="20"/>
              </w:rPr>
            </w:pPr>
          </w:p>
        </w:tc>
      </w:tr>
      <w:tr w:rsidR="003803F8" w:rsidRPr="000A6760" w14:paraId="66CFC210" w14:textId="77777777" w:rsidTr="003803F8">
        <w:tc>
          <w:tcPr>
            <w:tcW w:w="562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31289688" w14:textId="77777777" w:rsidR="003803F8" w:rsidRPr="000A6760" w:rsidRDefault="003803F8" w:rsidP="002D2996">
            <w:pPr>
              <w:jc w:val="center"/>
              <w:rPr>
                <w:sz w:val="24"/>
                <w:szCs w:val="20"/>
              </w:rPr>
            </w:pPr>
            <w:r w:rsidRPr="000A6760">
              <w:rPr>
                <w:sz w:val="24"/>
                <w:szCs w:val="20"/>
              </w:rPr>
              <w:t>3</w:t>
            </w:r>
          </w:p>
        </w:tc>
        <w:tc>
          <w:tcPr>
            <w:tcW w:w="4962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7D23A829" w14:textId="77777777" w:rsidR="003803F8" w:rsidRPr="000A6760" w:rsidRDefault="003803F8" w:rsidP="002D2996">
            <w:pPr>
              <w:rPr>
                <w:sz w:val="24"/>
                <w:szCs w:val="20"/>
              </w:rPr>
            </w:pPr>
            <w:r w:rsidRPr="000A6760">
              <w:rPr>
                <w:sz w:val="24"/>
                <w:szCs w:val="20"/>
              </w:rPr>
              <w:t>Счет от поставщиков за оказанные транспортные услуги за перевозку меда</w:t>
            </w:r>
          </w:p>
        </w:tc>
        <w:tc>
          <w:tcPr>
            <w:tcW w:w="1134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5BF7150B" w14:textId="7E2CDA33" w:rsidR="003803F8" w:rsidRPr="000A6760" w:rsidRDefault="003803F8" w:rsidP="003803F8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30EF336B" w14:textId="5CCC48D6" w:rsidR="003803F8" w:rsidRPr="000A6760" w:rsidRDefault="003803F8" w:rsidP="003803F8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63946357" w14:textId="5884EEC3" w:rsidR="003803F8" w:rsidRPr="000A6760" w:rsidRDefault="003803F8" w:rsidP="003803F8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1094" w:type="dxa"/>
            <w:tcBorders>
              <w:top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4EB3E7C8" w14:textId="241315AE" w:rsidR="003803F8" w:rsidRPr="000A6760" w:rsidRDefault="002134AB" w:rsidP="003803F8">
            <w:pPr>
              <w:jc w:val="center"/>
              <w:rPr>
                <w:sz w:val="24"/>
                <w:szCs w:val="20"/>
              </w:rPr>
            </w:pPr>
            <w:r w:rsidRPr="00BA60A7">
              <w:rPr>
                <w:sz w:val="24"/>
                <w:szCs w:val="20"/>
              </w:rPr>
              <w:t>✓</w:t>
            </w:r>
          </w:p>
        </w:tc>
      </w:tr>
      <w:tr w:rsidR="003803F8" w:rsidRPr="000A6760" w14:paraId="5DB11E22" w14:textId="77777777" w:rsidTr="003803F8">
        <w:tc>
          <w:tcPr>
            <w:tcW w:w="562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4B54DAEB" w14:textId="77777777" w:rsidR="003803F8" w:rsidRPr="000A6760" w:rsidRDefault="003803F8" w:rsidP="002D2996">
            <w:pPr>
              <w:jc w:val="center"/>
              <w:rPr>
                <w:sz w:val="24"/>
                <w:szCs w:val="20"/>
              </w:rPr>
            </w:pPr>
            <w:r w:rsidRPr="000A6760">
              <w:rPr>
                <w:sz w:val="24"/>
                <w:szCs w:val="20"/>
              </w:rPr>
              <w:t>4</w:t>
            </w:r>
          </w:p>
        </w:tc>
        <w:tc>
          <w:tcPr>
            <w:tcW w:w="4962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115F53EC" w14:textId="77777777" w:rsidR="003803F8" w:rsidRPr="000A6760" w:rsidRDefault="003803F8" w:rsidP="002D2996">
            <w:pPr>
              <w:rPr>
                <w:sz w:val="24"/>
                <w:szCs w:val="20"/>
              </w:rPr>
            </w:pPr>
            <w:r w:rsidRPr="000A6760">
              <w:rPr>
                <w:sz w:val="24"/>
                <w:szCs w:val="20"/>
              </w:rPr>
              <w:t>Оплата счета от поставщиков за оказанные транспортные услуги</w:t>
            </w:r>
          </w:p>
        </w:tc>
        <w:tc>
          <w:tcPr>
            <w:tcW w:w="1134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11234374" w14:textId="19BBBF5B" w:rsidR="003803F8" w:rsidRPr="000A6760" w:rsidRDefault="003803F8" w:rsidP="003803F8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10DF6DE5" w14:textId="11E1B7FA" w:rsidR="003803F8" w:rsidRPr="000A6760" w:rsidRDefault="002134AB" w:rsidP="003803F8">
            <w:pPr>
              <w:jc w:val="center"/>
              <w:rPr>
                <w:sz w:val="24"/>
                <w:szCs w:val="20"/>
              </w:rPr>
            </w:pPr>
            <w:r w:rsidRPr="00BA60A7">
              <w:rPr>
                <w:sz w:val="24"/>
                <w:szCs w:val="20"/>
              </w:rPr>
              <w:t>✓</w:t>
            </w:r>
          </w:p>
        </w:tc>
        <w:tc>
          <w:tcPr>
            <w:tcW w:w="992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668798DF" w14:textId="49617D68" w:rsidR="003803F8" w:rsidRPr="000A6760" w:rsidRDefault="003803F8" w:rsidP="003803F8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1094" w:type="dxa"/>
            <w:tcBorders>
              <w:top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7B008311" w14:textId="073E2E42" w:rsidR="003803F8" w:rsidRPr="000A6760" w:rsidRDefault="003803F8" w:rsidP="003803F8">
            <w:pPr>
              <w:jc w:val="center"/>
              <w:rPr>
                <w:sz w:val="24"/>
                <w:szCs w:val="20"/>
              </w:rPr>
            </w:pPr>
          </w:p>
        </w:tc>
      </w:tr>
      <w:tr w:rsidR="003803F8" w14:paraId="61AE7AE6" w14:textId="77777777" w:rsidTr="003803F8">
        <w:tc>
          <w:tcPr>
            <w:tcW w:w="562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6EDDDB09" w14:textId="77777777" w:rsidR="003803F8" w:rsidRPr="000A6760" w:rsidRDefault="003803F8" w:rsidP="002D2996">
            <w:pPr>
              <w:jc w:val="center"/>
              <w:rPr>
                <w:sz w:val="24"/>
                <w:szCs w:val="20"/>
              </w:rPr>
            </w:pPr>
            <w:r w:rsidRPr="000A6760">
              <w:rPr>
                <w:sz w:val="24"/>
                <w:szCs w:val="20"/>
              </w:rPr>
              <w:t>5</w:t>
            </w:r>
          </w:p>
        </w:tc>
        <w:tc>
          <w:tcPr>
            <w:tcW w:w="4962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5028DC8F" w14:textId="77777777" w:rsidR="003803F8" w:rsidRPr="000A6760" w:rsidRDefault="003803F8" w:rsidP="002D2996">
            <w:pPr>
              <w:rPr>
                <w:sz w:val="24"/>
                <w:szCs w:val="20"/>
                <w:lang w:val="en-US"/>
              </w:rPr>
            </w:pPr>
            <w:r w:rsidRPr="000A6760">
              <w:rPr>
                <w:sz w:val="24"/>
                <w:szCs w:val="20"/>
                <w:lang w:val="en-US"/>
              </w:rPr>
              <w:t>Отгрузка продукции покупателю</w:t>
            </w:r>
          </w:p>
        </w:tc>
        <w:tc>
          <w:tcPr>
            <w:tcW w:w="1134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4AA23031" w14:textId="30EB7D58" w:rsidR="003803F8" w:rsidRPr="000A6760" w:rsidRDefault="00BA60A7" w:rsidP="003803F8">
            <w:pPr>
              <w:jc w:val="center"/>
              <w:rPr>
                <w:sz w:val="24"/>
                <w:szCs w:val="20"/>
              </w:rPr>
            </w:pPr>
            <w:r w:rsidRPr="00BA60A7">
              <w:rPr>
                <w:sz w:val="24"/>
                <w:szCs w:val="20"/>
              </w:rPr>
              <w:t>✓</w:t>
            </w:r>
          </w:p>
        </w:tc>
        <w:tc>
          <w:tcPr>
            <w:tcW w:w="992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4B1FA443" w14:textId="3E167FE4" w:rsidR="003803F8" w:rsidRPr="000A6760" w:rsidRDefault="003803F8" w:rsidP="003803F8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17ED7DBA" w14:textId="5FC3958E" w:rsidR="003803F8" w:rsidRPr="000A6760" w:rsidRDefault="003803F8" w:rsidP="003803F8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1094" w:type="dxa"/>
            <w:tcBorders>
              <w:top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0CFD04D1" w14:textId="77814F2C" w:rsidR="003803F8" w:rsidRPr="000A6760" w:rsidRDefault="003803F8" w:rsidP="003803F8">
            <w:pPr>
              <w:jc w:val="center"/>
              <w:rPr>
                <w:sz w:val="24"/>
                <w:szCs w:val="20"/>
              </w:rPr>
            </w:pPr>
          </w:p>
        </w:tc>
      </w:tr>
      <w:tr w:rsidR="003803F8" w:rsidRPr="000A6760" w14:paraId="4B1145B0" w14:textId="77777777" w:rsidTr="003803F8">
        <w:tc>
          <w:tcPr>
            <w:tcW w:w="562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7DADB380" w14:textId="77777777" w:rsidR="003803F8" w:rsidRPr="000A6760" w:rsidRDefault="003803F8" w:rsidP="002D2996">
            <w:pPr>
              <w:jc w:val="center"/>
              <w:rPr>
                <w:sz w:val="24"/>
                <w:szCs w:val="20"/>
              </w:rPr>
            </w:pPr>
            <w:r w:rsidRPr="000A6760">
              <w:rPr>
                <w:sz w:val="24"/>
                <w:szCs w:val="20"/>
              </w:rPr>
              <w:t>6</w:t>
            </w:r>
          </w:p>
        </w:tc>
        <w:tc>
          <w:tcPr>
            <w:tcW w:w="4962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0BCC2F90" w14:textId="77777777" w:rsidR="003803F8" w:rsidRPr="000A6760" w:rsidRDefault="003803F8" w:rsidP="002D2996">
            <w:pPr>
              <w:rPr>
                <w:sz w:val="24"/>
                <w:szCs w:val="20"/>
              </w:rPr>
            </w:pPr>
            <w:r w:rsidRPr="000A6760">
              <w:rPr>
                <w:sz w:val="24"/>
                <w:szCs w:val="20"/>
              </w:rPr>
              <w:t>Получение оплаты отгруженной продукции покупателю</w:t>
            </w:r>
          </w:p>
        </w:tc>
        <w:tc>
          <w:tcPr>
            <w:tcW w:w="1134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334956BE" w14:textId="2E8F06AF" w:rsidR="003803F8" w:rsidRPr="000A6760" w:rsidRDefault="003803F8" w:rsidP="003803F8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1F91900A" w14:textId="40002FE1" w:rsidR="003803F8" w:rsidRPr="000A6760" w:rsidRDefault="003803F8" w:rsidP="003803F8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E8E8E8" w:themeColor="background2"/>
              <w:bottom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2E4FA162" w14:textId="6CE6F478" w:rsidR="003803F8" w:rsidRPr="000A6760" w:rsidRDefault="002134AB" w:rsidP="003803F8">
            <w:pPr>
              <w:jc w:val="center"/>
              <w:rPr>
                <w:sz w:val="24"/>
                <w:szCs w:val="20"/>
              </w:rPr>
            </w:pPr>
            <w:r w:rsidRPr="00BA60A7">
              <w:rPr>
                <w:sz w:val="24"/>
                <w:szCs w:val="20"/>
              </w:rPr>
              <w:t>✓</w:t>
            </w:r>
          </w:p>
        </w:tc>
        <w:tc>
          <w:tcPr>
            <w:tcW w:w="1094" w:type="dxa"/>
            <w:tcBorders>
              <w:top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tcMar>
              <w:top w:w="74" w:type="dxa"/>
              <w:bottom w:w="74" w:type="dxa"/>
            </w:tcMar>
          </w:tcPr>
          <w:p w14:paraId="3FEEE699" w14:textId="16688484" w:rsidR="003803F8" w:rsidRPr="000A6760" w:rsidRDefault="003803F8" w:rsidP="003803F8">
            <w:pPr>
              <w:jc w:val="center"/>
              <w:rPr>
                <w:sz w:val="24"/>
                <w:szCs w:val="20"/>
              </w:rPr>
            </w:pPr>
          </w:p>
        </w:tc>
      </w:tr>
    </w:tbl>
    <w:p w14:paraId="7BFBDC9C" w14:textId="27C6FF69" w:rsidR="0059163E" w:rsidRDefault="0059163E" w:rsidP="000A6760">
      <w:pPr>
        <w:rPr>
          <w:sz w:val="32"/>
          <w:szCs w:val="24"/>
        </w:rPr>
      </w:pPr>
    </w:p>
    <w:p w14:paraId="1841262E" w14:textId="77777777" w:rsidR="0059163E" w:rsidRDefault="0059163E">
      <w:pPr>
        <w:rPr>
          <w:sz w:val="32"/>
          <w:szCs w:val="24"/>
        </w:rPr>
      </w:pPr>
      <w:r>
        <w:rPr>
          <w:sz w:val="32"/>
          <w:szCs w:val="24"/>
        </w:rPr>
        <w:br w:type="page"/>
      </w:r>
    </w:p>
    <w:p w14:paraId="570B8D8B" w14:textId="2CFDDE64" w:rsidR="00BA60A7" w:rsidRPr="00BA60A7" w:rsidRDefault="00BA60A7" w:rsidP="000A6760">
      <w:pPr>
        <w:rPr>
          <w:rFonts w:ascii="Bureausans Bold" w:hAnsi="Bureausans Bold"/>
          <w:sz w:val="32"/>
          <w:szCs w:val="24"/>
        </w:rPr>
      </w:pPr>
      <w:r w:rsidRPr="00BA60A7">
        <w:rPr>
          <w:rFonts w:ascii="Bureausans Bold" w:hAnsi="Bureausans Bold"/>
          <w:sz w:val="32"/>
          <w:szCs w:val="24"/>
        </w:rPr>
        <w:lastRenderedPageBreak/>
        <w:t xml:space="preserve">Остатки на конец </w:t>
      </w:r>
      <w:r w:rsidR="002134AB">
        <w:rPr>
          <w:rFonts w:ascii="Bureausans Bold" w:hAnsi="Bureausans Bold"/>
          <w:sz w:val="32"/>
          <w:szCs w:val="24"/>
        </w:rPr>
        <w:t>месяца</w:t>
      </w:r>
    </w:p>
    <w:p w14:paraId="1A793846" w14:textId="20E98669" w:rsidR="00BA60A7" w:rsidRPr="002134AB" w:rsidRDefault="00BA60A7" w:rsidP="002134AB">
      <w:pPr>
        <w:spacing w:after="0"/>
        <w:rPr>
          <w:rFonts w:ascii="Bureausans Regular" w:hAnsi="Bureausans Regular"/>
        </w:rPr>
      </w:pPr>
      <w:r w:rsidRPr="002134AB">
        <w:rPr>
          <w:rFonts w:ascii="Bureausans Regular" w:hAnsi="Bureausans Regular"/>
        </w:rPr>
        <w:t>Активы</w:t>
      </w:r>
    </w:p>
    <w:p w14:paraId="6E9893B4" w14:textId="6ECAB38E" w:rsidR="002134AB" w:rsidRDefault="002134AB" w:rsidP="0059163E">
      <w:pPr>
        <w:pStyle w:val="a7"/>
        <w:numPr>
          <w:ilvl w:val="0"/>
          <w:numId w:val="5"/>
        </w:numPr>
        <w:ind w:left="1002" w:hanging="294"/>
      </w:pPr>
      <w:r>
        <w:t>Мёд на складе: 500 000 × 30% = 150 000</w:t>
      </w:r>
    </w:p>
    <w:p w14:paraId="4CAD3315" w14:textId="39DC9C0A" w:rsidR="002134AB" w:rsidRDefault="002134AB" w:rsidP="0059163E">
      <w:pPr>
        <w:pStyle w:val="a7"/>
        <w:numPr>
          <w:ilvl w:val="0"/>
          <w:numId w:val="5"/>
        </w:numPr>
        <w:ind w:left="1002" w:hanging="294"/>
      </w:pPr>
      <w:r>
        <w:t>Производственная линия: 5 000 000</w:t>
      </w:r>
    </w:p>
    <w:p w14:paraId="17AA0346" w14:textId="61D4B8DF" w:rsidR="002134AB" w:rsidRDefault="002134AB" w:rsidP="0059163E">
      <w:pPr>
        <w:pStyle w:val="a7"/>
        <w:numPr>
          <w:ilvl w:val="0"/>
          <w:numId w:val="5"/>
        </w:numPr>
        <w:spacing w:after="0"/>
        <w:ind w:left="1002" w:hanging="294"/>
      </w:pPr>
      <w:r>
        <w:t>Денежные средства от покупателя: 160</w:t>
      </w:r>
      <w:r w:rsidR="0059163E">
        <w:t> </w:t>
      </w:r>
      <w:r>
        <w:t>000</w:t>
      </w:r>
    </w:p>
    <w:p w14:paraId="1E272B54" w14:textId="7C01A83A" w:rsidR="002134AB" w:rsidRDefault="002134AB" w:rsidP="0059163E">
      <w:pPr>
        <w:ind w:left="282" w:firstLine="426"/>
      </w:pPr>
      <w:r>
        <w:t>Итог:  150 000 + 5 000 000 + 160 000 = 5 310 000 ₽</w:t>
      </w:r>
    </w:p>
    <w:p w14:paraId="6B9460C7" w14:textId="1D5A6718" w:rsidR="00BA60A7" w:rsidRPr="002134AB" w:rsidRDefault="00BA60A7" w:rsidP="002134AB">
      <w:pPr>
        <w:spacing w:before="240" w:after="0"/>
        <w:rPr>
          <w:rFonts w:ascii="Bureausans Regular" w:hAnsi="Bureausans Regular"/>
        </w:rPr>
      </w:pPr>
      <w:r w:rsidRPr="002134AB">
        <w:rPr>
          <w:rFonts w:ascii="Bureausans Regular" w:hAnsi="Bureausans Regular"/>
        </w:rPr>
        <w:t>Затраты</w:t>
      </w:r>
    </w:p>
    <w:p w14:paraId="1D48269B" w14:textId="77777777" w:rsidR="0059163E" w:rsidRDefault="0059163E" w:rsidP="0059163E">
      <w:pPr>
        <w:pStyle w:val="a7"/>
        <w:numPr>
          <w:ilvl w:val="0"/>
          <w:numId w:val="5"/>
        </w:numPr>
        <w:spacing w:after="0"/>
        <w:ind w:left="1002" w:hanging="294"/>
      </w:pPr>
      <w:r>
        <w:t>Приобретение мёда: 500 000 ₽</w:t>
      </w:r>
    </w:p>
    <w:p w14:paraId="3651A8E8" w14:textId="73FDD4E2" w:rsidR="00BA60A7" w:rsidRDefault="0059163E" w:rsidP="0059163E">
      <w:pPr>
        <w:ind w:left="282" w:firstLine="426"/>
      </w:pPr>
      <w:r>
        <w:t>Итог: 500 000 ₽</w:t>
      </w:r>
    </w:p>
    <w:p w14:paraId="72DF4003" w14:textId="75EF503F" w:rsidR="0059163E" w:rsidRPr="0059163E" w:rsidRDefault="0059163E" w:rsidP="0059163E">
      <w:pPr>
        <w:spacing w:before="240"/>
        <w:rPr>
          <w:rFonts w:ascii="Bureausans Regular" w:hAnsi="Bureausans Regular"/>
        </w:rPr>
      </w:pPr>
      <w:r w:rsidRPr="0059163E">
        <w:rPr>
          <w:rFonts w:ascii="Bureausans Regular" w:hAnsi="Bureausans Regular"/>
        </w:rPr>
        <w:t>Расходы</w:t>
      </w:r>
    </w:p>
    <w:p w14:paraId="79A7B204" w14:textId="28A72C2D" w:rsidR="0059163E" w:rsidRPr="0059163E" w:rsidRDefault="0059163E" w:rsidP="0059163E">
      <w:pPr>
        <w:spacing w:before="240" w:after="0"/>
        <w:rPr>
          <w:rFonts w:ascii="Bureausans Regular" w:hAnsi="Bureausans Regular"/>
        </w:rPr>
      </w:pPr>
      <w:r w:rsidRPr="0059163E">
        <w:rPr>
          <w:rFonts w:ascii="Bureausans Regular" w:hAnsi="Bureausans Regular"/>
        </w:rPr>
        <w:t xml:space="preserve">  </w:t>
      </w:r>
      <w:r>
        <w:rPr>
          <w:rFonts w:ascii="Bureausans Regular" w:hAnsi="Bureausans Regular"/>
          <w:lang w:val="en-US"/>
        </w:rPr>
        <w:tab/>
      </w:r>
      <w:r w:rsidRPr="0059163E">
        <w:rPr>
          <w:rFonts w:ascii="Bureausans Regular" w:hAnsi="Bureausans Regular"/>
        </w:rPr>
        <w:t>Кассовым методом:</w:t>
      </w:r>
    </w:p>
    <w:p w14:paraId="31653844" w14:textId="38FFB996" w:rsidR="0059163E" w:rsidRPr="0059163E" w:rsidRDefault="0059163E" w:rsidP="0059163E">
      <w:pPr>
        <w:pStyle w:val="a7"/>
        <w:numPr>
          <w:ilvl w:val="0"/>
          <w:numId w:val="5"/>
        </w:numPr>
        <w:spacing w:after="0"/>
        <w:ind w:left="1002" w:hanging="294"/>
      </w:pPr>
      <w:r w:rsidRPr="0059163E">
        <w:t>Оплата транспортных услуг: 100 000 × 50% = 50 000 ₽</w:t>
      </w:r>
    </w:p>
    <w:p w14:paraId="29D5B446" w14:textId="78E67EB0" w:rsidR="0059163E" w:rsidRPr="0059163E" w:rsidRDefault="0059163E" w:rsidP="0059163E">
      <w:pPr>
        <w:ind w:left="282"/>
      </w:pPr>
      <w:r w:rsidRPr="0059163E">
        <w:t xml:space="preserve">        Итог: 50 000 ₽</w:t>
      </w:r>
    </w:p>
    <w:p w14:paraId="067198F5" w14:textId="287B0AC6" w:rsidR="0059163E" w:rsidRPr="0059163E" w:rsidRDefault="0059163E" w:rsidP="0059163E">
      <w:pPr>
        <w:spacing w:before="240" w:after="0"/>
        <w:ind w:left="282"/>
        <w:rPr>
          <w:rFonts w:ascii="Bureausans Regular" w:hAnsi="Bureausans Regular"/>
        </w:rPr>
      </w:pPr>
      <w:r w:rsidRPr="0059163E">
        <w:rPr>
          <w:rFonts w:ascii="Bureausans Regular" w:hAnsi="Bureausans Regular"/>
        </w:rPr>
        <w:t xml:space="preserve">    </w:t>
      </w:r>
      <w:r>
        <w:rPr>
          <w:rFonts w:ascii="Bureausans Regular" w:hAnsi="Bureausans Regular"/>
          <w:lang w:val="en-US"/>
        </w:rPr>
        <w:tab/>
      </w:r>
      <w:r w:rsidRPr="0059163E">
        <w:rPr>
          <w:rFonts w:ascii="Bureausans Regular" w:hAnsi="Bureausans Regular"/>
        </w:rPr>
        <w:t>Методом начисления:</w:t>
      </w:r>
    </w:p>
    <w:p w14:paraId="4F0592F8" w14:textId="0FB87480" w:rsidR="0059163E" w:rsidRPr="0059163E" w:rsidRDefault="0059163E" w:rsidP="0059163E">
      <w:pPr>
        <w:pStyle w:val="a7"/>
        <w:numPr>
          <w:ilvl w:val="0"/>
          <w:numId w:val="5"/>
        </w:numPr>
        <w:spacing w:after="0"/>
        <w:ind w:left="1002" w:hanging="294"/>
      </w:pPr>
      <w:r w:rsidRPr="0059163E">
        <w:t>Реализованный мёд: 500 000 × 70% = 350 000 ₽</w:t>
      </w:r>
    </w:p>
    <w:p w14:paraId="23E41521" w14:textId="66C9B703" w:rsidR="0059163E" w:rsidRPr="0059163E" w:rsidRDefault="0059163E" w:rsidP="0059163E">
      <w:pPr>
        <w:pStyle w:val="a7"/>
        <w:numPr>
          <w:ilvl w:val="0"/>
          <w:numId w:val="5"/>
        </w:numPr>
        <w:spacing w:after="0"/>
        <w:ind w:left="1002" w:hanging="294"/>
      </w:pPr>
      <w:r w:rsidRPr="0059163E">
        <w:t>Транспортные услуги: 100 000 ₽</w:t>
      </w:r>
    </w:p>
    <w:p w14:paraId="4CE5A608" w14:textId="463BFC52" w:rsidR="0059163E" w:rsidRPr="0059163E" w:rsidRDefault="0059163E" w:rsidP="0059163E">
      <w:pPr>
        <w:ind w:left="282"/>
      </w:pPr>
      <w:r w:rsidRPr="0059163E">
        <w:t xml:space="preserve">        Итог: 350 000 + 100 000 = 450 000 ₽</w:t>
      </w:r>
    </w:p>
    <w:p w14:paraId="48CFA8E1" w14:textId="3D97253E" w:rsidR="0059163E" w:rsidRPr="0059163E" w:rsidRDefault="0059163E" w:rsidP="0059163E">
      <w:pPr>
        <w:spacing w:before="240"/>
        <w:rPr>
          <w:rFonts w:ascii="Bureausans Regular" w:hAnsi="Bureausans Regular"/>
        </w:rPr>
      </w:pPr>
      <w:r w:rsidRPr="0059163E">
        <w:rPr>
          <w:rFonts w:ascii="Bureausans Regular" w:hAnsi="Bureausans Regular"/>
        </w:rPr>
        <w:t>Доходы</w:t>
      </w:r>
    </w:p>
    <w:p w14:paraId="618E9EBF" w14:textId="13590AED" w:rsidR="0059163E" w:rsidRPr="0059163E" w:rsidRDefault="0059163E" w:rsidP="0059163E">
      <w:pPr>
        <w:spacing w:before="240" w:after="0"/>
        <w:ind w:left="426"/>
        <w:rPr>
          <w:rFonts w:ascii="Bureausans Regular" w:hAnsi="Bureausans Regular"/>
        </w:rPr>
      </w:pPr>
      <w:r w:rsidRPr="0059163E">
        <w:rPr>
          <w:rFonts w:ascii="Bureausans Regular" w:hAnsi="Bureausans Regular"/>
        </w:rPr>
        <w:t xml:space="preserve">    </w:t>
      </w:r>
      <w:r>
        <w:rPr>
          <w:rFonts w:ascii="Bureausans Regular" w:hAnsi="Bureausans Regular"/>
          <w:lang w:val="en-US"/>
        </w:rPr>
        <w:tab/>
      </w:r>
      <w:r w:rsidRPr="0059163E">
        <w:rPr>
          <w:rFonts w:ascii="Bureausans Regular" w:hAnsi="Bureausans Regular"/>
        </w:rPr>
        <w:t>Кассовым методом:</w:t>
      </w:r>
    </w:p>
    <w:p w14:paraId="376CEB84" w14:textId="63551668" w:rsidR="0059163E" w:rsidRPr="0059163E" w:rsidRDefault="0059163E" w:rsidP="0059163E">
      <w:pPr>
        <w:pStyle w:val="a7"/>
        <w:numPr>
          <w:ilvl w:val="0"/>
          <w:numId w:val="5"/>
        </w:numPr>
        <w:spacing w:after="0"/>
        <w:ind w:left="1002" w:hanging="294"/>
      </w:pPr>
      <w:r w:rsidRPr="0059163E">
        <w:t>Получено от покупателя: 160 000 ₽</w:t>
      </w:r>
    </w:p>
    <w:p w14:paraId="0E7F797C" w14:textId="6A7C8660" w:rsidR="0059163E" w:rsidRPr="0059163E" w:rsidRDefault="0059163E" w:rsidP="0059163E">
      <w:pPr>
        <w:ind w:left="282"/>
      </w:pPr>
      <w:r w:rsidRPr="0059163E">
        <w:t xml:space="preserve">        Итог: 160 000 ₽</w:t>
      </w:r>
    </w:p>
    <w:p w14:paraId="4B6448FC" w14:textId="5A04D407" w:rsidR="0059163E" w:rsidRPr="0059163E" w:rsidRDefault="0059163E" w:rsidP="0059163E">
      <w:pPr>
        <w:spacing w:before="240" w:after="0"/>
        <w:ind w:left="426"/>
        <w:rPr>
          <w:rFonts w:ascii="Bureausans Regular" w:hAnsi="Bureausans Regular"/>
        </w:rPr>
      </w:pPr>
      <w:r w:rsidRPr="0059163E">
        <w:rPr>
          <w:rFonts w:ascii="Bureausans Regular" w:hAnsi="Bureausans Regular"/>
        </w:rPr>
        <w:t xml:space="preserve">    </w:t>
      </w:r>
      <w:r>
        <w:rPr>
          <w:rFonts w:ascii="Bureausans Regular" w:hAnsi="Bureausans Regular"/>
          <w:lang w:val="en-US"/>
        </w:rPr>
        <w:tab/>
      </w:r>
      <w:r w:rsidRPr="0059163E">
        <w:rPr>
          <w:rFonts w:ascii="Bureausans Regular" w:hAnsi="Bureausans Regular"/>
        </w:rPr>
        <w:t>Методом начисления:</w:t>
      </w:r>
    </w:p>
    <w:p w14:paraId="6150DB90" w14:textId="36BBF634" w:rsidR="0059163E" w:rsidRPr="0059163E" w:rsidRDefault="0059163E" w:rsidP="0059163E">
      <w:pPr>
        <w:pStyle w:val="a7"/>
        <w:numPr>
          <w:ilvl w:val="0"/>
          <w:numId w:val="5"/>
        </w:numPr>
        <w:spacing w:after="0"/>
        <w:ind w:left="1002" w:hanging="294"/>
      </w:pPr>
      <w:r w:rsidRPr="0059163E">
        <w:t>Отгруженная продукция: 200 000 ₽</w:t>
      </w:r>
    </w:p>
    <w:p w14:paraId="78BA28F4" w14:textId="7604125A" w:rsidR="002134AB" w:rsidRPr="0059163E" w:rsidRDefault="0059163E" w:rsidP="0059163E">
      <w:pPr>
        <w:ind w:left="282"/>
      </w:pPr>
      <w:r w:rsidRPr="0059163E">
        <w:t xml:space="preserve">        Итог: 200 000 ₽</w:t>
      </w:r>
    </w:p>
    <w:p w14:paraId="2140A7CA" w14:textId="77777777" w:rsidR="00BA60A7" w:rsidRPr="00BA60A7" w:rsidRDefault="00BA60A7" w:rsidP="00BA60A7"/>
    <w:sectPr w:rsidR="00BA60A7" w:rsidRPr="00BA60A7" w:rsidSect="000A6760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  <w:embedRegular r:id="rId1" w:fontKey="{1298CD17-C927-4329-AA1E-41E4A77D5C23}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10327574-E6E1-4625-A780-2F3C1F46D2D8}"/>
    <w:embedItalic r:id="rId3" w:fontKey="{4D6D3031-2228-4D6E-8C83-941B3EBC33BE}"/>
  </w:font>
  <w:font w:name="Bureauserif Regular">
    <w:panose1 w:val="00000000000000000000"/>
    <w:charset w:val="CC"/>
    <w:family w:val="auto"/>
    <w:pitch w:val="variable"/>
    <w:sig w:usb0="00000207" w:usb1="00000000" w:usb2="00000000" w:usb3="00000000" w:csb0="00000087" w:csb1="00000000"/>
    <w:embedRegular r:id="rId4" w:fontKey="{767EC208-B9D2-429F-8D6A-30E6F42AC38B}"/>
    <w:embedItalic r:id="rId5" w:fontKey="{417900CB-A9BB-4720-A9B6-AEF3B580FE9B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6" w:fontKey="{ECDA3813-102D-429A-AD9B-FCF878684D08}"/>
  </w:font>
  <w:font w:name="Bureausans Bold">
    <w:panose1 w:val="00000000000000000000"/>
    <w:charset w:val="CC"/>
    <w:family w:val="auto"/>
    <w:pitch w:val="variable"/>
    <w:sig w:usb0="00000207" w:usb1="00000000" w:usb2="00000000" w:usb3="00000000" w:csb0="00000087" w:csb1="00000000"/>
    <w:embedRegular r:id="rId7" w:fontKey="{3D34B468-8DC0-4C9F-BBE2-355CFF03A5B4}"/>
  </w:font>
  <w:font w:name="Bureausans Regular">
    <w:panose1 w:val="00000000000000000000"/>
    <w:charset w:val="CC"/>
    <w:family w:val="auto"/>
    <w:pitch w:val="variable"/>
    <w:sig w:usb0="80000207" w:usb1="000000EF" w:usb2="00000000" w:usb3="00000000" w:csb0="00000087" w:csb1="00000000"/>
    <w:embedRegular r:id="rId8" w:fontKey="{3FCF23F5-2EA5-48B4-B90B-9A8694B70322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B0022"/>
    <w:multiLevelType w:val="hybridMultilevel"/>
    <w:tmpl w:val="7DF80128"/>
    <w:lvl w:ilvl="0" w:tplc="55E6D046">
      <w:start w:val="1"/>
      <w:numFmt w:val="bullet"/>
      <w:lvlText w:val="·"/>
      <w:lvlJc w:val="left"/>
      <w:pPr>
        <w:ind w:left="720" w:hanging="360"/>
      </w:pPr>
      <w:rPr>
        <w:rFonts w:ascii="PT Astra Serif" w:hAnsi="PT Astra Serif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474C8"/>
    <w:multiLevelType w:val="hybridMultilevel"/>
    <w:tmpl w:val="988E2852"/>
    <w:lvl w:ilvl="0" w:tplc="4B7AE8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54EAB"/>
    <w:multiLevelType w:val="hybridMultilevel"/>
    <w:tmpl w:val="8F507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C68E4"/>
    <w:multiLevelType w:val="hybridMultilevel"/>
    <w:tmpl w:val="A0B4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66B4E"/>
    <w:multiLevelType w:val="hybridMultilevel"/>
    <w:tmpl w:val="D5AE2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056025">
    <w:abstractNumId w:val="3"/>
  </w:num>
  <w:num w:numId="2" w16cid:durableId="1837920496">
    <w:abstractNumId w:val="1"/>
  </w:num>
  <w:num w:numId="3" w16cid:durableId="1105350261">
    <w:abstractNumId w:val="2"/>
  </w:num>
  <w:num w:numId="4" w16cid:durableId="1694383664">
    <w:abstractNumId w:val="4"/>
  </w:num>
  <w:num w:numId="5" w16cid:durableId="131583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TrueTypeFont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60"/>
    <w:rsid w:val="00044915"/>
    <w:rsid w:val="000A6760"/>
    <w:rsid w:val="002134AB"/>
    <w:rsid w:val="002C15E8"/>
    <w:rsid w:val="003803F8"/>
    <w:rsid w:val="0059163E"/>
    <w:rsid w:val="005C6575"/>
    <w:rsid w:val="00A53661"/>
    <w:rsid w:val="00BA60A7"/>
    <w:rsid w:val="00E73E6A"/>
    <w:rsid w:val="00E9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84F13"/>
  <w15:chartTrackingRefBased/>
  <w15:docId w15:val="{E0A5788F-E133-4FD1-923F-4EDB862E8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0A7"/>
    <w:rPr>
      <w:rFonts w:ascii="Bureauserif Regular" w:hAnsi="Bureauserif Regular"/>
      <w:sz w:val="28"/>
    </w:rPr>
  </w:style>
  <w:style w:type="paragraph" w:styleId="1">
    <w:name w:val="heading 1"/>
    <w:basedOn w:val="a"/>
    <w:next w:val="a"/>
    <w:link w:val="10"/>
    <w:uiPriority w:val="9"/>
    <w:qFormat/>
    <w:rsid w:val="000A6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6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67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6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67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6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6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6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6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67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67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67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67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676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67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67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67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67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6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6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6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6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6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67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67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676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6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676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A676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A6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60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</cp:revision>
  <dcterms:created xsi:type="dcterms:W3CDTF">2024-12-25T05:11:00Z</dcterms:created>
  <dcterms:modified xsi:type="dcterms:W3CDTF">2024-12-25T05:58:00Z</dcterms:modified>
</cp:coreProperties>
</file>