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240" w:after="120"/>
        <w:jc w:val="center"/>
        <w:rPr/>
      </w:pPr>
      <w:r>
        <w:rPr/>
        <w:t xml:space="preserve">Склонение некоторых имён и фамилий </w:t>
      </w:r>
    </w:p>
    <w:p>
      <w:pPr>
        <w:pStyle w:val="1"/>
        <w:bidi w:val="0"/>
        <w:jc w:val="left"/>
        <w:rPr/>
      </w:pPr>
      <w:r>
        <w:rPr/>
        <w:tab/>
      </w:r>
      <w:r>
        <w:rPr>
          <w:lang w:val="ru-RU"/>
        </w:rPr>
        <w:t>Иностранные имена</w:t>
      </w:r>
    </w:p>
    <w:p>
      <w:pPr>
        <w:pStyle w:val="Style15"/>
        <w:bidi w:val="0"/>
        <w:jc w:val="left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ab/>
        <w:t>Если иностранные имена оканчиваются на согласный звук, они склоняются:</w:t>
      </w:r>
    </w:p>
    <w:p>
      <w:pPr>
        <w:pStyle w:val="Style15"/>
        <w:bidi w:val="0"/>
        <w:jc w:val="left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ab/>
      </w:r>
      <w:r>
        <w:rPr>
          <w:rFonts w:ascii="Georgia" w:hAnsi="Georgia"/>
          <w:i/>
          <w:iCs/>
          <w:color w:val="666666"/>
          <w:sz w:val="28"/>
          <w:szCs w:val="28"/>
          <w:lang w:val="en-US"/>
        </w:rPr>
        <w:t>Романы Жюля Верна, рассказы Марка Твена.</w:t>
      </w:r>
    </w:p>
    <w:p>
      <w:pPr>
        <w:pStyle w:val="Style15"/>
        <w:bidi w:val="0"/>
        <w:jc w:val="left"/>
        <w:rPr>
          <w:rFonts w:ascii="Georgia" w:hAnsi="Georgia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Georgia" w:hAnsi="Georgia"/>
          <w:i w:val="false"/>
          <w:iCs w:val="false"/>
          <w:sz w:val="28"/>
          <w:szCs w:val="28"/>
          <w:lang w:val="en-US"/>
        </w:rPr>
        <w:tab/>
      </w:r>
      <w:r>
        <w:rPr>
          <w:rFonts w:ascii="Georgia" w:hAnsi="Georgia"/>
          <w:i w:val="false"/>
          <w:iCs w:val="false"/>
          <w:sz w:val="28"/>
          <w:szCs w:val="28"/>
          <w:lang w:val="ru-RU"/>
        </w:rPr>
        <w:t>Если используется двойное имя, первая часть может не склоняться:</w:t>
      </w:r>
    </w:p>
    <w:p>
      <w:pPr>
        <w:pStyle w:val="Style15"/>
        <w:bidi w:val="0"/>
        <w:jc w:val="left"/>
        <w:rPr>
          <w:rFonts w:ascii="Georgia" w:hAnsi="Georgia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Georgia" w:hAnsi="Georgia"/>
          <w:i w:val="false"/>
          <w:iCs w:val="false"/>
          <w:sz w:val="28"/>
          <w:szCs w:val="28"/>
          <w:lang w:val="ru-RU"/>
        </w:rPr>
        <w:tab/>
      </w:r>
      <w:r>
        <w:rPr>
          <w:rFonts w:ascii="Georgia" w:hAnsi="Georgia"/>
          <w:b w:val="false"/>
          <w:bCs w:val="false"/>
          <w:i/>
          <w:iCs/>
          <w:color w:val="666666"/>
          <w:sz w:val="28"/>
          <w:szCs w:val="28"/>
          <w:lang w:val="ru-RU"/>
        </w:rPr>
        <w:t>Родители Жан-Жака Руссо.</w:t>
      </w:r>
    </w:p>
    <w:p>
      <w:pPr>
        <w:pStyle w:val="1"/>
        <w:bidi w:val="0"/>
        <w:jc w:val="left"/>
        <w:rPr/>
      </w:pPr>
      <w:r>
        <w:rPr/>
        <w:tab/>
      </w:r>
      <w:r>
        <w:rPr/>
        <w:t>Русские и иноязычные фамилии</w:t>
      </w:r>
    </w:p>
    <w:p>
      <w:pPr>
        <w:pStyle w:val="Style15"/>
        <w:bidi w:val="0"/>
        <w:jc w:val="left"/>
        <w:rPr/>
      </w:pPr>
      <w:r>
        <w:rPr/>
        <w:tab/>
      </w:r>
      <w:r>
        <w:rPr>
          <w:lang w:val="ru-RU"/>
        </w:rPr>
        <w:t>Русские и иноязычные фамилии склоняются, если они оканчиваются на согласный звук и речь идёт о мужчине:</w:t>
      </w:r>
    </w:p>
    <w:p>
      <w:pPr>
        <w:pStyle w:val="Style15"/>
        <w:bidi w:val="0"/>
        <w:jc w:val="left"/>
        <w:rPr>
          <w:i/>
          <w:i/>
          <w:iCs/>
        </w:rPr>
      </w:pPr>
      <w:r>
        <w:rPr>
          <w:i/>
          <w:iCs/>
          <w:lang w:val="ru-RU"/>
        </w:rPr>
        <w:tab/>
      </w:r>
      <w:r>
        <w:rPr>
          <w:rFonts w:ascii="Georgia" w:hAnsi="Georgia"/>
          <w:i/>
          <w:iCs/>
          <w:color w:val="666666"/>
          <w:lang w:val="ru-RU"/>
        </w:rPr>
        <w:t>Студенту Дмитрию Олейнику, студентке Дарье Олейник, обратиться к Джорджу Бушу, поговорить с Барбарой Буш.</w:t>
      </w:r>
    </w:p>
    <w:p>
      <w:pPr>
        <w:pStyle w:val="Style15"/>
        <w:bidi w:val="0"/>
        <w:jc w:val="left"/>
        <w:rPr>
          <w:i/>
          <w:i/>
          <w:iCs/>
        </w:rPr>
      </w:pPr>
      <w:r>
        <w:rPr>
          <w:i/>
          <w:iCs/>
          <w:lang w:val="ru-RU"/>
        </w:rPr>
        <w:tab/>
      </w:r>
      <w:r>
        <w:rPr>
          <w:i w:val="false"/>
          <w:iCs w:val="false"/>
          <w:lang w:val="ru-RU"/>
        </w:rPr>
        <w:t xml:space="preserve">Если фамилия омонимична имени нарицательному, то фамилия </w:t>
      </w:r>
      <w:r>
        <w:rPr>
          <w:b w:val="false"/>
          <w:bCs w:val="false"/>
          <w:i w:val="false"/>
          <w:iCs w:val="false"/>
          <w:sz w:val="28"/>
          <w:u w:val="single"/>
          <w:lang w:val="ru-RU"/>
        </w:rPr>
        <w:t>может</w:t>
      </w:r>
      <w:r>
        <w:rPr>
          <w:i w:val="false"/>
          <w:iCs w:val="false"/>
          <w:sz w:val="28"/>
          <w:lang w:val="ru-RU"/>
        </w:rPr>
        <w:t xml:space="preserve"> употребляться</w:t>
      </w:r>
      <w:r>
        <w:rPr>
          <w:i w:val="false"/>
          <w:iCs w:val="false"/>
          <w:lang w:val="ru-RU"/>
        </w:rPr>
        <w:t xml:space="preserve"> как несклоняемое существительное:</w:t>
      </w:r>
    </w:p>
    <w:p>
      <w:pPr>
        <w:pStyle w:val="Style15"/>
        <w:bidi w:val="0"/>
        <w:jc w:val="left"/>
        <w:rPr>
          <w:i/>
          <w:i/>
          <w:iCs/>
        </w:rPr>
      </w:pPr>
      <w:r>
        <w:rPr>
          <w:i w:val="false"/>
          <w:iCs w:val="false"/>
          <w:lang w:val="ru-RU"/>
        </w:rPr>
        <w:tab/>
      </w:r>
      <w:r>
        <w:rPr>
          <w:rFonts w:ascii="Georgia" w:hAnsi="Georgia"/>
          <w:i/>
          <w:iCs/>
          <w:color w:val="666666"/>
          <w:lang w:val="ru-RU"/>
        </w:rPr>
        <w:t>Диплом вручается Андрую Ремень, он рассказал о тренере Викторе Жук.</w:t>
      </w:r>
    </w:p>
    <w:p>
      <w:pPr>
        <w:pStyle w:val="Style15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ru-RU"/>
        </w:rPr>
        <w:tab/>
        <w:t xml:space="preserve">Не склоняются фамилии на </w:t>
      </w:r>
      <w:r>
        <w:rPr>
          <w:b/>
          <w:bCs/>
          <w:i w:val="false"/>
          <w:iCs w:val="false"/>
          <w:lang w:val="ru-RU"/>
        </w:rPr>
        <w:t>-аго, -яго, -ако, -ых, -их, -ово.</w:t>
      </w:r>
    </w:p>
    <w:p>
      <w:pPr>
        <w:pStyle w:val="Style15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ru-RU"/>
        </w:rPr>
        <w:tab/>
        <w:t>Славя</w:t>
      </w:r>
      <w:r>
        <w:rPr>
          <w:b w:val="false"/>
          <w:bCs w:val="false"/>
          <w:i w:val="false"/>
          <w:iCs w:val="false"/>
          <w:sz w:val="28"/>
          <w:lang w:val="ru-RU"/>
        </w:rPr>
        <w:t>н</w:t>
      </w:r>
      <w:r>
        <w:rPr>
          <w:b w:val="false"/>
          <w:bCs w:val="false"/>
          <w:i w:val="false"/>
          <w:iCs w:val="false"/>
          <w:lang w:val="ru-RU"/>
        </w:rPr>
        <w:t>ские фамилии с конечными ударными -а склоняются.</w:t>
      </w:r>
    </w:p>
    <w:p>
      <w:pPr>
        <w:pStyle w:val="Style15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ru-RU"/>
        </w:rPr>
        <w:tab/>
        <w:t xml:space="preserve">Также склоняются некоторые иноязычные фамилии, оканчивающиеся на безударные </w:t>
      </w:r>
      <w:r>
        <w:rPr>
          <w:b/>
          <w:bCs/>
          <w:i w:val="false"/>
          <w:iCs w:val="false"/>
          <w:lang w:val="ru-RU"/>
        </w:rPr>
        <w:t>-а, -я:</w:t>
      </w:r>
    </w:p>
    <w:p>
      <w:pPr>
        <w:pStyle w:val="Style15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rFonts w:ascii="Georgia" w:hAnsi="Georgia"/>
          <w:b w:val="false"/>
          <w:bCs w:val="false"/>
          <w:i/>
          <w:iCs/>
          <w:color w:val="666666"/>
          <w:lang w:val="ru-RU"/>
        </w:rPr>
        <w:t>Творчество Яна Неруды.</w:t>
      </w:r>
    </w:p>
    <w:p>
      <w:pPr>
        <w:pStyle w:val="Style15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lang w:val="ru-RU"/>
        </w:rPr>
        <w:tab/>
      </w:r>
      <w:r>
        <w:rPr>
          <w:b w:val="false"/>
          <w:bCs w:val="false"/>
          <w:i w:val="false"/>
          <w:iCs w:val="false"/>
          <w:lang w:val="ru-RU"/>
        </w:rPr>
        <w:t xml:space="preserve">Однако, финские фамилии на -а обычно не склоняются, ака и фамилии на </w:t>
      </w:r>
      <w:r>
        <w:rPr>
          <w:b/>
          <w:bCs/>
          <w:i w:val="false"/>
          <w:iCs w:val="false"/>
          <w:lang w:val="ru-RU"/>
        </w:rPr>
        <w:t>-иа.</w:t>
      </w:r>
    </w:p>
    <w:p>
      <w:pPr>
        <w:pStyle w:val="Style15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lang w:val="ru-RU"/>
        </w:rPr>
        <w:tab/>
      </w:r>
      <w:r>
        <w:rPr>
          <w:b w:val="false"/>
          <w:bCs w:val="false"/>
          <w:i w:val="false"/>
          <w:iCs w:val="false"/>
          <w:lang w:val="ru-RU"/>
        </w:rPr>
        <w:t xml:space="preserve">Украинские фамилии на </w:t>
      </w:r>
      <w:r>
        <w:rPr>
          <w:b/>
          <w:bCs/>
          <w:i w:val="false"/>
          <w:iCs w:val="false"/>
          <w:lang w:val="ru-RU"/>
        </w:rPr>
        <w:t>-ко</w:t>
      </w:r>
      <w:r>
        <w:rPr>
          <w:b w:val="false"/>
          <w:bCs w:val="false"/>
          <w:i w:val="false"/>
          <w:iCs w:val="fals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8"/>
          <w:lang w:val="ru-RU"/>
        </w:rPr>
        <w:t>принято не склонять</w:t>
      </w:r>
      <w:r>
        <w:rPr>
          <w:b w:val="false"/>
          <w:bCs w:val="false"/>
          <w:i w:val="false"/>
          <w:iCs w:val="false"/>
          <w:lang w:val="ru-RU"/>
        </w:rPr>
        <w:t>.</w:t>
      </w:r>
    </w:p>
    <w:p>
      <w:pPr>
        <w:pStyle w:val="Style15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ru-RU"/>
        </w:rPr>
        <w:tab/>
        <w:t>Корейские, вьятнамские и бирманские составные имена и фамилии имеют склоняемую последнюю часть:</w:t>
      </w:r>
    </w:p>
    <w:p>
      <w:pPr>
        <w:pStyle w:val="Style15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rFonts w:ascii="Georgia" w:hAnsi="Georgia"/>
          <w:b w:val="false"/>
          <w:bCs w:val="false"/>
          <w:i/>
          <w:iCs/>
          <w:color w:val="666666"/>
          <w:lang w:val="ru-RU"/>
        </w:rPr>
        <w:t>Речь Пой Хёна, фильм Ким Ки Дука.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>
      <w:rFonts w:ascii="Georgia" w:hAnsi="Georgia"/>
      <w:sz w:val="28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LibreOffice/7.2.2.2$Windows_X86_64 LibreOffice_project/02b2acce88a210515b4a5bb2e46cbfb63fe97d56</Application>
  <AppVersion>15.0000</AppVersion>
  <Pages>1</Pages>
  <Words>159</Words>
  <Characters>986</Characters>
  <CharactersWithSpaces>1145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2022-05-26T00:10:27Z</dcterms:created>
  <dc:creator/>
  <dc:description/>
  <dc:language>ru-RU</dc:language>
  <cp:lastModifiedBy/>
  <dcterms:modified xsi:type="dcterms:W3CDTF">2022-05-26T00:26:14Z</dcterms:modified>
  <cp:revision>1</cp:revision>
  <dc:subject/>
  <dc:title/>
</cp:coreProperties>
</file>