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По умолчанию"/>
        <w:bidi w:val="0"/>
        <w:spacing w:after="160"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Dear Editor,</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lang w:val="en-US"/>
        </w:rPr>
        <w:t xml:space="preserve">We hereby submit a manuscript entitled </w:t>
      </w:r>
      <w:r>
        <w:rPr>
          <w:rFonts w:ascii="Times New Roman" w:hAnsi="Times New Roman" w:hint="default"/>
          <w:sz w:val="24"/>
          <w:szCs w:val="24"/>
          <w:shd w:val="clear" w:color="auto" w:fill="ffffff"/>
          <w:rtl w:val="0"/>
          <w:lang w:val="fr-FR"/>
        </w:rPr>
        <w:t>«</w:t>
      </w:r>
      <w:r>
        <w:rPr>
          <w:rFonts w:ascii="Times New Roman" w:hAnsi="Times New Roman"/>
          <w:sz w:val="24"/>
          <w:szCs w:val="24"/>
          <w:shd w:val="clear" w:color="auto" w:fill="ffffff"/>
          <w:rtl w:val="0"/>
          <w:lang w:val="en-US"/>
        </w:rPr>
        <w:t>Dimensionality reduction for time series decoding and forecasting problems</w:t>
      </w:r>
      <w:r>
        <w:rPr>
          <w:rFonts w:ascii="Times New Roman" w:hAnsi="Times New Roman" w:hint="default"/>
          <w:sz w:val="24"/>
          <w:szCs w:val="24"/>
          <w:shd w:val="clear" w:color="auto" w:fill="ffffff"/>
          <w:rtl w:val="0"/>
          <w:lang w:val="it-IT"/>
        </w:rPr>
        <w:t xml:space="preserve">» </w:t>
      </w:r>
      <w:r>
        <w:rPr>
          <w:rFonts w:ascii="Times New Roman" w:hAnsi="Times New Roman"/>
          <w:sz w:val="24"/>
          <w:szCs w:val="24"/>
          <w:shd w:val="clear" w:color="auto" w:fill="ffffff"/>
          <w:rtl w:val="0"/>
        </w:rPr>
        <w:t xml:space="preserve">by </w:t>
      </w:r>
      <w:r>
        <w:rPr>
          <w:rFonts w:ascii="Times New Roman" w:hAnsi="Times New Roman"/>
          <w:sz w:val="24"/>
          <w:szCs w:val="24"/>
          <w:shd w:val="clear" w:color="auto" w:fill="ffffff"/>
          <w:rtl w:val="0"/>
          <w:lang w:val="en-US"/>
        </w:rPr>
        <w:t>Roman Isachenko, Maria Vladimirova,</w:t>
      </w:r>
      <w:r>
        <w:rPr>
          <w:rFonts w:ascii="Times New Roman" w:hAnsi="Times New Roman"/>
          <w:sz w:val="24"/>
          <w:szCs w:val="24"/>
          <w:shd w:val="clear" w:color="auto" w:fill="ffffff"/>
          <w:rtl w:val="0"/>
          <w:lang w:val="en-US"/>
        </w:rPr>
        <w:t xml:space="preserve"> and Vadim Strijov to be considered for publication as an original article in</w:t>
      </w:r>
      <w:r>
        <w:rPr>
          <w:rFonts w:ascii="Times New Roman" w:hAnsi="Times New Roman"/>
          <w:sz w:val="24"/>
          <w:szCs w:val="24"/>
          <w:shd w:val="clear" w:color="auto" w:fill="ffffff"/>
          <w:rtl w:val="0"/>
          <w:lang w:val="en-US"/>
        </w:rPr>
        <w:t xml:space="preserve"> Chemometrics and Intelligent Laboratory Systems</w:t>
      </w:r>
      <w:r>
        <w:rPr>
          <w:rFonts w:ascii="Times New Roman" w:hAnsi="Times New Roman"/>
          <w:sz w:val="24"/>
          <w:szCs w:val="24"/>
          <w:shd w:val="clear" w:color="auto" w:fill="ffffff"/>
          <w:rtl w:val="0"/>
          <w:lang w:val="en-US"/>
        </w:rPr>
        <w:t>. Th</w:t>
      </w:r>
      <w:r>
        <w:rPr>
          <w:rFonts w:ascii="Times New Roman" w:hAnsi="Times New Roman"/>
          <w:sz w:val="24"/>
          <w:szCs w:val="24"/>
          <w:shd w:val="clear" w:color="auto" w:fill="ffffff"/>
          <w:rtl w:val="0"/>
          <w:lang w:val="en-US"/>
        </w:rPr>
        <w:t>is</w:t>
      </w:r>
      <w:r>
        <w:rPr>
          <w:rFonts w:ascii="Times New Roman" w:hAnsi="Times New Roman"/>
          <w:sz w:val="24"/>
          <w:szCs w:val="24"/>
          <w:shd w:val="clear" w:color="auto" w:fill="ffffff"/>
          <w:rtl w:val="0"/>
          <w:lang w:val="en-US"/>
        </w:rPr>
        <w:t xml:space="preserve"> paper is devoted to the problem of decoding multiscaled time series and forecasting</w:t>
      </w:r>
      <w:r>
        <w:rPr>
          <w:rFonts w:ascii="Times New Roman" w:hAnsi="Times New Roman"/>
          <w:sz w:val="24"/>
          <w:szCs w:val="24"/>
          <w:shd w:val="clear" w:color="auto" w:fill="ffffff"/>
          <w:rtl w:val="0"/>
          <w:lang w:val="en-US"/>
        </w:rPr>
        <w:t xml:space="preserve">. The proposed procedure extracts the joint description of features and target spaces and allows to predict multidimensional target response using the robust model. </w:t>
      </w:r>
      <w:r>
        <w:rPr>
          <w:rFonts w:ascii="Times New Roman" w:hAnsi="Times New Roman"/>
          <w:sz w:val="24"/>
          <w:szCs w:val="24"/>
          <w:shd w:val="clear" w:color="auto" w:fill="ffffff"/>
          <w:rtl w:val="0"/>
          <w:lang w:val="en-US"/>
        </w:rPr>
        <w:t xml:space="preserve">We believe these findings will be of interest to the readers of your journal. We declare that this manuscript is original, has not been published before and is not currently being considered for publication elsewhere. </w:t>
      </w:r>
    </w:p>
    <w:p>
      <w:pPr>
        <w:pStyle w:val="По умолчанию"/>
        <w:bidi w:val="0"/>
        <w:spacing w:after="160"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We wish to confirm that there are no known conflicts of interest associated with this publication and there has been no significant financial support for this work that could have influenced its outcome. The manuscript has been read and approved by all named authors. We hope you find our manuscript suitable for publication and look forward to hearing from you. </w:t>
      </w:r>
    </w:p>
    <w:p>
      <w:pPr>
        <w:pStyle w:val="По умолчанию"/>
        <w:bidi w:val="0"/>
        <w:spacing w:after="160"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Sincerely,</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lang w:val="en-US"/>
        </w:rPr>
        <w:t>Roman Isachenko</w:t>
      </w:r>
      <w:r>
        <w:rPr>
          <w:rFonts w:ascii="Times New Roman" w:hAnsi="Times New Roman"/>
          <w:sz w:val="24"/>
          <w:szCs w:val="24"/>
          <w:shd w:val="clear" w:color="auto" w:fill="ffffff"/>
          <w:rtl w:val="0"/>
        </w:rPr>
        <w:t>,</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lang w:val="en-US"/>
        </w:rPr>
        <w:t>Moscow Institute of Physics and Technology, Institutskiy lane, 9, 141700, Dolgoprudny city, Russia Skolkovo Institute of Science and Technology,</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ru-RU"/>
        </w:rPr>
        <w:t xml:space="preserve">3 </w:t>
      </w:r>
      <w:r>
        <w:rPr>
          <w:rFonts w:ascii="Times New Roman" w:hAnsi="Times New Roman"/>
          <w:sz w:val="24"/>
          <w:szCs w:val="24"/>
          <w:shd w:val="clear" w:color="auto" w:fill="ffffff"/>
          <w:rtl w:val="0"/>
          <w:lang w:val="it-IT"/>
        </w:rPr>
        <w:t>Nobel St., 143025, Skolkovo, Russia</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rPr>
        <w:t>E</w:t>
      </w:r>
      <w:r>
        <w:rPr>
          <w:rFonts w:ascii="Times New Roman" w:hAnsi="Times New Roman"/>
          <w:sz w:val="24"/>
          <w:szCs w:val="24"/>
          <w:shd w:val="clear" w:color="auto" w:fill="ffffff"/>
          <w:rtl w:val="0"/>
        </w:rPr>
        <w:softHyphen/>
        <w:t xml:space="preserve">mail: </w:t>
      </w:r>
      <w:r>
        <w:rPr>
          <w:rStyle w:val="Hyperlink.0"/>
          <w:rFonts w:ascii="Times New Roman" w:cs="Times New Roman" w:hAnsi="Times New Roman" w:eastAsia="Times New Roman"/>
          <w:sz w:val="24"/>
          <w:szCs w:val="24"/>
          <w:shd w:val="clear" w:color="auto" w:fill="ffffff"/>
          <w:rtl w:val="0"/>
        </w:rPr>
        <w:fldChar w:fldCharType="begin" w:fldLock="0"/>
      </w:r>
      <w:r>
        <w:rPr>
          <w:rStyle w:val="Hyperlink.0"/>
          <w:rFonts w:ascii="Times New Roman" w:cs="Times New Roman" w:hAnsi="Times New Roman" w:eastAsia="Times New Roman"/>
          <w:sz w:val="24"/>
          <w:szCs w:val="24"/>
          <w:shd w:val="clear" w:color="auto" w:fill="ffffff"/>
          <w:rtl w:val="0"/>
        </w:rPr>
        <w:instrText xml:space="preserve"> HYPERLINK "mailto:isa-ro@yandex.ru"</w:instrText>
      </w:r>
      <w:r>
        <w:rPr>
          <w:rStyle w:val="Hyperlink.0"/>
          <w:rFonts w:ascii="Times New Roman" w:cs="Times New Roman" w:hAnsi="Times New Roman" w:eastAsia="Times New Roman"/>
          <w:sz w:val="24"/>
          <w:szCs w:val="24"/>
          <w:shd w:val="clear" w:color="auto" w:fill="ffffff"/>
          <w:rtl w:val="0"/>
        </w:rPr>
        <w:fldChar w:fldCharType="separate" w:fldLock="0"/>
      </w:r>
      <w:r>
        <w:rPr>
          <w:rStyle w:val="Hyperlink.0"/>
          <w:rFonts w:ascii="Times New Roman" w:hAnsi="Times New Roman"/>
          <w:sz w:val="24"/>
          <w:szCs w:val="24"/>
          <w:shd w:val="clear" w:color="auto" w:fill="ffffff"/>
          <w:rtl w:val="0"/>
          <w:lang w:val="ru-RU"/>
        </w:rPr>
        <w:t>isa-ro@yandex.ru</w:t>
      </w:r>
      <w:r>
        <w:rPr>
          <w:rFonts w:ascii="Times New Roman" w:cs="Times New Roman" w:hAnsi="Times New Roman" w:eastAsia="Times New Roman"/>
          <w:sz w:val="24"/>
          <w:szCs w:val="24"/>
          <w:shd w:val="clear" w:color="auto" w:fill="ffffff"/>
          <w:rtl w:val="0"/>
        </w:rPr>
        <w:fldChar w:fldCharType="end" w:fldLock="0"/>
      </w:r>
    </w:p>
    <w:p>
      <w:pPr>
        <w:pStyle w:val="По умолчанию"/>
        <w:bidi w:val="0"/>
        <w:spacing w:after="160"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Maria Vladimirova</w:t>
      </w:r>
      <w:r>
        <w:rPr>
          <w:rFonts w:ascii="Times New Roman" w:hAnsi="Times New Roman"/>
          <w:sz w:val="24"/>
          <w:szCs w:val="24"/>
          <w:shd w:val="clear" w:color="auto" w:fill="ffffff"/>
          <w:rtl w:val="0"/>
        </w:rPr>
        <w:t>,</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lang w:val="en-US"/>
        </w:rPr>
        <w:t>Moscow Institute of Physics and Technology, Institutskiy lane, 9, 141700, Dolgoprudny city, Russia</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rPr>
        <w:t>E</w:t>
      </w:r>
      <w:r>
        <w:rPr>
          <w:rFonts w:ascii="Times New Roman" w:hAnsi="Times New Roman"/>
          <w:sz w:val="24"/>
          <w:szCs w:val="24"/>
          <w:shd w:val="clear" w:color="auto" w:fill="ffffff"/>
          <w:rtl w:val="0"/>
        </w:rPr>
        <w:softHyphen/>
        <w:t xml:space="preserve">mail: </w:t>
      </w:r>
      <w:r>
        <w:rPr>
          <w:rStyle w:val="Hyperlink.0"/>
          <w:rFonts w:ascii="Times New Roman" w:cs="Times New Roman" w:hAnsi="Times New Roman" w:eastAsia="Times New Roman"/>
          <w:sz w:val="24"/>
          <w:szCs w:val="24"/>
          <w:shd w:val="clear" w:color="auto" w:fill="ffffff"/>
          <w:rtl w:val="0"/>
        </w:rPr>
        <w:fldChar w:fldCharType="begin" w:fldLock="0"/>
      </w:r>
      <w:r>
        <w:rPr>
          <w:rStyle w:val="Hyperlink.0"/>
          <w:rFonts w:ascii="Times New Roman" w:cs="Times New Roman" w:hAnsi="Times New Roman" w:eastAsia="Times New Roman"/>
          <w:sz w:val="24"/>
          <w:szCs w:val="24"/>
          <w:shd w:val="clear" w:color="auto" w:fill="ffffff"/>
          <w:rtl w:val="0"/>
        </w:rPr>
        <w:instrText xml:space="preserve"> HYPERLINK "mailto:vladimirova.maria@phystech.edu"</w:instrText>
      </w:r>
      <w:r>
        <w:rPr>
          <w:rStyle w:val="Hyperlink.0"/>
          <w:rFonts w:ascii="Times New Roman" w:cs="Times New Roman" w:hAnsi="Times New Roman" w:eastAsia="Times New Roman"/>
          <w:sz w:val="24"/>
          <w:szCs w:val="24"/>
          <w:shd w:val="clear" w:color="auto" w:fill="ffffff"/>
          <w:rtl w:val="0"/>
        </w:rPr>
        <w:fldChar w:fldCharType="separate" w:fldLock="0"/>
      </w:r>
      <w:r>
        <w:rPr>
          <w:rStyle w:val="Hyperlink.0"/>
          <w:rFonts w:ascii="Times New Roman" w:hAnsi="Times New Roman"/>
          <w:sz w:val="24"/>
          <w:szCs w:val="24"/>
          <w:shd w:val="clear" w:color="auto" w:fill="ffffff"/>
          <w:rtl w:val="0"/>
          <w:lang w:val="ru-RU"/>
        </w:rPr>
        <w:t>vladimirova.maria@phystech.edu</w:t>
      </w:r>
      <w:r>
        <w:rPr>
          <w:rFonts w:ascii="Times New Roman" w:cs="Times New Roman" w:hAnsi="Times New Roman" w:eastAsia="Times New Roman"/>
          <w:sz w:val="24"/>
          <w:szCs w:val="24"/>
          <w:shd w:val="clear" w:color="auto" w:fill="ffffff"/>
          <w:rtl w:val="0"/>
        </w:rPr>
        <w:fldChar w:fldCharType="end" w:fldLock="0"/>
      </w:r>
    </w:p>
    <w:p>
      <w:pPr>
        <w:pStyle w:val="По умолчанию"/>
        <w:bidi w:val="0"/>
        <w:spacing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nl-NL"/>
        </w:rPr>
        <w:t>Vadim Strijov,</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rPr>
        <w:t xml:space="preserve">A. A. Dorodnicyn Computing Centre, Federal Research Center </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Computer Science and Control</w:t>
      </w:r>
      <w:r>
        <w:rPr>
          <w:rFonts w:ascii="Times New Roman" w:hAnsi="Times New Roman" w:hint="default"/>
          <w:sz w:val="24"/>
          <w:szCs w:val="24"/>
          <w:shd w:val="clear" w:color="auto" w:fill="ffffff"/>
          <w:rtl w:val="0"/>
        </w:rPr>
        <w:t xml:space="preserve">” </w:t>
      </w:r>
      <w:r>
        <w:rPr>
          <w:rFonts w:ascii="Times New Roman" w:hAnsi="Times New Roman"/>
          <w:sz w:val="24"/>
          <w:szCs w:val="24"/>
          <w:shd w:val="clear" w:color="auto" w:fill="ffffff"/>
          <w:rtl w:val="0"/>
          <w:lang w:val="en-US"/>
        </w:rPr>
        <w:t xml:space="preserve">of the Russian Academy of Sciences, 40 Vavilov Str., Moscow 119333, Russia </w:t>
      </w:r>
    </w:p>
    <w:p>
      <w:pPr>
        <w:pStyle w:val="По умолчанию"/>
        <w:bidi w:val="0"/>
        <w:spacing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E</w:t>
      </w:r>
      <w:r>
        <w:rPr>
          <w:rFonts w:ascii="Times New Roman" w:hAnsi="Times New Roman"/>
          <w:sz w:val="24"/>
          <w:szCs w:val="24"/>
          <w:shd w:val="clear" w:color="auto" w:fill="ffffff"/>
          <w:rtl w:val="0"/>
        </w:rPr>
        <w:softHyphen/>
        <w:t xml:space="preserve">mail: </w:t>
      </w:r>
      <w:r>
        <w:rPr>
          <w:rStyle w:val="Hyperlink.0"/>
          <w:rFonts w:ascii="Times New Roman" w:cs="Times New Roman" w:hAnsi="Times New Roman" w:eastAsia="Times New Roman"/>
          <w:sz w:val="24"/>
          <w:szCs w:val="24"/>
          <w:shd w:val="clear" w:color="auto" w:fill="ffffff"/>
          <w:rtl w:val="0"/>
        </w:rPr>
        <w:fldChar w:fldCharType="begin" w:fldLock="0"/>
      </w:r>
      <w:r>
        <w:rPr>
          <w:rStyle w:val="Hyperlink.0"/>
          <w:rFonts w:ascii="Times New Roman" w:cs="Times New Roman" w:hAnsi="Times New Roman" w:eastAsia="Times New Roman"/>
          <w:sz w:val="24"/>
          <w:szCs w:val="24"/>
          <w:shd w:val="clear" w:color="auto" w:fill="ffffff"/>
          <w:rtl w:val="0"/>
        </w:rPr>
        <w:instrText xml:space="preserve"> HYPERLINK "mailto:strijov@ccas.ru"</w:instrText>
      </w:r>
      <w:r>
        <w:rPr>
          <w:rStyle w:val="Hyperlink.0"/>
          <w:rFonts w:ascii="Times New Roman" w:cs="Times New Roman" w:hAnsi="Times New Roman" w:eastAsia="Times New Roman"/>
          <w:sz w:val="24"/>
          <w:szCs w:val="24"/>
          <w:shd w:val="clear" w:color="auto" w:fill="ffffff"/>
          <w:rtl w:val="0"/>
        </w:rPr>
        <w:fldChar w:fldCharType="separate" w:fldLock="0"/>
      </w:r>
      <w:r>
        <w:rPr>
          <w:rStyle w:val="Hyperlink.0"/>
          <w:rFonts w:ascii="Times New Roman" w:hAnsi="Times New Roman"/>
          <w:sz w:val="24"/>
          <w:szCs w:val="24"/>
          <w:shd w:val="clear" w:color="auto" w:fill="ffffff"/>
          <w:rtl w:val="0"/>
        </w:rPr>
        <w:t>strijov@ccas.ru</w:t>
      </w:r>
      <w:r>
        <w:rPr>
          <w:rFonts w:ascii="Times New Roman" w:cs="Times New Roman" w:hAnsi="Times New Roman" w:eastAsia="Times New Roman"/>
          <w:sz w:val="24"/>
          <w:szCs w:val="24"/>
          <w:shd w:val="clear" w:color="auto" w:fill="ffffff"/>
          <w:rtl w:val="0"/>
        </w:rPr>
        <w:fldChar w:fldCharType="end" w:fldLock="0"/>
      </w:r>
      <w:r>
        <w:rPr>
          <w:rFonts w:ascii="Times New Roman" w:hAnsi="Times New Roman"/>
          <w:sz w:val="24"/>
          <w:szCs w:val="24"/>
          <w:shd w:val="clear" w:color="auto" w:fill="ffffff"/>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