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FFLogs Buff Allocation Math</w:t>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by joncho#3796</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This document outlines the calculations for the allocation of percent damage, crit, and DH buffs on FFLogs, as needed for the purpose of calculating various DPS metrics (currently aDPS, rDPS, and nDPS). These calculations are changing with Endwalker; I present the Endwalker results first, but the calculations used in Shadowbringers can still be found at the end of the document.</w:t>
      </w:r>
    </w:p>
    <w:p w:rsidR="00000000" w:rsidDel="00000000" w:rsidP="00000000" w:rsidRDefault="00000000" w:rsidRPr="00000000" w14:paraId="00000005">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The equations and discussion presented here assume that a crit and/or direct hit buff may be present, but all equations are valid even when that is not the case – many parts of the equations will simplify when no crit and/or direct hit buffs are present. </w:t>
      </w:r>
    </w:p>
    <w:p w:rsidR="00000000" w:rsidDel="00000000" w:rsidP="00000000" w:rsidRDefault="00000000" w:rsidRPr="00000000" w14:paraId="00000006">
      <w:pPr>
        <w:pStyle w:val="Heading1"/>
        <w:spacing w:after="80" w:line="259" w:lineRule="auto"/>
        <w:rPr/>
      </w:pPr>
      <w:bookmarkStart w:colFirst="0" w:colLast="0" w:name="_w2vvcxhhqs2f" w:id="0"/>
      <w:bookmarkEnd w:id="0"/>
      <w:r w:rsidDel="00000000" w:rsidR="00000000" w:rsidRPr="00000000">
        <w:rPr>
          <w:rtl w:val="0"/>
        </w:rPr>
        <w:t xml:space="preserve">Endwalker (and Beyond) Math</w:t>
      </w:r>
      <w:r w:rsidDel="00000000" w:rsidR="00000000" w:rsidRPr="00000000">
        <w:rPr>
          <w:rtl w:val="0"/>
        </w:rPr>
      </w:r>
    </w:p>
    <w:p w:rsidR="00000000" w:rsidDel="00000000" w:rsidP="00000000" w:rsidRDefault="00000000" w:rsidRPr="00000000" w14:paraId="00000007">
      <w:pPr>
        <w:pStyle w:val="Heading2"/>
        <w:spacing w:after="80" w:line="259" w:lineRule="auto"/>
        <w:rPr>
          <w:rFonts w:ascii="Calibri" w:cs="Calibri" w:eastAsia="Calibri" w:hAnsi="Calibri"/>
          <w:b w:val="1"/>
          <w:bCs w:val="1"/>
          <w:sz w:val="36"/>
          <w:szCs w:val="36"/>
        </w:rPr>
      </w:pPr>
      <w:bookmarkStart w:colFirst="0" w:colLast="0" w:name="_y0uux1jbuw49" w:id="1"/>
      <w:bookmarkEnd w:id="1"/>
      <w:r w:rsidDel="00000000" w:rsidR="00000000" w:rsidRPr="00000000">
        <w:rPr>
          <w:rFonts w:ascii="Calibri" w:cs="Calibri" w:eastAsia="Calibri" w:hAnsi="Calibri"/>
          <w:b w:val="1"/>
          <w:bCs w:val="1"/>
          <w:sz w:val="36"/>
          <w:szCs w:val="36"/>
          <w:rtl w:val="0"/>
        </w:rPr>
        <w:t xml:space="preserve">Standard Hits</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First, consider a non-DoT hit of damage </w:t>
      </w:r>
      <w:r w:rsidDel="00000000" w:rsidR="00000000" w:rsidRPr="00000000">
        <w:rPr>
          <w:rFonts w:ascii="Calibri" w:cs="Calibri" w:eastAsia="Calibri" w:hAnsi="Calibri"/>
          <w:i w:val="1"/>
          <w:iCs w:val="1"/>
          <w:rtl w:val="0"/>
        </w:rPr>
        <w:t xml:space="preserve">N</w:t>
      </w:r>
      <w:r w:rsidDel="00000000" w:rsidR="00000000" w:rsidRPr="00000000">
        <w:rPr>
          <w:rFonts w:ascii="Calibri" w:cs="Calibri" w:eastAsia="Calibri" w:hAnsi="Calibri"/>
          <w:rtl w:val="0"/>
        </w:rPr>
        <w:t xml:space="preserve">. When a player has a crit or DH buff on them, we first address the fact that we do not know whether a crit and/or DH was a result of buff(s) or the player's natural stats. To handle this, we split each hit based on the probability that the crit and/or DH was natural or buffed. </w:t>
      </w:r>
    </w:p>
    <w:p w:rsidR="00000000" w:rsidDel="00000000" w:rsidP="00000000" w:rsidRDefault="00000000" w:rsidRPr="00000000" w14:paraId="00000009">
      <w:pPr>
        <w:pStyle w:val="Heading3"/>
        <w:spacing w:after="160" w:line="259" w:lineRule="auto"/>
        <w:rPr/>
      </w:pPr>
      <w:bookmarkStart w:colFirst="0" w:colLast="0" w:name="_25kg6lvga0w1" w:id="2"/>
      <w:bookmarkEnd w:id="2"/>
      <w:r w:rsidDel="00000000" w:rsidR="00000000" w:rsidRPr="00000000">
        <w:rPr>
          <w:rtl w:val="0"/>
        </w:rPr>
        <w:t xml:space="preserve">Normal Hit (Neither a Crit nor a Direct Hit)</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To start, consider the most basic situation. If a hit is neither a crit nor a direct hit, then crit and dhit buffs receive zero allocation, and we only need to consider percent damage buffs. First we calculate the damage gained from all external buffs. This is the damage gained from a buff of multiplier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rtl w:val="0"/>
        </w:rPr>
        <w:t xml:space="preserve">.  Where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rtl w:val="0"/>
        </w:rPr>
        <w:t xml:space="preserve"> is the total combined multiplier for all external percent buffs, equal to the product of all the individual percent buffs,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rtl w:val="0"/>
        </w:rPr>
        <w:t xml:space="preserve">. Without this multiplier the hit would have done damage equal to </w:t>
      </w:r>
      <m:oMath>
        <m:r>
          <w:rPr>
            <w:rFonts w:ascii="Calibri" w:cs="Calibri" w:eastAsia="Calibri" w:hAnsi="Calibri"/>
          </w:rPr>
          <m:t xml:space="preserve">N' =N/M</m:t>
        </m:r>
      </m:oMath>
      <w:r w:rsidDel="00000000" w:rsidR="00000000" w:rsidRPr="00000000">
        <w:rPr>
          <w:rFonts w:ascii="Calibri" w:cs="Calibri" w:eastAsia="Calibri" w:hAnsi="Calibri"/>
          <w:rtl w:val="0"/>
        </w:rPr>
        <w:t xml:space="preserve">. Where </w:t>
      </w:r>
      <w:r w:rsidDel="00000000" w:rsidR="00000000" w:rsidRPr="00000000">
        <w:rPr>
          <w:rFonts w:ascii="Calibri" w:cs="Calibri" w:eastAsia="Calibri" w:hAnsi="Calibri"/>
          <w:i w:val="1"/>
          <w:iCs w:val="1"/>
          <w:rtl w:val="0"/>
        </w:rPr>
        <w:t xml:space="preserve">N</w:t>
      </w:r>
      <w:r w:rsidDel="00000000" w:rsidR="00000000" w:rsidRPr="00000000">
        <w:rPr>
          <w:rFonts w:ascii="Calibri" w:cs="Calibri" w:eastAsia="Calibri" w:hAnsi="Calibri"/>
          <w:rtl w:val="0"/>
        </w:rPr>
        <w:t xml:space="preserve"> is the actual in-game damage of the hit. This means that the damage gained from the buffs is </w:t>
      </w:r>
      <m:oMath>
        <m:r>
          <w:rPr>
            <w:rFonts w:ascii="Calibri" w:cs="Calibri" w:eastAsia="Calibri" w:hAnsi="Calibri"/>
          </w:rPr>
          <m:t xml:space="preserve">N-N/M</m:t>
        </m:r>
      </m:oMath>
      <w:r w:rsidDel="00000000" w:rsidR="00000000" w:rsidRPr="00000000">
        <w:rPr>
          <w:rFonts w:ascii="Calibri" w:cs="Calibri" w:eastAsia="Calibri" w:hAnsi="Calibri"/>
          <w:rtl w:val="0"/>
        </w:rPr>
        <w:t xml:space="preserve"> or </w:t>
      </w:r>
      <m:oMath>
        <m:r>
          <w:rPr>
            <w:rFonts w:ascii="Calibri" w:cs="Calibri" w:eastAsia="Calibri" w:hAnsi="Calibri"/>
          </w:rPr>
          <m:t xml:space="preserve">N(1-1/M)</m:t>
        </m:r>
      </m:oMath>
      <w:r w:rsidDel="00000000" w:rsidR="00000000" w:rsidRPr="00000000">
        <w:rPr>
          <w:rFonts w:ascii="Calibri" w:cs="Calibri" w:eastAsia="Calibri" w:hAnsi="Calibri"/>
          <w:rtl w:val="0"/>
        </w:rPr>
        <w:t xml:space="preserve">. We then split this damage among all the individual buffs via a log-ratio:</w:t>
      </w:r>
    </w:p>
    <w:p w:rsidR="00000000" w:rsidDel="00000000" w:rsidP="00000000" w:rsidRDefault="00000000" w:rsidRPr="00000000" w14:paraId="0000000B">
      <w:pPr>
        <w:spacing w:after="160" w:line="259" w:lineRule="auto"/>
        <w:jc w:val="center"/>
        <w:rPr>
          <w:rFonts w:ascii="Calibri" w:cs="Calibri" w:eastAsia="Calibri" w:hAnsi="Calibri"/>
        </w:rPr>
      </w:pPr>
      <w:hyperlink r:id="rId6">
        <w:r w:rsidDel="00000000" w:rsidR="00000000" w:rsidRPr="00000000">
          <w:rPr>
            <w:rFonts w:ascii="Calibri" w:cs="Calibri" w:eastAsia="Calibri" w:hAnsi="Calibri"/>
          </w:rPr>
          <w:drawing>
            <wp:inline distB="19050" distT="19050" distL="19050" distR="19050">
              <wp:extent cx="2057400" cy="368300"/>
              <wp:effectExtent b="0" l="0" r="0" t="0"/>
              <wp:docPr id="3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0574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C">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A log-ratio allocation is used here because it is conceptually clean to have multiple buffs, which combine to equal one other buff, split the damage equally. For example two 4.88% buffs will provide as much value as a single 10% buff (</w:t>
      </w:r>
      <m:oMath>
        <m:r>
          <w:rPr>
            <w:rFonts w:ascii="Calibri" w:cs="Calibri" w:eastAsia="Calibri" w:hAnsi="Calibri"/>
          </w:rPr>
          <m:t xml:space="preserve">1.0488*1.0488 = 1.10</m:t>
        </m:r>
      </m:oMath>
      <w:r w:rsidDel="00000000" w:rsidR="00000000" w:rsidRPr="00000000">
        <w:rPr>
          <w:rFonts w:ascii="Calibri" w:cs="Calibri" w:eastAsia="Calibri" w:hAnsi="Calibri"/>
          <w:rtl w:val="0"/>
        </w:rPr>
        <w:t xml:space="preserve">). In a log-ratio split, the two 4.88% buffs combined will take as much credit as the single 10% buff (</w:t>
      </w:r>
      <m:oMath>
        <m:r>
          <w:rPr>
            <w:rFonts w:ascii="Calibri" w:cs="Calibri" w:eastAsia="Calibri" w:hAnsi="Calibri"/>
          </w:rPr>
          <m:t xml:space="preserve">log(1.0488)+log(1.0488) = log(1.0488*1.0488) = log(1.10)</m:t>
        </m:r>
      </m:oMath>
      <w:r w:rsidDel="00000000" w:rsidR="00000000" w:rsidRPr="00000000">
        <w:rPr>
          <w:rFonts w:ascii="Calibri" w:cs="Calibri" w:eastAsia="Calibri" w:hAnsi="Calibri"/>
          <w:rtl w:val="0"/>
        </w:rPr>
        <w:t xml:space="preserve">) because of the logarithmic property </w:t>
      </w:r>
      <m:oMath>
        <m:r>
          <w:rPr>
            <w:rFonts w:ascii="Calibri" w:cs="Calibri" w:eastAsia="Calibri" w:hAnsi="Calibri"/>
          </w:rPr>
          <m:t xml:space="preserve">log(A) + log(B) = log(A*B)</m:t>
        </m:r>
      </m:oMath>
      <w:r w:rsidDel="00000000" w:rsidR="00000000" w:rsidRPr="00000000">
        <w:rPr>
          <w:rFonts w:ascii="Calibri" w:cs="Calibri" w:eastAsia="Calibri" w:hAnsi="Calibri"/>
          <w:rtl w:val="0"/>
        </w:rPr>
        <w:t xml:space="preserve">. So if an event has three buffs applied to it, one 10% buff and two 4.88% buffs, then the rDPS buff contribution will be split out as 1/4 to each of the 4.88% buffs and 1/2 to the 10% buff.</w:t>
      </w:r>
    </w:p>
    <w:p w:rsidR="00000000" w:rsidDel="00000000" w:rsidP="00000000" w:rsidRDefault="00000000" w:rsidRPr="00000000" w14:paraId="0000000D">
      <w:pPr>
        <w:pStyle w:val="Heading3"/>
        <w:spacing w:after="160" w:line="259" w:lineRule="auto"/>
        <w:rPr/>
      </w:pPr>
      <w:bookmarkStart w:colFirst="0" w:colLast="0" w:name="_d6iu353c4co7" w:id="3"/>
      <w:bookmarkEnd w:id="3"/>
      <w:r w:rsidDel="00000000" w:rsidR="00000000" w:rsidRPr="00000000">
        <w:rPr>
          <w:rtl w:val="0"/>
        </w:rPr>
        <w:t xml:space="preserve">Critical Hit</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For any hits that are a critical and/or direct hit, we must account for the presence of crit and dhit buffs. Consider a player with a stat-given crit rate of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s</w:t>
      </w:r>
      <w:r w:rsidDel="00000000" w:rsidR="00000000" w:rsidRPr="00000000">
        <w:rPr>
          <w:rFonts w:ascii="Calibri" w:cs="Calibri" w:eastAsia="Calibri" w:hAnsi="Calibri"/>
          <w:rtl w:val="0"/>
        </w:rPr>
        <w:t xml:space="preserve"> and direct hit rate of </w:t>
      </w:r>
      <w:r w:rsidDel="00000000" w:rsidR="00000000" w:rsidRPr="00000000">
        <w:rPr>
          <w:rFonts w:ascii="Calibri" w:cs="Calibri" w:eastAsia="Calibri" w:hAnsi="Calibri"/>
          <w:i w:val="1"/>
          <w:iCs w:val="1"/>
          <w:rtl w:val="0"/>
        </w:rPr>
        <w:t xml:space="preserve">D</w:t>
      </w:r>
      <w:r w:rsidDel="00000000" w:rsidR="00000000" w:rsidRPr="00000000">
        <w:rPr>
          <w:rFonts w:ascii="Calibri" w:cs="Calibri" w:eastAsia="Calibri" w:hAnsi="Calibri"/>
          <w:i w:val="1"/>
          <w:iCs w:val="1"/>
          <w:vertAlign w:val="subscript"/>
          <w:rtl w:val="0"/>
        </w:rPr>
        <w:t xml:space="preserve">s</w:t>
      </w:r>
      <w:r w:rsidDel="00000000" w:rsidR="00000000" w:rsidRPr="00000000">
        <w:rPr>
          <w:rFonts w:ascii="Calibri" w:cs="Calibri" w:eastAsia="Calibri" w:hAnsi="Calibri"/>
          <w:rtl w:val="0"/>
        </w:rPr>
        <w:t xml:space="preserve">, and buffed crit and direct hit rates,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b</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D</w:t>
      </w:r>
      <w:r w:rsidDel="00000000" w:rsidR="00000000" w:rsidRPr="00000000">
        <w:rPr>
          <w:rFonts w:ascii="Calibri" w:cs="Calibri" w:eastAsia="Calibri" w:hAnsi="Calibri"/>
          <w:i w:val="1"/>
          <w:iCs w:val="1"/>
          <w:vertAlign w:val="subscript"/>
          <w:rtl w:val="0"/>
        </w:rPr>
        <w:t xml:space="preserve">b</w:t>
      </w:r>
      <w:r w:rsidDel="00000000" w:rsidR="00000000" w:rsidRPr="00000000">
        <w:rPr>
          <w:rFonts w:ascii="Calibri" w:cs="Calibri" w:eastAsia="Calibri" w:hAnsi="Calibri"/>
          <w:rtl w:val="0"/>
        </w:rPr>
        <w:t xml:space="preserve">, respectively. We also want to account for self-given buffs, since self-buffs are excluded from the multiplicative gains of buff stacking. We will absorb any self-given crit and dhit buffs into what will be called a player’s “unbuffed” crit rate,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u</w:t>
      </w:r>
      <w:r w:rsidDel="00000000" w:rsidR="00000000" w:rsidRPr="00000000">
        <w:rPr>
          <w:rFonts w:ascii="Calibri" w:cs="Calibri" w:eastAsia="Calibri" w:hAnsi="Calibri"/>
          <w:rtl w:val="0"/>
        </w:rPr>
        <w:t xml:space="preserve">, which includes both the player’s stat-given crit rate and any self-buffs: </w:t>
      </w:r>
      <m:oMath>
        <m:sSub>
          <m:sSubPr>
            <m:ctrlPr>
              <w:rPr>
                <w:rFonts w:ascii="Calibri" w:cs="Calibri" w:eastAsia="Calibri" w:hAnsi="Calibri"/>
              </w:rPr>
            </m:ctrlPr>
          </m:sSubPr>
          <m:e>
            <m:r>
              <w:rPr>
                <w:rFonts w:ascii="Calibri" w:cs="Calibri" w:eastAsia="Calibri" w:hAnsi="Calibri"/>
              </w:rPr>
              <m:t xml:space="preserve">C</m:t>
            </m:r>
          </m:e>
          <m:sub>
            <m:r>
              <w:rPr>
                <w:rFonts w:ascii="Calibri" w:cs="Calibri" w:eastAsia="Calibri" w:hAnsi="Calibri"/>
              </w:rPr>
              <m:t xml:space="preserve">u</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C</m:t>
            </m:r>
          </m:e>
          <m:sub>
            <m:r>
              <w:rPr>
                <w:rFonts w:ascii="Calibri" w:cs="Calibri" w:eastAsia="Calibri" w:hAnsi="Calibri"/>
              </w:rPr>
              <m:t xml:space="preserve">s</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C</m:t>
            </m:r>
          </m:e>
          <m:sub>
            <m:r>
              <w:rPr>
                <w:rFonts w:ascii="Calibri" w:cs="Calibri" w:eastAsia="Calibri" w:hAnsi="Calibri"/>
              </w:rPr>
              <m:t xml:space="preserve">selfBuffs</m:t>
            </m:r>
          </m:sub>
        </m:sSub>
        <m:r>
          <w:rPr>
            <w:rFonts w:ascii="Calibri" w:cs="Calibri" w:eastAsia="Calibri" w:hAnsi="Calibri"/>
          </w:rPr>
          <m:t xml:space="preserve">)</m:t>
        </m:r>
      </m:oMath>
      <w:r w:rsidDel="00000000" w:rsidR="00000000" w:rsidRPr="00000000">
        <w:rPr>
          <w:rFonts w:ascii="Calibri" w:cs="Calibri" w:eastAsia="Calibri" w:hAnsi="Calibri"/>
          <w:rtl w:val="0"/>
        </w:rPr>
        <w:t xml:space="preserve">. Similarly a player’s “unbuffed” direct hit rate is defined as: </w:t>
      </w:r>
      <m:oMath>
        <m:sSub>
          <m:sSubPr>
            <m:ctrlPr>
              <w:rPr>
                <w:rFonts w:ascii="Calibri" w:cs="Calibri" w:eastAsia="Calibri" w:hAnsi="Calibri"/>
              </w:rPr>
            </m:ctrlPr>
          </m:sSubPr>
          <m:e>
            <m:r>
              <w:rPr>
                <w:rFonts w:ascii="Calibri" w:cs="Calibri" w:eastAsia="Calibri" w:hAnsi="Calibri"/>
              </w:rPr>
              <m:t xml:space="preserve">D</m:t>
            </m:r>
          </m:e>
          <m:sub>
            <m:r>
              <w:rPr>
                <w:rFonts w:ascii="Calibri" w:cs="Calibri" w:eastAsia="Calibri" w:hAnsi="Calibri"/>
              </w:rPr>
              <m:t xml:space="preserve">u</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(D</m:t>
            </m:r>
          </m:e>
          <m:sub>
            <m:r>
              <w:rPr>
                <w:rFonts w:ascii="Calibri" w:cs="Calibri" w:eastAsia="Calibri" w:hAnsi="Calibri"/>
              </w:rPr>
              <m:t xml:space="preserve">s</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D</m:t>
            </m:r>
          </m:e>
          <m:sub>
            <m:r>
              <w:rPr>
                <w:rFonts w:ascii="Calibri" w:cs="Calibri" w:eastAsia="Calibri" w:hAnsi="Calibri"/>
              </w:rPr>
              <m:t xml:space="preserve">selfBuffs</m:t>
            </m:r>
          </m:sub>
        </m:sSub>
        <m:r>
          <w:rPr>
            <w:rFonts w:ascii="Calibri" w:cs="Calibri" w:eastAsia="Calibri" w:hAnsi="Calibri"/>
          </w:rPr>
          <m:t xml:space="preserve">)</m:t>
        </m:r>
      </m:oMath>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If a hit is a critical, then we split the hit into two parts by multiplying it either by the likelihood that the crit was caused by the player's self-attained rate, </w:t>
      </w:r>
      <w:hyperlink r:id="rId8">
        <w:r w:rsidDel="00000000" w:rsidR="00000000" w:rsidRPr="00000000">
          <w:rPr>
            <w:rFonts w:ascii="Calibri" w:cs="Calibri" w:eastAsia="Calibri" w:hAnsi="Calibri"/>
          </w:rPr>
          <w:drawing>
            <wp:inline distB="19050" distT="19050" distL="19050" distR="19050">
              <wp:extent cx="139700" cy="190500"/>
              <wp:effectExtent b="0" l="0" r="0" t="0"/>
              <wp:docPr id="52"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39700" cy="190500"/>
                      </a:xfrm>
                      <a:prstGeom prst="rect"/>
                      <a:ln/>
                    </pic:spPr>
                  </pic:pic>
                </a:graphicData>
              </a:graphic>
            </wp:inline>
          </w:drawing>
        </w:r>
      </w:hyperlink>
      <w:r w:rsidDel="00000000" w:rsidR="00000000" w:rsidRPr="00000000">
        <w:rPr>
          <w:rFonts w:ascii="Calibri" w:cs="Calibri" w:eastAsia="Calibri" w:hAnsi="Calibri"/>
          <w:rtl w:val="0"/>
        </w:rPr>
        <w:t xml:space="preserve">, or by a buff, </w:t>
      </w:r>
      <w:hyperlink r:id="rId10">
        <w:r w:rsidDel="00000000" w:rsidR="00000000" w:rsidRPr="00000000">
          <w:rPr>
            <w:rFonts w:ascii="Calibri" w:cs="Calibri" w:eastAsia="Calibri" w:hAnsi="Calibri"/>
          </w:rPr>
          <w:drawing>
            <wp:inline distB="19050" distT="19050" distL="19050" distR="19050">
              <wp:extent cx="355600" cy="203200"/>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55600" cy="203200"/>
                      </a:xfrm>
                      <a:prstGeom prst="rect"/>
                      <a:ln/>
                    </pic:spPr>
                  </pic:pic>
                </a:graphicData>
              </a:graphic>
            </wp:inline>
          </w:drawing>
        </w:r>
      </w:hyperlink>
      <w:r w:rsidDel="00000000" w:rsidR="00000000" w:rsidRPr="00000000">
        <w:rPr>
          <w:rFonts w:ascii="Calibri" w:cs="Calibri" w:eastAsia="Calibri" w:hAnsi="Calibri"/>
          <w:rtl w:val="0"/>
        </w:rPr>
        <w:t xml:space="preserve">. Now we want to look at each piece individually.</w:t>
      </w:r>
    </w:p>
    <w:p w:rsidR="00000000" w:rsidDel="00000000" w:rsidP="00000000" w:rsidRDefault="00000000" w:rsidRPr="00000000" w14:paraId="00000010">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For the unbuffed part, we treat the crit multiplier,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1"/>
          <w:iCs w:val="1"/>
          <w:vertAlign w:val="subscript"/>
          <w:rtl w:val="0"/>
        </w:rPr>
        <w:t xml:space="preserve">C</w:t>
      </w:r>
      <w:r w:rsidDel="00000000" w:rsidR="00000000" w:rsidRPr="00000000">
        <w:rPr>
          <w:rFonts w:ascii="Calibri" w:cs="Calibri" w:eastAsia="Calibri" w:hAnsi="Calibri"/>
          <w:rtl w:val="0"/>
        </w:rPr>
        <w:t xml:space="preserve">= 1.35+</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s</w:t>
      </w:r>
      <w:r w:rsidDel="00000000" w:rsidR="00000000" w:rsidRPr="00000000">
        <w:rPr>
          <w:rFonts w:ascii="Calibri" w:cs="Calibri" w:eastAsia="Calibri" w:hAnsi="Calibri"/>
          <w:rtl w:val="0"/>
        </w:rPr>
        <w:t xml:space="preserve">, as a "self buff". This means that the crit multiplier does not take part in the multiplicative buff sharing. While for the buffed part, the crit multiplier acts as an external buff given by the buffing player, so the buffer will be attributed rdps as if they had provided a % buff equal to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1"/>
          <w:iCs w:val="1"/>
          <w:vertAlign w:val="subscript"/>
          <w:rtl w:val="0"/>
        </w:rPr>
        <w:t xml:space="preserve">c</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If this player had both percent buffs and crit buffs, the rdps allocation would be split as follows (since this hit did not direct hit, even if there was a direct hit buff on the player, the rdps contribution would just be 0). The unbuffed crit part of the hit will have no rdps given to the crit buff, so that just leaves percent buffs to receive their rdps allocation as normal:</w:t>
      </w:r>
    </w:p>
    <w:p w:rsidR="00000000" w:rsidDel="00000000" w:rsidP="00000000" w:rsidRDefault="00000000" w:rsidRPr="00000000" w14:paraId="00000012">
      <w:pPr>
        <w:spacing w:after="160" w:line="259" w:lineRule="auto"/>
        <w:jc w:val="center"/>
        <w:rPr>
          <w:rFonts w:ascii="Cambria Math" w:cs="Cambria Math" w:eastAsia="Cambria Math" w:hAnsi="Cambria Math"/>
        </w:rPr>
      </w:pPr>
      <w:hyperlink r:id="rId12">
        <w:r w:rsidDel="00000000" w:rsidR="00000000" w:rsidRPr="00000000">
          <w:rPr>
            <w:rFonts w:ascii="Calibri" w:cs="Calibri" w:eastAsia="Calibri" w:hAnsi="Calibri"/>
          </w:rPr>
          <w:drawing>
            <wp:inline distB="19050" distT="19050" distL="19050" distR="19050">
              <wp:extent cx="2997200" cy="381000"/>
              <wp:effectExtent b="0" l="0" r="0" t="0"/>
              <wp:docPr id="68"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2997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the buffed part, we have both an rdps allocation for the percent buffs as well as the crit buffs. The crit buff allocation is further split among all the players which provided a crit buff, proportionally to the likelihood their buff would have granted the crit, where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rtl w:val="0"/>
        </w:rPr>
        <w:t xml:space="preserve"> are the individual crit buffs:</w:t>
      </w:r>
    </w:p>
    <w:p w:rsidR="00000000" w:rsidDel="00000000" w:rsidP="00000000" w:rsidRDefault="00000000" w:rsidRPr="00000000" w14:paraId="00000014">
      <w:pPr>
        <w:spacing w:after="160" w:line="259" w:lineRule="auto"/>
        <w:jc w:val="center"/>
        <w:rPr>
          <w:rFonts w:ascii="Calibri" w:cs="Calibri" w:eastAsia="Calibri" w:hAnsi="Calibri"/>
        </w:rPr>
      </w:pPr>
      <w:hyperlink r:id="rId14">
        <w:r w:rsidDel="00000000" w:rsidR="00000000" w:rsidRPr="00000000">
          <w:rPr>
            <w:rFonts w:ascii="Calibri" w:cs="Calibri" w:eastAsia="Calibri" w:hAnsi="Calibri"/>
          </w:rPr>
          <w:drawing>
            <wp:inline distB="19050" distT="19050" distL="19050" distR="19050">
              <wp:extent cx="4076700" cy="381000"/>
              <wp:effectExtent b="0" l="0" r="0" t="0"/>
              <wp:docPr id="54"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40767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spacing w:after="160" w:line="259" w:lineRule="auto"/>
        <w:jc w:val="center"/>
        <w:rPr>
          <w:rFonts w:ascii="Cambria Math" w:cs="Cambria Math" w:eastAsia="Cambria Math" w:hAnsi="Cambria Math"/>
        </w:rPr>
      </w:pPr>
      <w:hyperlink r:id="rId16">
        <w:r w:rsidDel="00000000" w:rsidR="00000000" w:rsidRPr="00000000">
          <w:rPr>
            <w:rFonts w:ascii="Calibri" w:cs="Calibri" w:eastAsia="Calibri" w:hAnsi="Calibri"/>
          </w:rPr>
          <w:drawing>
            <wp:inline distB="19050" distT="19050" distL="19050" distR="19050">
              <wp:extent cx="4978400" cy="381000"/>
              <wp:effectExtent b="0" l="0" r="0" t="0"/>
              <wp:docPr id="1"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4978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total rdps portions for this hit are the sums of the corresponding contributions for each part (the superscript denotes the type of hit):</w:t>
      </w:r>
    </w:p>
    <w:p w:rsidR="00000000" w:rsidDel="00000000" w:rsidP="00000000" w:rsidRDefault="00000000" w:rsidRPr="00000000" w14:paraId="00000017">
      <w:pPr>
        <w:spacing w:after="160" w:line="259" w:lineRule="auto"/>
        <w:jc w:val="center"/>
        <w:rPr>
          <w:rFonts w:ascii="Cambria Math" w:cs="Cambria Math" w:eastAsia="Cambria Math" w:hAnsi="Cambria Math"/>
        </w:rPr>
      </w:pPr>
      <w:hyperlink r:id="rId18">
        <w:r w:rsidDel="00000000" w:rsidR="00000000" w:rsidRPr="00000000">
          <w:rPr>
            <w:rFonts w:ascii="Calibri" w:cs="Calibri" w:eastAsia="Calibri" w:hAnsi="Calibri"/>
          </w:rPr>
          <w:drawing>
            <wp:inline distB="19050" distT="19050" distL="19050" distR="19050">
              <wp:extent cx="5829300" cy="342900"/>
              <wp:effectExtent b="0" l="0" r="0" t="0"/>
              <wp:docPr id="82"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5829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8">
      <w:pPr>
        <w:spacing w:after="160" w:line="259" w:lineRule="auto"/>
        <w:jc w:val="center"/>
        <w:rPr>
          <w:rFonts w:ascii="Cambria Math" w:cs="Cambria Math" w:eastAsia="Cambria Math" w:hAnsi="Cambria Math"/>
        </w:rPr>
      </w:pPr>
      <w:hyperlink r:id="rId20">
        <w:r w:rsidDel="00000000" w:rsidR="00000000" w:rsidRPr="00000000">
          <w:rPr>
            <w:rFonts w:ascii="Cambria Math" w:cs="Cambria Math" w:eastAsia="Cambria Math" w:hAnsi="Cambria Math"/>
          </w:rPr>
          <w:drawing>
            <wp:inline distB="19050" distT="19050" distL="19050" distR="19050">
              <wp:extent cx="4991100" cy="381000"/>
              <wp:effectExtent b="0" l="0" r="0" t="0"/>
              <wp:docPr id="50"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4991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pStyle w:val="Heading3"/>
        <w:spacing w:after="160" w:line="259" w:lineRule="auto"/>
        <w:rPr/>
      </w:pPr>
      <w:bookmarkStart w:colFirst="0" w:colLast="0" w:name="_kbs62biyjoxg" w:id="4"/>
      <w:bookmarkEnd w:id="4"/>
      <w:r w:rsidDel="00000000" w:rsidR="00000000" w:rsidRPr="00000000">
        <w:rPr>
          <w:rtl w:val="0"/>
        </w:rPr>
        <w:t xml:space="preserve">Direct Hit</w:t>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a direct hit only hit, the math proceeds similarly, with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D</m:t>
            </m:r>
          </m:sub>
        </m:sSub>
        <m:r>
          <w:rPr>
            <w:rFonts w:ascii="Cambria Math" w:cs="Cambria Math" w:eastAsia="Cambria Math" w:hAnsi="Cambria Math"/>
          </w:rPr>
          <m:t xml:space="preserve">=1.25</m:t>
        </m:r>
      </m:oMath>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D</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rtl w:val="0"/>
        </w:rPr>
        <w:t xml:space="preserve"> being the individual direct hit buffs:</w:t>
      </w:r>
    </w:p>
    <w:p w:rsidR="00000000" w:rsidDel="00000000" w:rsidP="00000000" w:rsidRDefault="00000000" w:rsidRPr="00000000" w14:paraId="0000001B">
      <w:pPr>
        <w:spacing w:after="160" w:line="259" w:lineRule="auto"/>
        <w:jc w:val="center"/>
        <w:rPr>
          <w:rFonts w:ascii="Cambria Math" w:cs="Cambria Math" w:eastAsia="Cambria Math" w:hAnsi="Cambria Math"/>
        </w:rPr>
      </w:pPr>
      <w:hyperlink r:id="rId22">
        <w:r w:rsidDel="00000000" w:rsidR="00000000" w:rsidRPr="00000000">
          <w:rPr>
            <w:rFonts w:ascii="Calibri" w:cs="Calibri" w:eastAsia="Calibri" w:hAnsi="Calibri"/>
          </w:rPr>
          <w:drawing>
            <wp:inline distB="19050" distT="19050" distL="19050" distR="19050">
              <wp:extent cx="5829300" cy="342900"/>
              <wp:effectExtent b="0" l="0" r="0" t="0"/>
              <wp:docPr id="35"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829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C">
      <w:pPr>
        <w:spacing w:after="160" w:line="259" w:lineRule="auto"/>
        <w:jc w:val="center"/>
        <w:rPr>
          <w:rFonts w:ascii="Cambria Math" w:cs="Cambria Math" w:eastAsia="Cambria Math" w:hAnsi="Cambria Math"/>
        </w:rPr>
      </w:pPr>
      <w:hyperlink r:id="rId24">
        <w:r w:rsidDel="00000000" w:rsidR="00000000" w:rsidRPr="00000000">
          <w:rPr>
            <w:rFonts w:ascii="Cambria Math" w:cs="Cambria Math" w:eastAsia="Cambria Math" w:hAnsi="Cambria Math"/>
          </w:rPr>
          <w:drawing>
            <wp:inline distB="19050" distT="19050" distL="19050" distR="19050">
              <wp:extent cx="5080000" cy="381000"/>
              <wp:effectExtent b="0" l="0" r="0" t="0"/>
              <wp:docPr id="34"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080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pStyle w:val="Heading3"/>
        <w:spacing w:after="160" w:line="259" w:lineRule="auto"/>
        <w:rPr/>
      </w:pPr>
      <w:bookmarkStart w:colFirst="0" w:colLast="0" w:name="_lpjbboxb3rbs" w:id="5"/>
      <w:bookmarkEnd w:id="5"/>
      <w:r w:rsidDel="00000000" w:rsidR="00000000" w:rsidRPr="00000000">
        <w:rPr>
          <w:rtl w:val="0"/>
        </w:rPr>
        <w:t xml:space="preserve">Critical Direct HIt</w:t>
      </w:r>
    </w:p>
    <w:p w:rsidR="00000000" w:rsidDel="00000000" w:rsidP="00000000" w:rsidRDefault="00000000" w:rsidRPr="00000000" w14:paraId="0000001E">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For a crit direct hit, we need to split the hit into four pieces based on the likelihood of: 1) both the crit and dhit coming from buffs, 2) the crit coming from buffs and the dhit being unbuffed, 3) the crit being unbuffed and the dhit coming from buffs, and 4) both the crit and dhit being unbuffed. The math is a little more involved, but it proceeds similarly.</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part 1, </w:t>
      </w:r>
      <w:hyperlink r:id="rId26">
        <w:r w:rsidDel="00000000" w:rsidR="00000000" w:rsidRPr="00000000">
          <w:rPr>
            <w:rFonts w:ascii="Calibri" w:cs="Calibri" w:eastAsia="Calibri" w:hAnsi="Calibri"/>
          </w:rPr>
          <w:drawing>
            <wp:inline distB="19050" distT="19050" distL="19050" distR="19050">
              <wp:extent cx="1460500" cy="254000"/>
              <wp:effectExtent b="0" l="0" r="0" t="0"/>
              <wp:docPr id="73"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1460500" cy="254000"/>
                      </a:xfrm>
                      <a:prstGeom prst="rect"/>
                      <a:ln/>
                    </pic:spPr>
                  </pic:pic>
                </a:graphicData>
              </a:graphic>
            </wp:inline>
          </w:drawing>
        </w:r>
      </w:hyperlink>
      <w:r w:rsidDel="00000000" w:rsidR="00000000" w:rsidRPr="00000000">
        <w:rPr>
          <w:rFonts w:ascii="Calibri" w:cs="Calibri" w:eastAsia="Calibri" w:hAnsi="Calibri"/>
          <w:rtl w:val="0"/>
        </w:rPr>
        <w:t xml:space="preserve">, the rdps allocations are:</w:t>
      </w:r>
    </w:p>
    <w:p w:rsidR="00000000" w:rsidDel="00000000" w:rsidP="00000000" w:rsidRDefault="00000000" w:rsidRPr="00000000" w14:paraId="00000020">
      <w:pPr>
        <w:spacing w:after="160" w:line="259" w:lineRule="auto"/>
        <w:jc w:val="center"/>
        <w:rPr>
          <w:rFonts w:ascii="Calibri" w:cs="Calibri" w:eastAsia="Calibri" w:hAnsi="Calibri"/>
        </w:rPr>
      </w:pPr>
      <w:hyperlink r:id="rId28">
        <w:r w:rsidDel="00000000" w:rsidR="00000000" w:rsidRPr="00000000">
          <w:rPr>
            <w:rFonts w:ascii="Calibri" w:cs="Calibri" w:eastAsia="Calibri" w:hAnsi="Calibri"/>
          </w:rPr>
          <w:drawing>
            <wp:inline distB="19050" distT="19050" distL="19050" distR="19050">
              <wp:extent cx="5778500" cy="381000"/>
              <wp:effectExtent b="0" l="0" r="0" t="0"/>
              <wp:docPr id="67" name="image75.png"/>
              <a:graphic>
                <a:graphicData uri="http://schemas.openxmlformats.org/drawingml/2006/picture">
                  <pic:pic>
                    <pic:nvPicPr>
                      <pic:cNvPr id="0" name="image75.png"/>
                      <pic:cNvPicPr preferRelativeResize="0"/>
                    </pic:nvPicPr>
                    <pic:blipFill>
                      <a:blip r:embed="rId29"/>
                      <a:srcRect b="0" l="0" r="0" t="0"/>
                      <a:stretch>
                        <a:fillRect/>
                      </a:stretch>
                    </pic:blipFill>
                    <pic:spPr>
                      <a:xfrm>
                        <a:off x="0" y="0"/>
                        <a:ext cx="5778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1">
      <w:pPr>
        <w:spacing w:after="160" w:line="259" w:lineRule="auto"/>
        <w:jc w:val="center"/>
        <w:rPr>
          <w:rFonts w:ascii="Cambria Math" w:cs="Cambria Math" w:eastAsia="Cambria Math" w:hAnsi="Cambria Math"/>
        </w:rPr>
      </w:pPr>
      <w:hyperlink r:id="rId30">
        <w:r w:rsidDel="00000000" w:rsidR="00000000" w:rsidRPr="00000000">
          <w:rPr>
            <w:rFonts w:ascii="Calibri" w:cs="Calibri" w:eastAsia="Calibri" w:hAnsi="Calibri"/>
          </w:rPr>
          <w:drawing>
            <wp:inline distB="19050" distT="19050" distL="19050" distR="19050">
              <wp:extent cx="5829300" cy="330200"/>
              <wp:effectExtent b="0" l="0" r="0" t="0"/>
              <wp:docPr id="29"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829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spacing w:after="160" w:line="259" w:lineRule="auto"/>
        <w:jc w:val="center"/>
        <w:rPr>
          <w:rFonts w:ascii="Cambria Math" w:cs="Cambria Math" w:eastAsia="Cambria Math" w:hAnsi="Cambria Math"/>
        </w:rPr>
      </w:pPr>
      <w:hyperlink r:id="rId32">
        <w:r w:rsidDel="00000000" w:rsidR="00000000" w:rsidRPr="00000000">
          <w:rPr>
            <w:rFonts w:ascii="Cambria Math" w:cs="Cambria Math" w:eastAsia="Cambria Math" w:hAnsi="Cambria Math"/>
          </w:rPr>
          <w:drawing>
            <wp:inline distB="19050" distT="19050" distL="19050" distR="19050">
              <wp:extent cx="5829300" cy="330200"/>
              <wp:effectExtent b="0" l="0" r="0" t="0"/>
              <wp:docPr id="33"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5829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part 2,</w:t>
      </w:r>
      <w:hyperlink r:id="rId34">
        <w:r w:rsidDel="00000000" w:rsidR="00000000" w:rsidRPr="00000000">
          <w:rPr>
            <w:rFonts w:ascii="Calibri" w:cs="Calibri" w:eastAsia="Calibri" w:hAnsi="Calibri"/>
          </w:rPr>
          <w:drawing>
            <wp:inline distB="19050" distT="19050" distL="19050" distR="19050">
              <wp:extent cx="1143000" cy="254000"/>
              <wp:effectExtent b="0" l="0" r="0" t="0"/>
              <wp:docPr id="3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1143000" cy="254000"/>
                      </a:xfrm>
                      <a:prstGeom prst="rect"/>
                      <a:ln/>
                    </pic:spPr>
                  </pic:pic>
                </a:graphicData>
              </a:graphic>
            </wp:inline>
          </w:drawing>
        </w:r>
      </w:hyperlink>
      <w:r w:rsidDel="00000000" w:rsidR="00000000" w:rsidRPr="00000000">
        <w:rPr>
          <w:rFonts w:ascii="Calibri" w:cs="Calibri" w:eastAsia="Calibri" w:hAnsi="Calibri"/>
          <w:rtl w:val="0"/>
        </w:rPr>
        <w:t xml:space="preserve">, the rdps allocations are:</w:t>
      </w:r>
    </w:p>
    <w:p w:rsidR="00000000" w:rsidDel="00000000" w:rsidP="00000000" w:rsidRDefault="00000000" w:rsidRPr="00000000" w14:paraId="00000025">
      <w:pPr>
        <w:spacing w:after="160" w:line="259" w:lineRule="auto"/>
        <w:jc w:val="center"/>
        <w:rPr>
          <w:rFonts w:ascii="Calibri" w:cs="Calibri" w:eastAsia="Calibri" w:hAnsi="Calibri"/>
        </w:rPr>
      </w:pPr>
      <w:hyperlink r:id="rId36">
        <w:r w:rsidDel="00000000" w:rsidR="00000000" w:rsidRPr="00000000">
          <w:rPr>
            <w:rFonts w:ascii="Calibri" w:cs="Calibri" w:eastAsia="Calibri" w:hAnsi="Calibri"/>
          </w:rPr>
          <w:drawing>
            <wp:inline distB="19050" distT="19050" distL="19050" distR="19050">
              <wp:extent cx="4559300" cy="381000"/>
              <wp:effectExtent b="0" l="0" r="0" t="0"/>
              <wp:docPr id="56" name="image58.png"/>
              <a:graphic>
                <a:graphicData uri="http://schemas.openxmlformats.org/drawingml/2006/picture">
                  <pic:pic>
                    <pic:nvPicPr>
                      <pic:cNvPr id="0" name="image58.png"/>
                      <pic:cNvPicPr preferRelativeResize="0"/>
                    </pic:nvPicPr>
                    <pic:blipFill>
                      <a:blip r:embed="rId37"/>
                      <a:srcRect b="0" l="0" r="0" t="0"/>
                      <a:stretch>
                        <a:fillRect/>
                      </a:stretch>
                    </pic:blipFill>
                    <pic:spPr>
                      <a:xfrm>
                        <a:off x="0" y="0"/>
                        <a:ext cx="45593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spacing w:after="160" w:line="259" w:lineRule="auto"/>
        <w:jc w:val="center"/>
        <w:rPr>
          <w:rFonts w:ascii="Cambria Math" w:cs="Cambria Math" w:eastAsia="Cambria Math" w:hAnsi="Cambria Math"/>
        </w:rPr>
      </w:pPr>
      <w:hyperlink r:id="rId38">
        <w:r w:rsidDel="00000000" w:rsidR="00000000" w:rsidRPr="00000000">
          <w:rPr>
            <w:rFonts w:ascii="Calibri" w:cs="Calibri" w:eastAsia="Calibri" w:hAnsi="Calibri"/>
          </w:rPr>
          <w:drawing>
            <wp:inline distB="19050" distT="19050" distL="19050" distR="19050">
              <wp:extent cx="5372100" cy="381000"/>
              <wp:effectExtent b="0" l="0" r="0" t="0"/>
              <wp:docPr id="38"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5372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part 3, </w:t>
      </w:r>
      <w:hyperlink r:id="rId40">
        <w:r w:rsidDel="00000000" w:rsidR="00000000" w:rsidRPr="00000000">
          <w:rPr>
            <w:rFonts w:ascii="Calibri" w:cs="Calibri" w:eastAsia="Calibri" w:hAnsi="Calibri"/>
          </w:rPr>
          <w:drawing>
            <wp:inline distB="19050" distT="19050" distL="19050" distR="19050">
              <wp:extent cx="1155700" cy="254000"/>
              <wp:effectExtent b="0" l="0" r="0" t="0"/>
              <wp:docPr id="15"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155700" cy="254000"/>
                      </a:xfrm>
                      <a:prstGeom prst="rect"/>
                      <a:ln/>
                    </pic:spPr>
                  </pic:pic>
                </a:graphicData>
              </a:graphic>
            </wp:inline>
          </w:drawing>
        </w:r>
      </w:hyperlink>
      <w:r w:rsidDel="00000000" w:rsidR="00000000" w:rsidRPr="00000000">
        <w:rPr>
          <w:rFonts w:ascii="Calibri" w:cs="Calibri" w:eastAsia="Calibri" w:hAnsi="Calibri"/>
          <w:rtl w:val="0"/>
        </w:rPr>
        <w:t xml:space="preserve">, the rdps allocations are:</w:t>
      </w:r>
    </w:p>
    <w:p w:rsidR="00000000" w:rsidDel="00000000" w:rsidP="00000000" w:rsidRDefault="00000000" w:rsidRPr="00000000" w14:paraId="00000029">
      <w:pPr>
        <w:spacing w:after="160" w:line="259" w:lineRule="auto"/>
        <w:jc w:val="center"/>
        <w:rPr>
          <w:rFonts w:ascii="Calibri" w:cs="Calibri" w:eastAsia="Calibri" w:hAnsi="Calibri"/>
        </w:rPr>
      </w:pPr>
      <w:hyperlink r:id="rId42">
        <w:r w:rsidDel="00000000" w:rsidR="00000000" w:rsidRPr="00000000">
          <w:rPr>
            <w:rFonts w:ascii="Calibri" w:cs="Calibri" w:eastAsia="Calibri" w:hAnsi="Calibri"/>
          </w:rPr>
          <w:drawing>
            <wp:inline distB="19050" distT="19050" distL="19050" distR="19050">
              <wp:extent cx="4597400" cy="381000"/>
              <wp:effectExtent b="0" l="0" r="0" t="0"/>
              <wp:docPr id="58" name="image66.png"/>
              <a:graphic>
                <a:graphicData uri="http://schemas.openxmlformats.org/drawingml/2006/picture">
                  <pic:pic>
                    <pic:nvPicPr>
                      <pic:cNvPr id="0" name="image66.png"/>
                      <pic:cNvPicPr preferRelativeResize="0"/>
                    </pic:nvPicPr>
                    <pic:blipFill>
                      <a:blip r:embed="rId43"/>
                      <a:srcRect b="0" l="0" r="0" t="0"/>
                      <a:stretch>
                        <a:fillRect/>
                      </a:stretch>
                    </pic:blipFill>
                    <pic:spPr>
                      <a:xfrm>
                        <a:off x="0" y="0"/>
                        <a:ext cx="4597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A">
      <w:pPr>
        <w:spacing w:after="160" w:line="259" w:lineRule="auto"/>
        <w:jc w:val="center"/>
        <w:rPr>
          <w:rFonts w:ascii="Cambria Math" w:cs="Cambria Math" w:eastAsia="Cambria Math" w:hAnsi="Cambria Math"/>
        </w:rPr>
      </w:pPr>
      <w:hyperlink r:id="rId44">
        <w:r w:rsidDel="00000000" w:rsidR="00000000" w:rsidRPr="00000000">
          <w:rPr>
            <w:rFonts w:ascii="Calibri" w:cs="Calibri" w:eastAsia="Calibri" w:hAnsi="Calibri"/>
          </w:rPr>
          <w:drawing>
            <wp:inline distB="19050" distT="19050" distL="19050" distR="19050">
              <wp:extent cx="5448300" cy="381000"/>
              <wp:effectExtent b="0" l="0" r="0" t="0"/>
              <wp:docPr id="31"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54483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part 4, </w:t>
      </w:r>
      <w:hyperlink r:id="rId46">
        <w:r w:rsidDel="00000000" w:rsidR="00000000" w:rsidRPr="00000000">
          <w:rPr>
            <w:rFonts w:ascii="Calibri" w:cs="Calibri" w:eastAsia="Calibri" w:hAnsi="Calibri"/>
          </w:rPr>
          <w:drawing>
            <wp:inline distB="19050" distT="19050" distL="19050" distR="19050">
              <wp:extent cx="838200" cy="254000"/>
              <wp:effectExtent b="0" l="0" r="0" t="0"/>
              <wp:docPr id="1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838200" cy="254000"/>
                      </a:xfrm>
                      <a:prstGeom prst="rect"/>
                      <a:ln/>
                    </pic:spPr>
                  </pic:pic>
                </a:graphicData>
              </a:graphic>
            </wp:inline>
          </w:drawing>
        </w:r>
      </w:hyperlink>
      <w:r w:rsidDel="00000000" w:rsidR="00000000" w:rsidRPr="00000000">
        <w:rPr>
          <w:rFonts w:ascii="Calibri" w:cs="Calibri" w:eastAsia="Calibri" w:hAnsi="Calibri"/>
          <w:rtl w:val="0"/>
        </w:rPr>
        <w:t xml:space="preserve">, the rdps allocations are:</w:t>
      </w:r>
    </w:p>
    <w:p w:rsidR="00000000" w:rsidDel="00000000" w:rsidP="00000000" w:rsidRDefault="00000000" w:rsidRPr="00000000" w14:paraId="0000002D">
      <w:pPr>
        <w:spacing w:after="160" w:line="259" w:lineRule="auto"/>
        <w:jc w:val="center"/>
        <w:rPr>
          <w:rFonts w:ascii="Calibri" w:cs="Calibri" w:eastAsia="Calibri" w:hAnsi="Calibri"/>
        </w:rPr>
      </w:pPr>
      <w:hyperlink r:id="rId48">
        <w:r w:rsidDel="00000000" w:rsidR="00000000" w:rsidRPr="00000000">
          <w:rPr>
            <w:rFonts w:ascii="Calibri" w:cs="Calibri" w:eastAsia="Calibri" w:hAnsi="Calibri"/>
          </w:rPr>
          <w:drawing>
            <wp:inline distB="19050" distT="19050" distL="19050" distR="19050">
              <wp:extent cx="3390900" cy="381000"/>
              <wp:effectExtent b="0" l="0" r="0" t="0"/>
              <wp:docPr id="18"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33909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makes the total rdps portions of a crit direct hit:</w:t>
      </w:r>
    </w:p>
    <w:p w:rsidR="00000000" w:rsidDel="00000000" w:rsidP="00000000" w:rsidRDefault="00000000" w:rsidRPr="00000000" w14:paraId="00000030">
      <w:pPr>
        <w:spacing w:after="160" w:line="259" w:lineRule="auto"/>
        <w:jc w:val="center"/>
        <w:rPr>
          <w:rFonts w:ascii="Cambria Math" w:cs="Cambria Math" w:eastAsia="Cambria Math" w:hAnsi="Cambria Math"/>
        </w:rPr>
      </w:pPr>
      <w:hyperlink r:id="rId50">
        <w:r w:rsidDel="00000000" w:rsidR="00000000" w:rsidRPr="00000000">
          <w:rPr>
            <w:rFonts w:ascii="Calibri" w:cs="Calibri" w:eastAsia="Calibri" w:hAnsi="Calibri"/>
          </w:rPr>
          <w:drawing>
            <wp:inline distB="19050" distT="19050" distL="19050" distR="19050">
              <wp:extent cx="5816600" cy="381000"/>
              <wp:effectExtent b="0" l="0" r="0" t="0"/>
              <wp:docPr id="69" name="image78.png"/>
              <a:graphic>
                <a:graphicData uri="http://schemas.openxmlformats.org/drawingml/2006/picture">
                  <pic:pic>
                    <pic:nvPicPr>
                      <pic:cNvPr id="0" name="image78.png"/>
                      <pic:cNvPicPr preferRelativeResize="0"/>
                    </pic:nvPicPr>
                    <pic:blipFill>
                      <a:blip r:embed="rId51"/>
                      <a:srcRect b="0" l="0" r="0" t="0"/>
                      <a:stretch>
                        <a:fillRect/>
                      </a:stretch>
                    </pic:blipFill>
                    <pic:spPr>
                      <a:xfrm>
                        <a:off x="0" y="0"/>
                        <a:ext cx="5816600" cy="381000"/>
                      </a:xfrm>
                      <a:prstGeom prst="rect"/>
                      <a:ln/>
                    </pic:spPr>
                  </pic:pic>
                </a:graphicData>
              </a:graphic>
            </wp:inline>
          </w:drawing>
        </w:r>
      </w:hyperlink>
      <w:r w:rsidDel="00000000" w:rsidR="00000000" w:rsidRPr="00000000">
        <w:rPr>
          <w:rFonts w:ascii="Calibri" w:cs="Calibri" w:eastAsia="Calibri" w:hAnsi="Calibri"/>
          <w:rtl w:val="0"/>
        </w:rPr>
        <w:br w:type="textWrapping"/>
      </w:r>
      <w:hyperlink r:id="rId52">
        <w:r w:rsidDel="00000000" w:rsidR="00000000" w:rsidRPr="00000000">
          <w:rPr>
            <w:rFonts w:ascii="Calibri" w:cs="Calibri" w:eastAsia="Calibri" w:hAnsi="Calibri"/>
          </w:rPr>
          <w:drawing>
            <wp:inline distB="19050" distT="19050" distL="19050" distR="19050">
              <wp:extent cx="3886200" cy="381000"/>
              <wp:effectExtent b="0" l="0" r="0" t="0"/>
              <wp:docPr id="62" name="image71.png"/>
              <a:graphic>
                <a:graphicData uri="http://schemas.openxmlformats.org/drawingml/2006/picture">
                  <pic:pic>
                    <pic:nvPicPr>
                      <pic:cNvPr id="0" name="image71.png"/>
                      <pic:cNvPicPr preferRelativeResize="0"/>
                    </pic:nvPicPr>
                    <pic:blipFill>
                      <a:blip r:embed="rId53"/>
                      <a:srcRect b="0" l="0" r="0" t="0"/>
                      <a:stretch>
                        <a:fillRect/>
                      </a:stretch>
                    </pic:blipFill>
                    <pic:spPr>
                      <a:xfrm>
                        <a:off x="0" y="0"/>
                        <a:ext cx="3886200" cy="381000"/>
                      </a:xfrm>
                      <a:prstGeom prst="rect"/>
                      <a:ln/>
                    </pic:spPr>
                  </pic:pic>
                </a:graphicData>
              </a:graphic>
            </wp:inline>
          </w:drawing>
        </w:r>
      </w:hyperlink>
      <w:r w:rsidDel="00000000" w:rsidR="00000000" w:rsidRPr="00000000">
        <w:rPr>
          <w:rFonts w:ascii="Calibri" w:cs="Calibri" w:eastAsia="Calibri" w:hAnsi="Calibri"/>
          <w:rtl w:val="0"/>
        </w:rPr>
        <w:br w:type="textWrapping"/>
      </w:r>
      <w:hyperlink r:id="rId54">
        <w:r w:rsidDel="00000000" w:rsidR="00000000" w:rsidRPr="00000000">
          <w:rPr>
            <w:rFonts w:ascii="Calibri" w:cs="Calibri" w:eastAsia="Calibri" w:hAnsi="Calibri"/>
          </w:rPr>
          <w:drawing>
            <wp:inline distB="19050" distT="19050" distL="19050" distR="19050">
              <wp:extent cx="3924300" cy="381000"/>
              <wp:effectExtent b="0" l="0" r="0" t="0"/>
              <wp:docPr id="61" name="image68.png"/>
              <a:graphic>
                <a:graphicData uri="http://schemas.openxmlformats.org/drawingml/2006/picture">
                  <pic:pic>
                    <pic:nvPicPr>
                      <pic:cNvPr id="0" name="image68.png"/>
                      <pic:cNvPicPr preferRelativeResize="0"/>
                    </pic:nvPicPr>
                    <pic:blipFill>
                      <a:blip r:embed="rId55"/>
                      <a:srcRect b="0" l="0" r="0" t="0"/>
                      <a:stretch>
                        <a:fillRect/>
                      </a:stretch>
                    </pic:blipFill>
                    <pic:spPr>
                      <a:xfrm>
                        <a:off x="0" y="0"/>
                        <a:ext cx="3924300" cy="381000"/>
                      </a:xfrm>
                      <a:prstGeom prst="rect"/>
                      <a:ln/>
                    </pic:spPr>
                  </pic:pic>
                </a:graphicData>
              </a:graphic>
            </wp:inline>
          </w:drawing>
        </w:r>
      </w:hyperlink>
      <w:r w:rsidDel="00000000" w:rsidR="00000000" w:rsidRPr="00000000">
        <w:rPr>
          <w:rFonts w:ascii="Calibri" w:cs="Calibri" w:eastAsia="Calibri" w:hAnsi="Calibri"/>
          <w:rtl w:val="0"/>
        </w:rPr>
        <w:br w:type="textWrapping"/>
      </w:r>
      <w:hyperlink r:id="rId56">
        <w:r w:rsidDel="00000000" w:rsidR="00000000" w:rsidRPr="00000000">
          <w:rPr>
            <w:rFonts w:ascii="Calibri" w:cs="Calibri" w:eastAsia="Calibri" w:hAnsi="Calibri"/>
          </w:rPr>
          <w:drawing>
            <wp:inline distB="19050" distT="19050" distL="19050" distR="19050">
              <wp:extent cx="2870200" cy="381000"/>
              <wp:effectExtent b="0" l="0" r="0" t="0"/>
              <wp:docPr id="37" name="image63.png"/>
              <a:graphic>
                <a:graphicData uri="http://schemas.openxmlformats.org/drawingml/2006/picture">
                  <pic:pic>
                    <pic:nvPicPr>
                      <pic:cNvPr id="0" name="image63.png"/>
                      <pic:cNvPicPr preferRelativeResize="0"/>
                    </pic:nvPicPr>
                    <pic:blipFill>
                      <a:blip r:embed="rId57"/>
                      <a:srcRect b="0" l="0" r="0" t="0"/>
                      <a:stretch>
                        <a:fillRect/>
                      </a:stretch>
                    </pic:blipFill>
                    <pic:spPr>
                      <a:xfrm>
                        <a:off x="0" y="0"/>
                        <a:ext cx="2870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spacing w:after="160" w:line="259" w:lineRule="auto"/>
        <w:jc w:val="center"/>
        <w:rPr>
          <w:rFonts w:ascii="Calibri" w:cs="Calibri" w:eastAsia="Calibri" w:hAnsi="Calibri"/>
        </w:rPr>
      </w:pPr>
      <w:hyperlink r:id="rId58">
        <w:r w:rsidDel="00000000" w:rsidR="00000000" w:rsidRPr="00000000">
          <w:rPr>
            <w:rFonts w:ascii="Cambria Math" w:cs="Cambria Math" w:eastAsia="Cambria Math" w:hAnsi="Cambria Math"/>
          </w:rPr>
          <w:drawing>
            <wp:inline distB="19050" distT="19050" distL="19050" distR="19050">
              <wp:extent cx="5829300" cy="330200"/>
              <wp:effectExtent b="0" l="0" r="0" t="0"/>
              <wp:docPr id="45"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5829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spacing w:after="160" w:line="259" w:lineRule="auto"/>
        <w:jc w:val="center"/>
        <w:rPr>
          <w:rFonts w:ascii="Calibri" w:cs="Calibri" w:eastAsia="Calibri" w:hAnsi="Calibri"/>
        </w:rPr>
      </w:pPr>
      <w:hyperlink r:id="rId60">
        <w:r w:rsidDel="00000000" w:rsidR="00000000" w:rsidRPr="00000000">
          <w:rPr>
            <w:rFonts w:ascii="Calibri" w:cs="Calibri" w:eastAsia="Calibri" w:hAnsi="Calibri"/>
          </w:rPr>
          <w:drawing>
            <wp:inline distB="19050" distT="19050" distL="19050" distR="19050">
              <wp:extent cx="4864100" cy="381000"/>
              <wp:effectExtent b="0" l="0" r="0" t="0"/>
              <wp:docPr id="80" name="image83.png"/>
              <a:graphic>
                <a:graphicData uri="http://schemas.openxmlformats.org/drawingml/2006/picture">
                  <pic:pic>
                    <pic:nvPicPr>
                      <pic:cNvPr id="0" name="image83.png"/>
                      <pic:cNvPicPr preferRelativeResize="0"/>
                    </pic:nvPicPr>
                    <pic:blipFill>
                      <a:blip r:embed="rId61"/>
                      <a:srcRect b="0" l="0" r="0" t="0"/>
                      <a:stretch>
                        <a:fillRect/>
                      </a:stretch>
                    </pic:blipFill>
                    <pic:spPr>
                      <a:xfrm>
                        <a:off x="0" y="0"/>
                        <a:ext cx="4864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3">
      <w:pPr>
        <w:spacing w:after="160" w:line="259" w:lineRule="auto"/>
        <w:jc w:val="center"/>
        <w:rPr>
          <w:rFonts w:ascii="Cambria Math" w:cs="Cambria Math" w:eastAsia="Cambria Math" w:hAnsi="Cambria Math"/>
        </w:rPr>
      </w:pPr>
      <w:hyperlink r:id="rId62">
        <w:r w:rsidDel="00000000" w:rsidR="00000000" w:rsidRPr="00000000">
          <w:rPr>
            <w:rFonts w:ascii="Calibri" w:cs="Calibri" w:eastAsia="Calibri" w:hAnsi="Calibri"/>
          </w:rPr>
          <w:drawing>
            <wp:inline distB="19050" distT="19050" distL="19050" distR="19050">
              <wp:extent cx="5829300" cy="330200"/>
              <wp:effectExtent b="0" l="0" r="0" t="0"/>
              <wp:docPr id="72" name="image74.png"/>
              <a:graphic>
                <a:graphicData uri="http://schemas.openxmlformats.org/drawingml/2006/picture">
                  <pic:pic>
                    <pic:nvPicPr>
                      <pic:cNvPr id="0" name="image74.png"/>
                      <pic:cNvPicPr preferRelativeResize="0"/>
                    </pic:nvPicPr>
                    <pic:blipFill>
                      <a:blip r:embed="rId63"/>
                      <a:srcRect b="0" l="0" r="0" t="0"/>
                      <a:stretch>
                        <a:fillRect/>
                      </a:stretch>
                    </pic:blipFill>
                    <pic:spPr>
                      <a:xfrm>
                        <a:off x="0" y="0"/>
                        <a:ext cx="5829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spacing w:after="160" w:line="259" w:lineRule="auto"/>
        <w:jc w:val="center"/>
        <w:rPr>
          <w:rFonts w:ascii="Calibri" w:cs="Calibri" w:eastAsia="Calibri" w:hAnsi="Calibri"/>
        </w:rPr>
      </w:pPr>
      <w:hyperlink r:id="rId64">
        <w:r w:rsidDel="00000000" w:rsidR="00000000" w:rsidRPr="00000000">
          <w:rPr>
            <w:rFonts w:ascii="Cambria Math" w:cs="Cambria Math" w:eastAsia="Cambria Math" w:hAnsi="Cambria Math"/>
          </w:rPr>
          <w:drawing>
            <wp:inline distB="19050" distT="19050" distL="19050" distR="19050">
              <wp:extent cx="4927600" cy="381000"/>
              <wp:effectExtent b="0" l="0" r="0" t="0"/>
              <wp:docPr id="16"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49276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3"/>
        <w:spacing w:after="80" w:line="259" w:lineRule="auto"/>
        <w:rPr/>
      </w:pPr>
      <w:bookmarkStart w:colFirst="0" w:colLast="0" w:name="_yx4totvtqj8e" w:id="6"/>
      <w:bookmarkEnd w:id="6"/>
      <w:r w:rsidDel="00000000" w:rsidR="00000000" w:rsidRPr="00000000">
        <w:rPr>
          <w:rtl w:val="0"/>
        </w:rPr>
        <w:t xml:space="preserve">Auto-critical and/or auto-direct hits</w:t>
      </w:r>
    </w:p>
    <w:p w:rsidR="00000000" w:rsidDel="00000000" w:rsidP="00000000" w:rsidRDefault="00000000" w:rsidRPr="00000000" w14:paraId="00000037">
      <w:pPr>
        <w:rPr/>
      </w:pPr>
      <w:r w:rsidDel="00000000" w:rsidR="00000000" w:rsidRPr="00000000">
        <w:rPr>
          <w:rtl w:val="0"/>
        </w:rPr>
        <w:tab/>
        <w:t xml:space="preserve">In the case an event is guaranteed to be a critical and/or a direct hit via a job-internal mechanic, for the purposes of this math, those hits will be treated as if they did not crit and/or dhit, respectively. So a guaranteed critical direct hit will be treated as a “Normal Hit”, as all critical and dhit buffs have no effect on it; a guaranteed critical event that ends up being a critical direct hit will be treated only as a direct hit, as all crit chance buffs will have had no effect; and so on.</w:t>
      </w:r>
    </w:p>
    <w:p w:rsidR="00000000" w:rsidDel="00000000" w:rsidP="00000000" w:rsidRDefault="00000000" w:rsidRPr="00000000" w14:paraId="00000038">
      <w:pPr>
        <w:pStyle w:val="Heading4"/>
        <w:spacing w:after="160" w:line="259" w:lineRule="auto"/>
        <w:rPr/>
      </w:pPr>
      <w:bookmarkStart w:colFirst="0" w:colLast="0" w:name="_hjai37z7fulx" w:id="7"/>
      <w:bookmarkEnd w:id="7"/>
      <w:r w:rsidDel="00000000" w:rsidR="00000000" w:rsidRPr="00000000">
        <w:rPr>
          <w:rtl w:val="0"/>
        </w:rPr>
        <w:t xml:space="preserve">Addition for Patch 6.2: </w:t>
      </w:r>
    </w:p>
    <w:p w:rsidR="00000000" w:rsidDel="00000000" w:rsidP="00000000" w:rsidRDefault="00000000" w:rsidRPr="00000000" w14:paraId="00000039">
      <w:pPr>
        <w:spacing w:after="160" w:line="259" w:lineRule="auto"/>
        <w:ind w:firstLine="720"/>
        <w:rPr/>
      </w:pPr>
      <w:r w:rsidDel="00000000" w:rsidR="00000000" w:rsidRPr="00000000">
        <w:rPr>
          <w:rtl w:val="0"/>
        </w:rPr>
        <w:t xml:space="preserve">In patch 6.2 FFXIV added a feature where crit and dhit rate buffs now apply a percent damage buff to abilities that automatically crit or dhit, respectively. This appears to be implemented as a single multiplier for crit buffs and a single multiplier for dhit buffs based on the </w:t>
      </w:r>
      <w:r w:rsidDel="00000000" w:rsidR="00000000" w:rsidRPr="00000000">
        <w:rPr>
          <w:b w:val="1"/>
          <w:bCs w:val="1"/>
          <w:rtl w:val="0"/>
        </w:rPr>
        <w:t xml:space="preserve">total</w:t>
      </w:r>
      <w:r w:rsidDel="00000000" w:rsidR="00000000" w:rsidRPr="00000000">
        <w:rPr>
          <w:rtl w:val="0"/>
        </w:rPr>
        <w:t xml:space="preserve"> buff to the rate, as such:</w:t>
      </w:r>
    </w:p>
    <w:p w:rsidR="00000000" w:rsidDel="00000000" w:rsidP="00000000" w:rsidRDefault="00000000" w:rsidRPr="00000000" w14:paraId="0000003A">
      <w:pPr>
        <w:spacing w:after="160" w:line="259" w:lineRule="auto"/>
        <w:jc w:val="center"/>
        <w:rPr/>
      </w:pPr>
      <w:hyperlink r:id="rId66">
        <w:r w:rsidDel="00000000" w:rsidR="00000000" w:rsidRPr="00000000">
          <w:rPr/>
          <w:drawing>
            <wp:inline distB="19050" distT="19050" distL="19050" distR="19050">
              <wp:extent cx="2095500" cy="152400"/>
              <wp:effectExtent b="0" l="0" r="0" t="0"/>
              <wp:docPr id="57"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2095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spacing w:after="160" w:line="259" w:lineRule="auto"/>
        <w:jc w:val="center"/>
        <w:rPr/>
      </w:pPr>
      <w:hyperlink r:id="rId68">
        <w:r w:rsidDel="00000000" w:rsidR="00000000" w:rsidRPr="00000000">
          <w:rPr/>
          <w:drawing>
            <wp:inline distB="19050" distT="19050" distL="19050" distR="19050">
              <wp:extent cx="2159000" cy="152400"/>
              <wp:effectExtent b="0" l="0" r="0" t="0"/>
              <wp:docPr id="10" name="image20.png"/>
              <a:graphic>
                <a:graphicData uri="http://schemas.openxmlformats.org/drawingml/2006/picture">
                  <pic:pic>
                    <pic:nvPicPr>
                      <pic:cNvPr id="0" name="image20.png"/>
                      <pic:cNvPicPr preferRelativeResize="0"/>
                    </pic:nvPicPr>
                    <pic:blipFill>
                      <a:blip r:embed="rId69"/>
                      <a:srcRect b="0" l="0" r="0" t="0"/>
                      <a:stretch>
                        <a:fillRect/>
                      </a:stretch>
                    </pic:blipFill>
                    <pic:spPr>
                      <a:xfrm>
                        <a:off x="0" y="0"/>
                        <a:ext cx="2159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spacing w:after="160" w:line="259" w:lineRule="auto"/>
        <w:rPr/>
      </w:pPr>
      <w:r w:rsidDel="00000000" w:rsidR="00000000" w:rsidRPr="00000000">
        <w:rPr>
          <w:rtl w:val="0"/>
        </w:rPr>
        <w:t xml:space="preserve">where </w:t>
      </w:r>
      <w:hyperlink r:id="rId70">
        <w:r w:rsidDel="00000000" w:rsidR="00000000" w:rsidRPr="00000000">
          <w:rPr/>
          <w:drawing>
            <wp:inline distB="19050" distT="19050" distL="19050" distR="19050">
              <wp:extent cx="215900" cy="76200"/>
              <wp:effectExtent b="0" l="0" r="0" t="0"/>
              <wp:docPr id="43"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215900" cy="76200"/>
                      </a:xfrm>
                      <a:prstGeom prst="rect"/>
                      <a:ln/>
                    </pic:spPr>
                  </pic:pic>
                </a:graphicData>
              </a:graphic>
            </wp:inline>
          </w:drawing>
        </w:r>
      </w:hyperlink>
      <w:r w:rsidDel="00000000" w:rsidR="00000000" w:rsidRPr="00000000">
        <w:rPr>
          <w:rtl w:val="0"/>
        </w:rPr>
        <w:t xml:space="preserve"> and </w:t>
      </w:r>
      <w:hyperlink r:id="rId72">
        <w:r w:rsidDel="00000000" w:rsidR="00000000" w:rsidRPr="00000000">
          <w:rPr/>
          <w:drawing>
            <wp:inline distB="19050" distT="19050" distL="19050" distR="19050">
              <wp:extent cx="228600" cy="76200"/>
              <wp:effectExtent b="0" l="0" r="0" t="0"/>
              <wp:docPr id="4"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228600" cy="76200"/>
                      </a:xfrm>
                      <a:prstGeom prst="rect"/>
                      <a:ln/>
                    </pic:spPr>
                  </pic:pic>
                </a:graphicData>
              </a:graphic>
            </wp:inline>
          </w:drawing>
        </w:r>
      </w:hyperlink>
      <w:r w:rsidDel="00000000" w:rsidR="00000000" w:rsidRPr="00000000">
        <w:rPr>
          <w:rtl w:val="0"/>
        </w:rPr>
        <w:t xml:space="preserve"> are the multipliers associated with crit buffs and dhit buffs, respectively.</w:t>
      </w:r>
    </w:p>
    <w:p w:rsidR="00000000" w:rsidDel="00000000" w:rsidP="00000000" w:rsidRDefault="00000000" w:rsidRPr="00000000" w14:paraId="0000003D">
      <w:pPr>
        <w:spacing w:after="160" w:line="259" w:lineRule="auto"/>
        <w:ind w:firstLine="720"/>
        <w:rPr/>
      </w:pPr>
      <w:r w:rsidDel="00000000" w:rsidR="00000000" w:rsidRPr="00000000">
        <w:rPr>
          <w:rtl w:val="0"/>
        </w:rPr>
        <w:t xml:space="preserve">However, as usual we want to remove self-buffs from any multiplicative gains, so FFLogs will consider the multiplier from external-only crit or dhit buffs, which is determined by the ratio of the total crit or dhit multiplier from above to the would-be multiplier if only self-buffs were present (recall that self-given crit and dhit buffs are already absorbed into </w:t>
      </w:r>
      <w:hyperlink r:id="rId74">
        <w:r w:rsidDel="00000000" w:rsidR="00000000" w:rsidRPr="00000000">
          <w:rPr/>
          <w:drawing>
            <wp:inline distB="19050" distT="19050" distL="19050" distR="19050">
              <wp:extent cx="152400" cy="114300"/>
              <wp:effectExtent b="0" l="0" r="0" t="0"/>
              <wp:docPr id="26"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t xml:space="preserve"> and </w:t>
      </w:r>
      <w:hyperlink r:id="rId76">
        <w:r w:rsidDel="00000000" w:rsidR="00000000" w:rsidRPr="00000000">
          <w:rPr/>
          <w:drawing>
            <wp:inline distB="19050" distT="19050" distL="19050" distR="19050">
              <wp:extent cx="165100" cy="114300"/>
              <wp:effectExtent b="0" l="0" r="0" t="0"/>
              <wp:docPr id="21"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165100" cy="114300"/>
                      </a:xfrm>
                      <a:prstGeom prst="rect"/>
                      <a:ln/>
                    </pic:spPr>
                  </pic:pic>
                </a:graphicData>
              </a:graphic>
            </wp:inline>
          </w:drawing>
        </w:r>
      </w:hyperlink>
      <w:r w:rsidDel="00000000" w:rsidR="00000000" w:rsidRPr="00000000">
        <w:rPr>
          <w:rtl w:val="0"/>
        </w:rPr>
        <w:t xml:space="preserve">, respectively):</w:t>
      </w:r>
    </w:p>
    <w:p w:rsidR="00000000" w:rsidDel="00000000" w:rsidP="00000000" w:rsidRDefault="00000000" w:rsidRPr="00000000" w14:paraId="0000003E">
      <w:pPr>
        <w:spacing w:after="160" w:line="259" w:lineRule="auto"/>
        <w:jc w:val="center"/>
        <w:rPr/>
      </w:pPr>
      <w:hyperlink r:id="rId78">
        <w:r w:rsidDel="00000000" w:rsidR="00000000" w:rsidRPr="00000000">
          <w:rPr/>
          <w:drawing>
            <wp:inline distB="19050" distT="19050" distL="19050" distR="19050">
              <wp:extent cx="2362200" cy="368300"/>
              <wp:effectExtent b="0" l="0" r="0" t="0"/>
              <wp:docPr id="60" name="image49.png"/>
              <a:graphic>
                <a:graphicData uri="http://schemas.openxmlformats.org/drawingml/2006/picture">
                  <pic:pic>
                    <pic:nvPicPr>
                      <pic:cNvPr id="0" name="image49.png"/>
                      <pic:cNvPicPr preferRelativeResize="0"/>
                    </pic:nvPicPr>
                    <pic:blipFill>
                      <a:blip r:embed="rId79"/>
                      <a:srcRect b="0" l="0" r="0" t="0"/>
                      <a:stretch>
                        <a:fillRect/>
                      </a:stretch>
                    </pic:blipFill>
                    <pic:spPr>
                      <a:xfrm>
                        <a:off x="0" y="0"/>
                        <a:ext cx="23622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spacing w:after="160" w:line="259" w:lineRule="auto"/>
        <w:jc w:val="center"/>
        <w:rPr/>
      </w:pPr>
      <w:hyperlink r:id="rId80">
        <w:r w:rsidDel="00000000" w:rsidR="00000000" w:rsidRPr="00000000">
          <w:rPr/>
          <w:drawing>
            <wp:inline distB="19050" distT="19050" distL="19050" distR="19050">
              <wp:extent cx="2413000" cy="368300"/>
              <wp:effectExtent b="0" l="0" r="0" t="0"/>
              <wp:docPr id="7"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24130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spacing w:after="160" w:line="259" w:lineRule="auto"/>
        <w:rPr/>
      </w:pPr>
      <w:r w:rsidDel="00000000" w:rsidR="00000000" w:rsidRPr="00000000">
        <w:rPr>
          <w:rtl w:val="0"/>
        </w:rPr>
      </w:r>
    </w:p>
    <w:p w:rsidR="00000000" w:rsidDel="00000000" w:rsidP="00000000" w:rsidRDefault="00000000" w:rsidRPr="00000000" w14:paraId="00000041">
      <w:pPr>
        <w:spacing w:after="160" w:line="259" w:lineRule="auto"/>
        <w:ind w:firstLine="720"/>
        <w:rPr/>
      </w:pPr>
      <w:r w:rsidDel="00000000" w:rsidR="00000000" w:rsidRPr="00000000">
        <w:rPr>
          <w:rtl w:val="0"/>
        </w:rPr>
        <w:t xml:space="preserve">The pre-6.2 paragraph is still true, except that this additional buff multiplier is also accounted for. So an auto-crit and/or dhit is still treated as if it did not crit and/or dhit, respectively, but an additional </w:t>
      </w:r>
      <w:hyperlink r:id="rId82">
        <w:r w:rsidDel="00000000" w:rsidR="00000000" w:rsidRPr="00000000">
          <w:rPr/>
          <w:drawing>
            <wp:inline distB="19050" distT="19050" distL="19050" distR="19050">
              <wp:extent cx="215900" cy="76200"/>
              <wp:effectExtent b="0" l="0" r="0" t="0"/>
              <wp:docPr id="78"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215900" cy="76200"/>
                      </a:xfrm>
                      <a:prstGeom prst="rect"/>
                      <a:ln/>
                    </pic:spPr>
                  </pic:pic>
                </a:graphicData>
              </a:graphic>
            </wp:inline>
          </w:drawing>
        </w:r>
      </w:hyperlink>
      <w:r w:rsidDel="00000000" w:rsidR="00000000" w:rsidRPr="00000000">
        <w:rPr>
          <w:rtl w:val="0"/>
        </w:rPr>
        <w:t xml:space="preserve"> for the collection of external crit buffs and/or the collection of external dhit buffs is added to the collection of buff multipliers present. This means that for:</w:t>
      </w:r>
    </w:p>
    <w:p w:rsidR="00000000" w:rsidDel="00000000" w:rsidP="00000000" w:rsidRDefault="00000000" w:rsidRPr="00000000" w14:paraId="00000042">
      <w:pPr>
        <w:spacing w:after="160" w:line="259" w:lineRule="auto"/>
        <w:rPr/>
      </w:pPr>
      <w:r w:rsidDel="00000000" w:rsidR="00000000" w:rsidRPr="00000000">
        <w:rPr>
          <w:rtl w:val="0"/>
        </w:rPr>
        <w:t xml:space="preserve">an auto-crit and dhit ability, </w:t>
      </w:r>
      <w:hyperlink r:id="rId84">
        <w:r w:rsidDel="00000000" w:rsidR="00000000" w:rsidRPr="00000000">
          <w:rPr/>
          <w:drawing>
            <wp:inline distB="19050" distT="19050" distL="19050" distR="19050">
              <wp:extent cx="139700" cy="88900"/>
              <wp:effectExtent b="0" l="0" r="0" t="0"/>
              <wp:docPr id="47"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gets replaced by </w:t>
      </w:r>
      <w:hyperlink r:id="rId86">
        <w:r w:rsidDel="00000000" w:rsidR="00000000" w:rsidRPr="00000000">
          <w:rPr/>
          <w:drawing>
            <wp:inline distB="19050" distT="19050" distL="19050" distR="19050">
              <wp:extent cx="1079500" cy="139700"/>
              <wp:effectExtent b="0" l="0" r="0" t="0"/>
              <wp:docPr id="46" name="image35.png"/>
              <a:graphic>
                <a:graphicData uri="http://schemas.openxmlformats.org/drawingml/2006/picture">
                  <pic:pic>
                    <pic:nvPicPr>
                      <pic:cNvPr id="0" name="image35.png"/>
                      <pic:cNvPicPr preferRelativeResize="0"/>
                    </pic:nvPicPr>
                    <pic:blipFill>
                      <a:blip r:embed="rId87"/>
                      <a:srcRect b="0" l="0" r="0" t="0"/>
                      <a:stretch>
                        <a:fillRect/>
                      </a:stretch>
                    </pic:blipFill>
                    <pic:spPr>
                      <a:xfrm>
                        <a:off x="0" y="0"/>
                        <a:ext cx="10795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3">
      <w:pPr>
        <w:spacing w:after="160" w:line="259" w:lineRule="auto"/>
        <w:rPr/>
      </w:pPr>
      <w:r w:rsidDel="00000000" w:rsidR="00000000" w:rsidRPr="00000000">
        <w:rPr>
          <w:rtl w:val="0"/>
        </w:rPr>
        <w:t xml:space="preserve">an auto-crit ability, </w:t>
      </w:r>
      <w:hyperlink r:id="rId88">
        <w:r w:rsidDel="00000000" w:rsidR="00000000" w:rsidRPr="00000000">
          <w:rPr/>
          <w:drawing>
            <wp:inline distB="19050" distT="19050" distL="19050" distR="19050">
              <wp:extent cx="139700" cy="88900"/>
              <wp:effectExtent b="0" l="0" r="0" t="0"/>
              <wp:docPr id="5" name="image9.png"/>
              <a:graphic>
                <a:graphicData uri="http://schemas.openxmlformats.org/drawingml/2006/picture">
                  <pic:pic>
                    <pic:nvPicPr>
                      <pic:cNvPr id="0" name="image9.png"/>
                      <pic:cNvPicPr preferRelativeResize="0"/>
                    </pic:nvPicPr>
                    <pic:blipFill>
                      <a:blip r:embed="rId85"/>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gets replaced by </w:t>
      </w:r>
      <w:hyperlink r:id="rId89">
        <w:r w:rsidDel="00000000" w:rsidR="00000000" w:rsidRPr="00000000">
          <w:rPr/>
          <w:drawing>
            <wp:inline distB="19050" distT="19050" distL="19050" distR="19050">
              <wp:extent cx="609600" cy="139700"/>
              <wp:effectExtent b="0" l="0" r="0" t="0"/>
              <wp:docPr id="3" name="image7.png"/>
              <a:graphic>
                <a:graphicData uri="http://schemas.openxmlformats.org/drawingml/2006/picture">
                  <pic:pic>
                    <pic:nvPicPr>
                      <pic:cNvPr id="0" name="image7.png"/>
                      <pic:cNvPicPr preferRelativeResize="0"/>
                    </pic:nvPicPr>
                    <pic:blipFill>
                      <a:blip r:embed="rId90"/>
                      <a:srcRect b="0" l="0" r="0" t="0"/>
                      <a:stretch>
                        <a:fillRect/>
                      </a:stretch>
                    </pic:blipFill>
                    <pic:spPr>
                      <a:xfrm>
                        <a:off x="0" y="0"/>
                        <a:ext cx="6096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4">
      <w:pPr>
        <w:spacing w:after="160" w:line="259" w:lineRule="auto"/>
        <w:rPr/>
      </w:pPr>
      <w:r w:rsidDel="00000000" w:rsidR="00000000" w:rsidRPr="00000000">
        <w:rPr>
          <w:rtl w:val="0"/>
        </w:rPr>
        <w:t xml:space="preserve">and</w:t>
      </w:r>
    </w:p>
    <w:p w:rsidR="00000000" w:rsidDel="00000000" w:rsidP="00000000" w:rsidRDefault="00000000" w:rsidRPr="00000000" w14:paraId="00000045">
      <w:pPr>
        <w:spacing w:after="160" w:line="259" w:lineRule="auto"/>
        <w:rPr/>
      </w:pPr>
      <w:r w:rsidDel="00000000" w:rsidR="00000000" w:rsidRPr="00000000">
        <w:rPr>
          <w:rtl w:val="0"/>
        </w:rPr>
        <w:t xml:space="preserve">an auto-dhit ability, </w:t>
      </w:r>
      <w:hyperlink r:id="rId91">
        <w:r w:rsidDel="00000000" w:rsidR="00000000" w:rsidRPr="00000000">
          <w:rPr/>
          <w:drawing>
            <wp:inline distB="19050" distT="19050" distL="19050" distR="19050">
              <wp:extent cx="139700" cy="88900"/>
              <wp:effectExtent b="0" l="0" r="0" t="0"/>
              <wp:docPr id="8"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gets replaced by </w:t>
      </w:r>
      <w:hyperlink r:id="rId92">
        <w:r w:rsidDel="00000000" w:rsidR="00000000" w:rsidRPr="00000000">
          <w:rPr/>
          <w:drawing>
            <wp:inline distB="19050" distT="19050" distL="19050" distR="19050">
              <wp:extent cx="609600" cy="139700"/>
              <wp:effectExtent b="0" l="0" r="0" t="0"/>
              <wp:docPr id="28" name="image22.png"/>
              <a:graphic>
                <a:graphicData uri="http://schemas.openxmlformats.org/drawingml/2006/picture">
                  <pic:pic>
                    <pic:nvPicPr>
                      <pic:cNvPr id="0" name="image22.png"/>
                      <pic:cNvPicPr preferRelativeResize="0"/>
                    </pic:nvPicPr>
                    <pic:blipFill>
                      <a:blip r:embed="rId93"/>
                      <a:srcRect b="0" l="0" r="0" t="0"/>
                      <a:stretch>
                        <a:fillRect/>
                      </a:stretch>
                    </pic:blipFill>
                    <pic:spPr>
                      <a:xfrm>
                        <a:off x="0" y="0"/>
                        <a:ext cx="609600" cy="1397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46">
      <w:pPr>
        <w:spacing w:after="160" w:line="259" w:lineRule="auto"/>
        <w:ind w:firstLine="720"/>
        <w:rPr/>
      </w:pPr>
      <w:r w:rsidDel="00000000" w:rsidR="00000000" w:rsidRPr="00000000">
        <w:rPr>
          <w:rtl w:val="0"/>
        </w:rPr>
        <w:t xml:space="preserve">The contributions attributed to </w:t>
      </w:r>
      <w:hyperlink r:id="rId94">
        <w:r w:rsidDel="00000000" w:rsidR="00000000" w:rsidRPr="00000000">
          <w:rPr/>
          <w:drawing>
            <wp:inline distB="19050" distT="19050" distL="19050" distR="19050">
              <wp:extent cx="215900" cy="76200"/>
              <wp:effectExtent b="0" l="0" r="0" t="0"/>
              <wp:docPr id="71"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215900" cy="76200"/>
                      </a:xfrm>
                      <a:prstGeom prst="rect"/>
                      <a:ln/>
                    </pic:spPr>
                  </pic:pic>
                </a:graphicData>
              </a:graphic>
            </wp:inline>
          </w:drawing>
        </w:r>
      </w:hyperlink>
      <w:r w:rsidDel="00000000" w:rsidR="00000000" w:rsidRPr="00000000">
        <w:rPr>
          <w:rtl w:val="0"/>
        </w:rPr>
        <w:t xml:space="preserve"> and </w:t>
      </w:r>
      <w:hyperlink r:id="rId95">
        <w:r w:rsidDel="00000000" w:rsidR="00000000" w:rsidRPr="00000000">
          <w:rPr/>
          <w:drawing>
            <wp:inline distB="19050" distT="19050" distL="19050" distR="19050">
              <wp:extent cx="228600" cy="76200"/>
              <wp:effectExtent b="0" l="0" r="0" t="0"/>
              <wp:docPr id="19"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228600" cy="76200"/>
                      </a:xfrm>
                      <a:prstGeom prst="rect"/>
                      <a:ln/>
                    </pic:spPr>
                  </pic:pic>
                </a:graphicData>
              </a:graphic>
            </wp:inline>
          </w:drawing>
        </w:r>
      </w:hyperlink>
      <w:r w:rsidDel="00000000" w:rsidR="00000000" w:rsidRPr="00000000">
        <w:rPr>
          <w:rtl w:val="0"/>
        </w:rPr>
        <w:t xml:space="preserve"> -- call these </w:t>
      </w:r>
      <w:hyperlink r:id="rId96">
        <w:r w:rsidDel="00000000" w:rsidR="00000000" w:rsidRPr="00000000">
          <w:rPr/>
          <w:drawing>
            <wp:inline distB="19050" distT="19050" distL="19050" distR="19050">
              <wp:extent cx="241300" cy="88900"/>
              <wp:effectExtent b="0" l="0" r="0" t="0"/>
              <wp:docPr id="84" name="image69.png"/>
              <a:graphic>
                <a:graphicData uri="http://schemas.openxmlformats.org/drawingml/2006/picture">
                  <pic:pic>
                    <pic:nvPicPr>
                      <pic:cNvPr id="0" name="image69.png"/>
                      <pic:cNvPicPr preferRelativeResize="0"/>
                    </pic:nvPicPr>
                    <pic:blipFill>
                      <a:blip r:embed="rId97"/>
                      <a:srcRect b="0" l="0" r="0" t="0"/>
                      <a:stretch>
                        <a:fillRect/>
                      </a:stretch>
                    </pic:blipFill>
                    <pic:spPr>
                      <a:xfrm>
                        <a:off x="0" y="0"/>
                        <a:ext cx="241300" cy="88900"/>
                      </a:xfrm>
                      <a:prstGeom prst="rect"/>
                      <a:ln/>
                    </pic:spPr>
                  </pic:pic>
                </a:graphicData>
              </a:graphic>
            </wp:inline>
          </w:drawing>
        </w:r>
      </w:hyperlink>
      <w:r w:rsidDel="00000000" w:rsidR="00000000" w:rsidRPr="00000000">
        <w:rPr>
          <w:rtl w:val="0"/>
        </w:rPr>
        <w:t xml:space="preserve"> and </w:t>
      </w:r>
      <w:hyperlink r:id="rId98">
        <w:r w:rsidDel="00000000" w:rsidR="00000000" w:rsidRPr="00000000">
          <w:rPr/>
          <w:drawing>
            <wp:inline distB="19050" distT="19050" distL="19050" distR="19050">
              <wp:extent cx="241300" cy="88900"/>
              <wp:effectExtent b="0" l="0" r="0" t="0"/>
              <wp:docPr id="64" name="image54.png"/>
              <a:graphic>
                <a:graphicData uri="http://schemas.openxmlformats.org/drawingml/2006/picture">
                  <pic:pic>
                    <pic:nvPicPr>
                      <pic:cNvPr id="0" name="image54.png"/>
                      <pic:cNvPicPr preferRelativeResize="0"/>
                    </pic:nvPicPr>
                    <pic:blipFill>
                      <a:blip r:embed="rId99"/>
                      <a:srcRect b="0" l="0" r="0" t="0"/>
                      <a:stretch>
                        <a:fillRect/>
                      </a:stretch>
                    </pic:blipFill>
                    <pic:spPr>
                      <a:xfrm>
                        <a:off x="0" y="0"/>
                        <a:ext cx="241300" cy="88900"/>
                      </a:xfrm>
                      <a:prstGeom prst="rect"/>
                      <a:ln/>
                    </pic:spPr>
                  </pic:pic>
                </a:graphicData>
              </a:graphic>
            </wp:inline>
          </w:drawing>
        </w:r>
      </w:hyperlink>
      <w:r w:rsidDel="00000000" w:rsidR="00000000" w:rsidRPr="00000000">
        <w:rPr>
          <w:rtl w:val="0"/>
        </w:rPr>
        <w:t xml:space="preserve"> -- are then calculated in the same way as for any normal </w:t>
      </w:r>
      <w:hyperlink r:id="rId100">
        <w:r w:rsidDel="00000000" w:rsidR="00000000" w:rsidRPr="00000000">
          <w:rPr/>
          <w:drawing>
            <wp:inline distB="19050" distT="19050" distL="19050" distR="19050">
              <wp:extent cx="152400" cy="76200"/>
              <wp:effectExtent b="0" l="0" r="0" t="0"/>
              <wp:docPr id="77"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152400" cy="76200"/>
                      </a:xfrm>
                      <a:prstGeom prst="rect"/>
                      <a:ln/>
                    </pic:spPr>
                  </pic:pic>
                </a:graphicData>
              </a:graphic>
            </wp:inline>
          </w:drawing>
        </w:r>
      </w:hyperlink>
      <w:r w:rsidDel="00000000" w:rsidR="00000000" w:rsidRPr="00000000">
        <w:rPr>
          <w:rtl w:val="0"/>
        </w:rPr>
        <w:t xml:space="preserve">, which is to say either via </w:t>
      </w:r>
      <w:hyperlink r:id="rId102">
        <w:r w:rsidDel="00000000" w:rsidR="00000000" w:rsidRPr="00000000">
          <w:rPr/>
          <w:drawing>
            <wp:inline distB="19050" distT="19050" distL="19050" distR="19050">
              <wp:extent cx="190500" cy="165100"/>
              <wp:effectExtent b="0" l="0" r="0" t="0"/>
              <wp:docPr id="25" name="image19.png"/>
              <a:graphic>
                <a:graphicData uri="http://schemas.openxmlformats.org/drawingml/2006/picture">
                  <pic:pic>
                    <pic:nvPicPr>
                      <pic:cNvPr id="0" name="image19.png"/>
                      <pic:cNvPicPr preferRelativeResize="0"/>
                    </pic:nvPicPr>
                    <pic:blipFill>
                      <a:blip r:embed="rId103"/>
                      <a:srcRect b="0" l="0" r="0" t="0"/>
                      <a:stretch>
                        <a:fillRect/>
                      </a:stretch>
                    </pic:blipFill>
                    <pic:spPr>
                      <a:xfrm>
                        <a:off x="0" y="0"/>
                        <a:ext cx="190500" cy="165100"/>
                      </a:xfrm>
                      <a:prstGeom prst="rect"/>
                      <a:ln/>
                    </pic:spPr>
                  </pic:pic>
                </a:graphicData>
              </a:graphic>
            </wp:inline>
          </w:drawing>
        </w:r>
      </w:hyperlink>
      <w:r w:rsidDel="00000000" w:rsidR="00000000" w:rsidRPr="00000000">
        <w:rPr>
          <w:rtl w:val="0"/>
        </w:rPr>
        <w:t xml:space="preserve">, </w:t>
      </w:r>
      <w:hyperlink r:id="rId104">
        <w:r w:rsidDel="00000000" w:rsidR="00000000" w:rsidRPr="00000000">
          <w:rPr/>
          <w:drawing>
            <wp:inline distB="19050" distT="19050" distL="19050" distR="19050">
              <wp:extent cx="190500" cy="177800"/>
              <wp:effectExtent b="0" l="0" r="0" t="0"/>
              <wp:docPr id="14" name="image6.png"/>
              <a:graphic>
                <a:graphicData uri="http://schemas.openxmlformats.org/drawingml/2006/picture">
                  <pic:pic>
                    <pic:nvPicPr>
                      <pic:cNvPr id="0" name="image6.png"/>
                      <pic:cNvPicPr preferRelativeResize="0"/>
                    </pic:nvPicPr>
                    <pic:blipFill>
                      <a:blip r:embed="rId105"/>
                      <a:srcRect b="0" l="0" r="0" t="0"/>
                      <a:stretch>
                        <a:fillRect/>
                      </a:stretch>
                    </pic:blipFill>
                    <pic:spPr>
                      <a:xfrm>
                        <a:off x="0" y="0"/>
                        <a:ext cx="190500" cy="177800"/>
                      </a:xfrm>
                      <a:prstGeom prst="rect"/>
                      <a:ln/>
                    </pic:spPr>
                  </pic:pic>
                </a:graphicData>
              </a:graphic>
            </wp:inline>
          </w:drawing>
        </w:r>
      </w:hyperlink>
      <w:r w:rsidDel="00000000" w:rsidR="00000000" w:rsidRPr="00000000">
        <w:rPr>
          <w:rtl w:val="0"/>
        </w:rPr>
        <w:t xml:space="preserve">, or </w:t>
      </w:r>
      <w:hyperlink r:id="rId106">
        <w:r w:rsidDel="00000000" w:rsidR="00000000" w:rsidRPr="00000000">
          <w:rPr/>
          <w:drawing>
            <wp:inline distB="19050" distT="19050" distL="19050" distR="19050">
              <wp:extent cx="190500" cy="177800"/>
              <wp:effectExtent b="0" l="0" r="0" t="0"/>
              <wp:docPr id="41" name="image30.png"/>
              <a:graphic>
                <a:graphicData uri="http://schemas.openxmlformats.org/drawingml/2006/picture">
                  <pic:pic>
                    <pic:nvPicPr>
                      <pic:cNvPr id="0" name="image30.png"/>
                      <pic:cNvPicPr preferRelativeResize="0"/>
                    </pic:nvPicPr>
                    <pic:blipFill>
                      <a:blip r:embed="rId107"/>
                      <a:srcRect b="0" l="0" r="0" t="0"/>
                      <a:stretch>
                        <a:fillRect/>
                      </a:stretch>
                    </pic:blipFill>
                    <pic:spPr>
                      <a:xfrm>
                        <a:off x="0" y="0"/>
                        <a:ext cx="190500" cy="177800"/>
                      </a:xfrm>
                      <a:prstGeom prst="rect"/>
                      <a:ln/>
                    </pic:spPr>
                  </pic:pic>
                </a:graphicData>
              </a:graphic>
            </wp:inline>
          </w:drawing>
        </w:r>
      </w:hyperlink>
      <w:r w:rsidDel="00000000" w:rsidR="00000000" w:rsidRPr="00000000">
        <w:rPr>
          <w:rtl w:val="0"/>
        </w:rPr>
        <w:t xml:space="preserve"> depending on the situation. Finally, this contribution is split out to the individual buffers. Since this multiplier is based on the sum total rate buff present, the total contribution from buff multipliers is </w:t>
      </w:r>
      <w:r w:rsidDel="00000000" w:rsidR="00000000" w:rsidRPr="00000000">
        <w:rPr>
          <w:b w:val="1"/>
          <w:bCs w:val="1"/>
          <w:rtl w:val="0"/>
        </w:rPr>
        <w:t xml:space="preserve">not</w:t>
      </w:r>
      <w:r w:rsidDel="00000000" w:rsidR="00000000" w:rsidRPr="00000000">
        <w:rPr>
          <w:rtl w:val="0"/>
        </w:rPr>
        <w:t xml:space="preserve"> split out to the individual buffs through a log ratio, as many other aspects of the rDPS math do, but are instead split based on the ratio of an individual rate buff's contribution to the total rate buff:</w:t>
      </w:r>
    </w:p>
    <w:p w:rsidR="00000000" w:rsidDel="00000000" w:rsidP="00000000" w:rsidRDefault="00000000" w:rsidRPr="00000000" w14:paraId="00000047">
      <w:pPr>
        <w:spacing w:after="160" w:line="259" w:lineRule="auto"/>
        <w:jc w:val="center"/>
        <w:rPr/>
      </w:pPr>
      <w:hyperlink r:id="rId108">
        <w:r w:rsidDel="00000000" w:rsidR="00000000" w:rsidRPr="00000000">
          <w:rPr/>
          <w:drawing>
            <wp:inline distB="19050" distT="19050" distL="19050" distR="19050">
              <wp:extent cx="1574800" cy="368300"/>
              <wp:effectExtent b="0" l="0" r="0" t="0"/>
              <wp:docPr id="11" name="image11.png"/>
              <a:graphic>
                <a:graphicData uri="http://schemas.openxmlformats.org/drawingml/2006/picture">
                  <pic:pic>
                    <pic:nvPicPr>
                      <pic:cNvPr id="0" name="image11.png"/>
                      <pic:cNvPicPr preferRelativeResize="0"/>
                    </pic:nvPicPr>
                    <pic:blipFill>
                      <a:blip r:embed="rId109"/>
                      <a:srcRect b="0" l="0" r="0" t="0"/>
                      <a:stretch>
                        <a:fillRect/>
                      </a:stretch>
                    </pic:blipFill>
                    <pic:spPr>
                      <a:xfrm>
                        <a:off x="0" y="0"/>
                        <a:ext cx="15748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8">
      <w:pPr>
        <w:spacing w:after="160" w:line="259" w:lineRule="auto"/>
        <w:jc w:val="center"/>
        <w:rPr/>
      </w:pPr>
      <w:hyperlink r:id="rId110">
        <w:r w:rsidDel="00000000" w:rsidR="00000000" w:rsidRPr="00000000">
          <w:rPr/>
          <w:drawing>
            <wp:inline distB="19050" distT="19050" distL="19050" distR="19050">
              <wp:extent cx="1638300" cy="368300"/>
              <wp:effectExtent b="0" l="0" r="0" t="0"/>
              <wp:docPr id="59" name="image50.png"/>
              <a:graphic>
                <a:graphicData uri="http://schemas.openxmlformats.org/drawingml/2006/picture">
                  <pic:pic>
                    <pic:nvPicPr>
                      <pic:cNvPr id="0" name="image50.png"/>
                      <pic:cNvPicPr preferRelativeResize="0"/>
                    </pic:nvPicPr>
                    <pic:blipFill>
                      <a:blip r:embed="rId111"/>
                      <a:srcRect b="0" l="0" r="0" t="0"/>
                      <a:stretch>
                        <a:fillRect/>
                      </a:stretch>
                    </pic:blipFill>
                    <pic:spPr>
                      <a:xfrm>
                        <a:off x="0" y="0"/>
                        <a:ext cx="16383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80" w:line="259" w:lineRule="auto"/>
        <w:rPr>
          <w:rFonts w:ascii="Calibri" w:cs="Calibri" w:eastAsia="Calibri" w:hAnsi="Calibri"/>
          <w:b w:val="1"/>
          <w:bCs w:val="1"/>
          <w:sz w:val="36"/>
          <w:szCs w:val="36"/>
        </w:rPr>
      </w:pPr>
      <w:bookmarkStart w:colFirst="0" w:colLast="0" w:name="_w8bbu1mimzeu" w:id="8"/>
      <w:bookmarkEnd w:id="8"/>
      <w:r w:rsidDel="00000000" w:rsidR="00000000" w:rsidRPr="00000000">
        <w:rPr>
          <w:rFonts w:ascii="Calibri" w:cs="Calibri" w:eastAsia="Calibri" w:hAnsi="Calibri"/>
          <w:b w:val="1"/>
          <w:bCs w:val="1"/>
          <w:sz w:val="36"/>
          <w:szCs w:val="36"/>
          <w:rtl w:val="0"/>
        </w:rPr>
        <w:t xml:space="preserve">DoT Events</w:t>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Now consider DoT damage. Since DoT damage is an aggregated average of crit and dhit events, we cannot apply only one of the above calculations. Instead, we apply the probabilistic sum of all the above, based on the chance that DoT damage might be a crit, dhit, both, or neither. So, the portion of rdps allocations becomes:</w:t>
      </w:r>
    </w:p>
    <w:p w:rsidR="00000000" w:rsidDel="00000000" w:rsidP="00000000" w:rsidRDefault="00000000" w:rsidRPr="00000000" w14:paraId="0000004C">
      <w:pPr>
        <w:spacing w:after="160" w:line="259" w:lineRule="auto"/>
        <w:jc w:val="center"/>
        <w:rPr>
          <w:rFonts w:ascii="Cambria Math" w:cs="Cambria Math" w:eastAsia="Cambria Math" w:hAnsi="Cambria Math"/>
        </w:rPr>
      </w:pPr>
      <w:hyperlink r:id="rId112">
        <w:r w:rsidDel="00000000" w:rsidR="00000000" w:rsidRPr="00000000">
          <w:rPr>
            <w:rFonts w:ascii="Calibri" w:cs="Calibri" w:eastAsia="Calibri" w:hAnsi="Calibri"/>
          </w:rPr>
          <w:drawing>
            <wp:inline distB="19050" distT="19050" distL="19050" distR="19050">
              <wp:extent cx="5829300" cy="863600"/>
              <wp:effectExtent b="0" l="0" r="0" t="0"/>
              <wp:docPr id="51" name="image81.png"/>
              <a:graphic>
                <a:graphicData uri="http://schemas.openxmlformats.org/drawingml/2006/picture">
                  <pic:pic>
                    <pic:nvPicPr>
                      <pic:cNvPr id="0" name="image81.png"/>
                      <pic:cNvPicPr preferRelativeResize="0"/>
                    </pic:nvPicPr>
                    <pic:blipFill>
                      <a:blip r:embed="rId113"/>
                      <a:srcRect b="0" l="0" r="0" t="0"/>
                      <a:stretch>
                        <a:fillRect/>
                      </a:stretch>
                    </pic:blipFill>
                    <pic:spPr>
                      <a:xfrm>
                        <a:off x="0" y="0"/>
                        <a:ext cx="5829300" cy="863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spacing w:after="160" w:line="259" w:lineRule="auto"/>
        <w:jc w:val="center"/>
        <w:rPr>
          <w:rFonts w:ascii="Cambria Math" w:cs="Cambria Math" w:eastAsia="Cambria Math" w:hAnsi="Cambria Math"/>
        </w:rPr>
      </w:pPr>
      <w:hyperlink r:id="rId114">
        <w:r w:rsidDel="00000000" w:rsidR="00000000" w:rsidRPr="00000000">
          <w:rPr>
            <w:rFonts w:ascii="Cambria Math" w:cs="Cambria Math" w:eastAsia="Cambria Math" w:hAnsi="Cambria Math"/>
          </w:rPr>
          <w:drawing>
            <wp:inline distB="19050" distT="19050" distL="19050" distR="19050">
              <wp:extent cx="4305300" cy="457200"/>
              <wp:effectExtent b="0" l="0" r="0" t="0"/>
              <wp:docPr id="24"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4305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E">
      <w:pPr>
        <w:spacing w:after="160" w:line="259" w:lineRule="auto"/>
        <w:jc w:val="center"/>
        <w:rPr>
          <w:rFonts w:ascii="Cambria Math" w:cs="Cambria Math" w:eastAsia="Cambria Math" w:hAnsi="Cambria Math"/>
        </w:rPr>
      </w:pPr>
      <w:hyperlink r:id="rId116">
        <w:r w:rsidDel="00000000" w:rsidR="00000000" w:rsidRPr="00000000">
          <w:rPr>
            <w:rFonts w:ascii="Cambria Math" w:cs="Cambria Math" w:eastAsia="Cambria Math" w:hAnsi="Cambria Math"/>
          </w:rPr>
          <w:drawing>
            <wp:inline distB="19050" distT="19050" distL="19050" distR="19050">
              <wp:extent cx="4343400" cy="457200"/>
              <wp:effectExtent b="0" l="0" r="0" t="0"/>
              <wp:docPr id="53" name="image65.png"/>
              <a:graphic>
                <a:graphicData uri="http://schemas.openxmlformats.org/drawingml/2006/picture">
                  <pic:pic>
                    <pic:nvPicPr>
                      <pic:cNvPr id="0" name="image65.png"/>
                      <pic:cNvPicPr preferRelativeResize="0"/>
                    </pic:nvPicPr>
                    <pic:blipFill>
                      <a:blip r:embed="rId117"/>
                      <a:srcRect b="0" l="0" r="0" t="0"/>
                      <a:stretch>
                        <a:fillRect/>
                      </a:stretch>
                    </pic:blipFill>
                    <pic:spPr>
                      <a:xfrm>
                        <a:off x="0" y="0"/>
                        <a:ext cx="43434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Where </w:t>
      </w:r>
      <m:oMath>
        <m:sSubSup>
          <m:sSubSupPr>
            <m:ctrlPr>
              <w:rPr>
                <w:rFonts w:ascii="Cambria Math" w:cs="Cambria Math" w:eastAsia="Cambria Math" w:hAnsi="Cambria Math"/>
              </w:rPr>
            </m:ctrlPr>
          </m:sSubSupPr>
          <m:e>
            <m:r>
              <m:t>ρ</m:t>
            </m:r>
          </m:e>
          <m:sub>
            <m:r>
              <w:rPr>
                <w:rFonts w:ascii="Cambria Math" w:cs="Cambria Math" w:eastAsia="Cambria Math" w:hAnsi="Cambria Math"/>
              </w:rPr>
              <m:t xml:space="preserve">%i</m:t>
            </m:r>
          </m:sub>
          <m:sup>
            <m:r>
              <w:rPr>
                <w:rFonts w:ascii="Cambria Math" w:cs="Cambria Math" w:eastAsia="Cambria Math" w:hAnsi="Cambria Math"/>
              </w:rPr>
              <m:t xml:space="preserve">0</m:t>
            </m:r>
          </m:sup>
        </m:sSubSup>
      </m:oMath>
      <w:r w:rsidDel="00000000" w:rsidR="00000000" w:rsidRPr="00000000">
        <w:rPr>
          <w:rFonts w:ascii="Calibri" w:cs="Calibri" w:eastAsia="Calibri" w:hAnsi="Calibri"/>
          <w:rtl w:val="0"/>
        </w:rPr>
        <w:t xml:space="preserve"> just represents the portion of a hit typically given to a percent buff when no crit or dhit buffs are present, and </w:t>
      </w:r>
      <w:hyperlink r:id="rId118">
        <w:r w:rsidDel="00000000" w:rsidR="00000000" w:rsidRPr="00000000">
          <w:rPr>
            <w:rFonts w:ascii="Calibri" w:cs="Calibri" w:eastAsia="Calibri" w:hAnsi="Calibri"/>
          </w:rPr>
          <w:drawing>
            <wp:inline distB="19050" distT="19050" distL="19050" distR="19050">
              <wp:extent cx="190500" cy="165100"/>
              <wp:effectExtent b="0" l="0" r="0" t="0"/>
              <wp:docPr id="48" name="image38.png"/>
              <a:graphic>
                <a:graphicData uri="http://schemas.openxmlformats.org/drawingml/2006/picture">
                  <pic:pic>
                    <pic:nvPicPr>
                      <pic:cNvPr id="0" name="image38.png"/>
                      <pic:cNvPicPr preferRelativeResize="0"/>
                    </pic:nvPicPr>
                    <pic:blipFill>
                      <a:blip r:embed="rId119"/>
                      <a:srcRect b="0" l="0" r="0" t="0"/>
                      <a:stretch>
                        <a:fillRect/>
                      </a:stretch>
                    </pic:blipFill>
                    <pic:spPr>
                      <a:xfrm>
                        <a:off x="0" y="0"/>
                        <a:ext cx="190500" cy="165100"/>
                      </a:xfrm>
                      <a:prstGeom prst="rect"/>
                      <a:ln/>
                    </pic:spPr>
                  </pic:pic>
                </a:graphicData>
              </a:graphic>
            </wp:inline>
          </w:drawing>
        </w:r>
      </w:hyperlink>
      <w:r w:rsidDel="00000000" w:rsidR="00000000" w:rsidRPr="00000000">
        <w:rPr>
          <w:rFonts w:ascii="Calibri" w:cs="Calibri" w:eastAsia="Calibri" w:hAnsi="Calibri"/>
          <w:rtl w:val="0"/>
        </w:rPr>
        <w:t xml:space="preserve"> is the normalized total aggregate damage:</w:t>
      </w:r>
    </w:p>
    <w:p w:rsidR="00000000" w:rsidDel="00000000" w:rsidP="00000000" w:rsidRDefault="00000000" w:rsidRPr="00000000" w14:paraId="00000050">
      <w:pPr>
        <w:spacing w:after="160" w:line="259" w:lineRule="auto"/>
        <w:jc w:val="center"/>
        <w:rPr>
          <w:rFonts w:ascii="Calibri" w:cs="Calibri" w:eastAsia="Calibri" w:hAnsi="Calibri"/>
        </w:rPr>
      </w:pPr>
      <w:hyperlink r:id="rId120">
        <w:r w:rsidDel="00000000" w:rsidR="00000000" w:rsidRPr="00000000">
          <w:rPr>
            <w:rFonts w:ascii="Calibri" w:cs="Calibri" w:eastAsia="Calibri" w:hAnsi="Calibri"/>
          </w:rPr>
          <w:drawing>
            <wp:inline distB="19050" distT="19050" distL="19050" distR="19050">
              <wp:extent cx="5829300" cy="317500"/>
              <wp:effectExtent b="0" l="0" r="0" t="0"/>
              <wp:docPr id="6" name="image32.png"/>
              <a:graphic>
                <a:graphicData uri="http://schemas.openxmlformats.org/drawingml/2006/picture">
                  <pic:pic>
                    <pic:nvPicPr>
                      <pic:cNvPr id="0" name="image32.png"/>
                      <pic:cNvPicPr preferRelativeResize="0"/>
                    </pic:nvPicPr>
                    <pic:blipFill>
                      <a:blip r:embed="rId121"/>
                      <a:srcRect b="0" l="0" r="0" t="0"/>
                      <a:stretch>
                        <a:fillRect/>
                      </a:stretch>
                    </pic:blipFill>
                    <pic:spPr>
                      <a:xfrm>
                        <a:off x="0" y="0"/>
                        <a:ext cx="58293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spacing w:after="160" w:line="259" w:lineRule="auto"/>
        <w:rPr/>
      </w:pPr>
      <w:bookmarkStart w:colFirst="0" w:colLast="0" w:name="_zd04uquacxef" w:id="9"/>
      <w:bookmarkEnd w:id="9"/>
      <w:r w:rsidDel="00000000" w:rsidR="00000000" w:rsidRPr="00000000">
        <w:rPr>
          <w:rtl w:val="0"/>
        </w:rPr>
        <w:t xml:space="preserve">Shadowbringers Math</w:t>
      </w:r>
      <w:r w:rsidDel="00000000" w:rsidR="00000000" w:rsidRPr="00000000">
        <w:rPr>
          <w:rtl w:val="0"/>
        </w:rPr>
      </w:r>
    </w:p>
    <w:p w:rsidR="00000000" w:rsidDel="00000000" w:rsidP="00000000" w:rsidRDefault="00000000" w:rsidRPr="00000000" w14:paraId="00000053">
      <w:pPr>
        <w:pStyle w:val="Heading2"/>
        <w:spacing w:after="80" w:line="259" w:lineRule="auto"/>
        <w:rPr>
          <w:rFonts w:ascii="Calibri" w:cs="Calibri" w:eastAsia="Calibri" w:hAnsi="Calibri"/>
          <w:b w:val="1"/>
          <w:bCs w:val="1"/>
          <w:sz w:val="36"/>
          <w:szCs w:val="36"/>
        </w:rPr>
      </w:pPr>
      <w:bookmarkStart w:colFirst="0" w:colLast="0" w:name="_sd5yulh8hgyq" w:id="10"/>
      <w:bookmarkEnd w:id="10"/>
      <w:r w:rsidDel="00000000" w:rsidR="00000000" w:rsidRPr="00000000">
        <w:rPr>
          <w:rFonts w:ascii="Calibri" w:cs="Calibri" w:eastAsia="Calibri" w:hAnsi="Calibri"/>
          <w:b w:val="1"/>
          <w:bCs w:val="1"/>
          <w:sz w:val="36"/>
          <w:szCs w:val="36"/>
          <w:rtl w:val="0"/>
        </w:rPr>
        <w:t xml:space="preserve">Standard Hits</w:t>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ab/>
        <w:t xml:space="preserve">We only look at standard hits for Shadowbringers because the current DoT equation doesn’t change, just insert the </w:t>
      </w:r>
      <w:r w:rsidDel="00000000" w:rsidR="00000000" w:rsidRPr="00000000">
        <w:rPr>
          <w:color w:val="202122"/>
          <w:sz w:val="21"/>
          <w:szCs w:val="21"/>
          <w:highlight w:val="white"/>
          <w:rtl w:val="0"/>
        </w:rPr>
        <w:t xml:space="preserve">ρ’s</w:t>
      </w:r>
      <w:r w:rsidDel="00000000" w:rsidR="00000000" w:rsidRPr="00000000">
        <w:rPr>
          <w:rFonts w:ascii="Calibri" w:cs="Calibri" w:eastAsia="Calibri" w:hAnsi="Calibri"/>
          <w:rtl w:val="0"/>
        </w:rPr>
        <w:t xml:space="preserve"> presented below. Similarly, the math surrounding a “Normal Hit” hasn’t changed, so it is not presented again.</w:t>
      </w:r>
    </w:p>
    <w:p w:rsidR="00000000" w:rsidDel="00000000" w:rsidP="00000000" w:rsidRDefault="00000000" w:rsidRPr="00000000" w14:paraId="00000055">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Again consider a non-DoT hit of damage N, and we will consider how to handle this for the cases of the event being a crit, dhit, both, or neither. </w:t>
      </w:r>
    </w:p>
    <w:p w:rsidR="00000000" w:rsidDel="00000000" w:rsidP="00000000" w:rsidRDefault="00000000" w:rsidRPr="00000000" w14:paraId="00000056">
      <w:pPr>
        <w:pStyle w:val="Heading3"/>
        <w:spacing w:before="280" w:line="259" w:lineRule="auto"/>
        <w:rPr>
          <w:rFonts w:ascii="Calibri" w:cs="Calibri" w:eastAsia="Calibri" w:hAnsi="Calibri"/>
          <w:b w:val="1"/>
          <w:bCs w:val="1"/>
          <w:color w:val="000000"/>
        </w:rPr>
      </w:pPr>
      <w:bookmarkStart w:colFirst="0" w:colLast="0" w:name="_4mjox2pyxws" w:id="11"/>
      <w:bookmarkEnd w:id="11"/>
      <w:r w:rsidDel="00000000" w:rsidR="00000000" w:rsidRPr="00000000">
        <w:rPr>
          <w:rFonts w:ascii="Calibri" w:cs="Calibri" w:eastAsia="Calibri" w:hAnsi="Calibri"/>
          <w:b w:val="1"/>
          <w:bCs w:val="1"/>
          <w:color w:val="000000"/>
          <w:rtl w:val="0"/>
        </w:rPr>
        <w:t xml:space="preserve">Critical Hit</w:t>
      </w:r>
    </w:p>
    <w:p w:rsidR="00000000" w:rsidDel="00000000" w:rsidP="00000000" w:rsidRDefault="00000000" w:rsidRPr="00000000" w14:paraId="00000057">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Let's start with a critical hit event. Begin by finding the critical portion of this event:</w:t>
      </w:r>
    </w:p>
    <w:p w:rsidR="00000000" w:rsidDel="00000000" w:rsidP="00000000" w:rsidRDefault="00000000" w:rsidRPr="00000000" w14:paraId="00000058">
      <w:pPr>
        <w:spacing w:after="160" w:line="259" w:lineRule="auto"/>
        <w:jc w:val="center"/>
        <w:rPr>
          <w:rFonts w:ascii="Calibri" w:cs="Calibri" w:eastAsia="Calibri" w:hAnsi="Calibri"/>
        </w:rPr>
      </w:pPr>
      <w:hyperlink r:id="rId122">
        <w:r w:rsidDel="00000000" w:rsidR="00000000" w:rsidRPr="00000000">
          <w:rPr>
            <w:rFonts w:ascii="Calibri" w:cs="Calibri" w:eastAsia="Calibri" w:hAnsi="Calibri"/>
          </w:rPr>
          <w:drawing>
            <wp:inline distB="19050" distT="19050" distL="19050" distR="19050">
              <wp:extent cx="889000" cy="368300"/>
              <wp:effectExtent b="0" l="0" r="0" t="0"/>
              <wp:docPr id="74" name="image56.png"/>
              <a:graphic>
                <a:graphicData uri="http://schemas.openxmlformats.org/drawingml/2006/picture">
                  <pic:pic>
                    <pic:nvPicPr>
                      <pic:cNvPr id="0" name="image56.png"/>
                      <pic:cNvPicPr preferRelativeResize="0"/>
                    </pic:nvPicPr>
                    <pic:blipFill>
                      <a:blip r:embed="rId123"/>
                      <a:srcRect b="0" l="0" r="0" t="0"/>
                      <a:stretch>
                        <a:fillRect/>
                      </a:stretch>
                    </pic:blipFill>
                    <pic:spPr>
                      <a:xfrm>
                        <a:off x="0" y="0"/>
                        <a:ext cx="8890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Since we do not know whether this crit was the result of buffs or the player's natural crit rate, we attribute part of this portion to crit buffs equal to the likelihood that the crit was caused by the crit buff, </w:t>
      </w:r>
      <w:hyperlink r:id="rId124">
        <w:r w:rsidDel="00000000" w:rsidR="00000000" w:rsidRPr="00000000">
          <w:rPr>
            <w:rFonts w:ascii="Calibri" w:cs="Calibri" w:eastAsia="Calibri" w:hAnsi="Calibri"/>
          </w:rPr>
          <w:drawing>
            <wp:inline distB="19050" distT="19050" distL="19050" distR="19050">
              <wp:extent cx="114300" cy="190500"/>
              <wp:effectExtent b="0" l="0" r="0" t="0"/>
              <wp:docPr id="39" name="image23.png"/>
              <a:graphic>
                <a:graphicData uri="http://schemas.openxmlformats.org/drawingml/2006/picture">
                  <pic:pic>
                    <pic:nvPicPr>
                      <pic:cNvPr id="0" name="image23.png"/>
                      <pic:cNvPicPr preferRelativeResize="0"/>
                    </pic:nvPicPr>
                    <pic:blipFill>
                      <a:blip r:embed="rId125"/>
                      <a:srcRect b="0" l="0" r="0" t="0"/>
                      <a:stretch>
                        <a:fillRect/>
                      </a:stretch>
                    </pic:blipFill>
                    <pic:spPr>
                      <a:xfrm>
                        <a:off x="0" y="0"/>
                        <a:ext cx="114300" cy="190500"/>
                      </a:xfrm>
                      <a:prstGeom prst="rect"/>
                      <a:ln/>
                    </pic:spPr>
                  </pic:pic>
                </a:graphicData>
              </a:graphic>
            </wp:inline>
          </w:drawing>
        </w:r>
      </w:hyperlink>
      <w:r w:rsidDel="00000000" w:rsidR="00000000" w:rsidRPr="00000000">
        <w:rPr>
          <w:rFonts w:ascii="Calibri" w:cs="Calibri" w:eastAsia="Calibri" w:hAnsi="Calibri"/>
          <w:rtl w:val="0"/>
        </w:rPr>
        <w:t xml:space="preserve">, and the remainder, </w:t>
      </w:r>
      <w:hyperlink r:id="rId126">
        <w:r w:rsidDel="00000000" w:rsidR="00000000" w:rsidRPr="00000000">
          <w:rPr>
            <w:rFonts w:ascii="Calibri" w:cs="Calibri" w:eastAsia="Calibri" w:hAnsi="Calibri"/>
          </w:rPr>
          <w:drawing>
            <wp:inline distB="19050" distT="19050" distL="19050" distR="19050">
              <wp:extent cx="139700" cy="190500"/>
              <wp:effectExtent b="0" l="0" r="0" t="0"/>
              <wp:docPr id="23"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39700" cy="190500"/>
                      </a:xfrm>
                      <a:prstGeom prst="rect"/>
                      <a:ln/>
                    </pic:spPr>
                  </pic:pic>
                </a:graphicData>
              </a:graphic>
            </wp:inline>
          </w:drawing>
        </w:r>
      </w:hyperlink>
      <w:r w:rsidDel="00000000" w:rsidR="00000000" w:rsidRPr="00000000">
        <w:rPr>
          <w:rFonts w:ascii="Calibri" w:cs="Calibri" w:eastAsia="Calibri" w:hAnsi="Calibri"/>
          <w:rtl w:val="0"/>
        </w:rPr>
        <w:t xml:space="preserve">, is considered unaffected by crit buffs. Note that if the event is an auto-crit, then the whole of the crit portion is treated as a natural crit. </w:t>
      </w:r>
    </w:p>
    <w:p w:rsidR="00000000" w:rsidDel="00000000" w:rsidP="00000000" w:rsidRDefault="00000000" w:rsidRPr="00000000" w14:paraId="0000005A">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While we now have a part attributed to the crit buff, we still need to extract part of that for percent buffs. To do this, we take a portion of the hit based on our standard logarithmic splitting, in which we treat </w:t>
      </w:r>
      <w:hyperlink r:id="rId127">
        <w:r w:rsidDel="00000000" w:rsidR="00000000" w:rsidRPr="00000000">
          <w:rPr>
            <w:rFonts w:ascii="Calibri" w:cs="Calibri" w:eastAsia="Calibri" w:hAnsi="Calibri"/>
          </w:rPr>
          <w:drawing>
            <wp:inline distB="19050" distT="19050" distL="19050" distR="19050">
              <wp:extent cx="215900" cy="114300"/>
              <wp:effectExtent b="0" l="0" r="0" t="0"/>
              <wp:docPr id="76" name="image59.png"/>
              <a:graphic>
                <a:graphicData uri="http://schemas.openxmlformats.org/drawingml/2006/picture">
                  <pic:pic>
                    <pic:nvPicPr>
                      <pic:cNvPr id="0" name="image59.png"/>
                      <pic:cNvPicPr preferRelativeResize="0"/>
                    </pic:nvPicPr>
                    <pic:blipFill>
                      <a:blip r:embed="rId128"/>
                      <a:srcRect b="0" l="0" r="0" t="0"/>
                      <a:stretch>
                        <a:fillRect/>
                      </a:stretch>
                    </pic:blipFill>
                    <pic:spPr>
                      <a:xfrm>
                        <a:off x="0" y="0"/>
                        <a:ext cx="215900" cy="114300"/>
                      </a:xfrm>
                      <a:prstGeom prst="rect"/>
                      <a:ln/>
                    </pic:spPr>
                  </pic:pic>
                </a:graphicData>
              </a:graphic>
            </wp:inline>
          </w:drawing>
        </w:r>
      </w:hyperlink>
      <w:r w:rsidDel="00000000" w:rsidR="00000000" w:rsidRPr="00000000">
        <w:rPr>
          <w:rFonts w:ascii="Calibri" w:cs="Calibri" w:eastAsia="Calibri" w:hAnsi="Calibri"/>
          <w:rtl w:val="0"/>
        </w:rPr>
        <w:t xml:space="preserve"> and </w:t>
      </w:r>
      <w:hyperlink r:id="rId129">
        <w:r w:rsidDel="00000000" w:rsidR="00000000" w:rsidRPr="00000000">
          <w:rPr>
            <w:rFonts w:ascii="Calibri" w:cs="Calibri" w:eastAsia="Calibri" w:hAnsi="Calibri"/>
          </w:rPr>
          <w:drawing>
            <wp:inline distB="19050" distT="19050" distL="19050" distR="19050">
              <wp:extent cx="139700" cy="88900"/>
              <wp:effectExtent b="0" l="0" r="0" t="0"/>
              <wp:docPr id="63" name="image44.png"/>
              <a:graphic>
                <a:graphicData uri="http://schemas.openxmlformats.org/drawingml/2006/picture">
                  <pic:pic>
                    <pic:nvPicPr>
                      <pic:cNvPr id="0" name="image44.png"/>
                      <pic:cNvPicPr preferRelativeResize="0"/>
                    </pic:nvPicPr>
                    <pic:blipFill>
                      <a:blip r:embed="rId85"/>
                      <a:srcRect b="0" l="0" r="0" t="0"/>
                      <a:stretch>
                        <a:fillRect/>
                      </a:stretch>
                    </pic:blipFill>
                    <pic:spPr>
                      <a:xfrm>
                        <a:off x="0" y="0"/>
                        <a:ext cx="139700" cy="88900"/>
                      </a:xfrm>
                      <a:prstGeom prst="rect"/>
                      <a:ln/>
                    </pic:spPr>
                  </pic:pic>
                </a:graphicData>
              </a:graphic>
            </wp:inline>
          </w:drawing>
        </w:r>
      </w:hyperlink>
      <w:r w:rsidDel="00000000" w:rsidR="00000000" w:rsidRPr="00000000">
        <w:rPr>
          <w:rFonts w:ascii="Calibri" w:cs="Calibri" w:eastAsia="Calibri" w:hAnsi="Calibri"/>
          <w:rtl w:val="0"/>
        </w:rPr>
        <w:t xml:space="preserve"> as the multiplier present on this portion of damage. This gives us a contribution to percent buffs from this crit buff portion equal to:</w:t>
      </w:r>
    </w:p>
    <w:p w:rsidR="00000000" w:rsidDel="00000000" w:rsidP="00000000" w:rsidRDefault="00000000" w:rsidRPr="00000000" w14:paraId="0000005B">
      <w:pPr>
        <w:spacing w:after="160" w:line="259" w:lineRule="auto"/>
        <w:jc w:val="center"/>
        <w:rPr>
          <w:rFonts w:ascii="Calibri" w:cs="Calibri" w:eastAsia="Calibri" w:hAnsi="Calibri"/>
        </w:rPr>
      </w:pPr>
      <w:hyperlink r:id="rId130">
        <w:r w:rsidDel="00000000" w:rsidR="00000000" w:rsidRPr="00000000">
          <w:rPr>
            <w:rFonts w:ascii="Calibri" w:cs="Calibri" w:eastAsia="Calibri" w:hAnsi="Calibri"/>
          </w:rPr>
          <w:drawing>
            <wp:inline distB="19050" distT="19050" distL="19050" distR="19050">
              <wp:extent cx="3390900" cy="381000"/>
              <wp:effectExtent b="0" l="0" r="0" t="0"/>
              <wp:docPr id="27" name="image53.png"/>
              <a:graphic>
                <a:graphicData uri="http://schemas.openxmlformats.org/drawingml/2006/picture">
                  <pic:pic>
                    <pic:nvPicPr>
                      <pic:cNvPr id="0" name="image53.png"/>
                      <pic:cNvPicPr preferRelativeResize="0"/>
                    </pic:nvPicPr>
                    <pic:blipFill>
                      <a:blip r:embed="rId131"/>
                      <a:srcRect b="0" l="0" r="0" t="0"/>
                      <a:stretch>
                        <a:fillRect/>
                      </a:stretch>
                    </pic:blipFill>
                    <pic:spPr>
                      <a:xfrm>
                        <a:off x="0" y="0"/>
                        <a:ext cx="33909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is done for all percent buffs present, and the crit buff is allocated the remainder. This is the full allocation for the crit buff:</w:t>
      </w:r>
    </w:p>
    <w:p w:rsidR="00000000" w:rsidDel="00000000" w:rsidP="00000000" w:rsidRDefault="00000000" w:rsidRPr="00000000" w14:paraId="0000005D">
      <w:pPr>
        <w:spacing w:after="160" w:line="259" w:lineRule="auto"/>
        <w:jc w:val="center"/>
        <w:rPr>
          <w:rFonts w:ascii="Calibri" w:cs="Calibri" w:eastAsia="Calibri" w:hAnsi="Calibri"/>
        </w:rPr>
      </w:pPr>
      <w:hyperlink r:id="rId132">
        <w:r w:rsidDel="00000000" w:rsidR="00000000" w:rsidRPr="00000000">
          <w:rPr>
            <w:rFonts w:ascii="Calibri" w:cs="Calibri" w:eastAsia="Calibri" w:hAnsi="Calibri"/>
          </w:rPr>
          <w:drawing>
            <wp:inline distB="19050" distT="19050" distL="19050" distR="19050">
              <wp:extent cx="4229100" cy="381000"/>
              <wp:effectExtent b="0" l="0" r="0" t="0"/>
              <wp:docPr id="81" name="image82.png"/>
              <a:graphic>
                <a:graphicData uri="http://schemas.openxmlformats.org/drawingml/2006/picture">
                  <pic:pic>
                    <pic:nvPicPr>
                      <pic:cNvPr id="0" name="image82.png"/>
                      <pic:cNvPicPr preferRelativeResize="0"/>
                    </pic:nvPicPr>
                    <pic:blipFill>
                      <a:blip r:embed="rId133"/>
                      <a:srcRect b="0" l="0" r="0" t="0"/>
                      <a:stretch>
                        <a:fillRect/>
                      </a:stretch>
                    </pic:blipFill>
                    <pic:spPr>
                      <a:xfrm>
                        <a:off x="0" y="0"/>
                        <a:ext cx="4229100" cy="381000"/>
                      </a:xfrm>
                      <a:prstGeom prst="rect"/>
                      <a:ln/>
                    </pic:spPr>
                  </pic:pic>
                </a:graphicData>
              </a:graphic>
            </wp:inline>
          </w:drawing>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(Note that </w:t>
      </w:r>
      <w:hyperlink r:id="rId134">
        <w:r w:rsidDel="00000000" w:rsidR="00000000" w:rsidRPr="00000000">
          <w:rPr>
            <w:rFonts w:ascii="Calibri" w:cs="Calibri" w:eastAsia="Calibri" w:hAnsi="Calibri"/>
          </w:rPr>
          <w:drawing>
            <wp:inline distB="19050" distT="19050" distL="19050" distR="19050">
              <wp:extent cx="1130300" cy="152400"/>
              <wp:effectExtent b="0" l="0" r="0" t="0"/>
              <wp:docPr id="42" name="image24.png"/>
              <a:graphic>
                <a:graphicData uri="http://schemas.openxmlformats.org/drawingml/2006/picture">
                  <pic:pic>
                    <pic:nvPicPr>
                      <pic:cNvPr id="0" name="image24.png"/>
                      <pic:cNvPicPr preferRelativeResize="0"/>
                    </pic:nvPicPr>
                    <pic:blipFill>
                      <a:blip r:embed="rId135"/>
                      <a:srcRect b="0" l="0" r="0" t="0"/>
                      <a:stretch>
                        <a:fillRect/>
                      </a:stretch>
                    </pic:blipFill>
                    <pic:spPr>
                      <a:xfrm>
                        <a:off x="0" y="0"/>
                        <a:ext cx="1130300" cy="152400"/>
                      </a:xfrm>
                      <a:prstGeom prst="rect"/>
                      <a:ln/>
                    </pic:spPr>
                  </pic:pic>
                </a:graphicData>
              </a:graphic>
            </wp:inline>
          </w:drawing>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5F">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We now need to finish collecting the contributions to the percent buff allocations. We calculated earlier the percent buff contribution from a single crit buff portion, in the case of multiple crit buffs being present, the total contribution by a percent buff from all crit buff portions is:</w:t>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rPr>
      </w:pPr>
      <w:hyperlink r:id="rId136">
        <w:r w:rsidDel="00000000" w:rsidR="00000000" w:rsidRPr="00000000">
          <w:rPr>
            <w:rFonts w:ascii="Calibri" w:cs="Calibri" w:eastAsia="Calibri" w:hAnsi="Calibri"/>
          </w:rPr>
          <w:drawing>
            <wp:inline distB="19050" distT="19050" distL="19050" distR="19050">
              <wp:extent cx="3848100" cy="381000"/>
              <wp:effectExtent b="0" l="0" r="0" t="0"/>
              <wp:docPr id="66" name="image73.png"/>
              <a:graphic>
                <a:graphicData uri="http://schemas.openxmlformats.org/drawingml/2006/picture">
                  <pic:pic>
                    <pic:nvPicPr>
                      <pic:cNvPr id="0" name="image73.png"/>
                      <pic:cNvPicPr preferRelativeResize="0"/>
                    </pic:nvPicPr>
                    <pic:blipFill>
                      <a:blip r:embed="rId137"/>
                      <a:srcRect b="0" l="0" r="0" t="0"/>
                      <a:stretch>
                        <a:fillRect/>
                      </a:stretch>
                    </pic:blipFill>
                    <pic:spPr>
                      <a:xfrm>
                        <a:off x="0" y="0"/>
                        <a:ext cx="3848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(Note that </w:t>
      </w:r>
      <w:hyperlink r:id="rId138">
        <w:r w:rsidDel="00000000" w:rsidR="00000000" w:rsidRPr="00000000">
          <w:rPr>
            <w:rFonts w:ascii="Calibri" w:cs="Calibri" w:eastAsia="Calibri" w:hAnsi="Calibri"/>
          </w:rPr>
          <w:drawing>
            <wp:inline distB="19050" distT="19050" distL="19050" distR="19050">
              <wp:extent cx="1143000" cy="152400"/>
              <wp:effectExtent b="0" l="0" r="0" t="0"/>
              <wp:docPr id="40" name="image28.png"/>
              <a:graphic>
                <a:graphicData uri="http://schemas.openxmlformats.org/drawingml/2006/picture">
                  <pic:pic>
                    <pic:nvPicPr>
                      <pic:cNvPr id="0" name="image28.png"/>
                      <pic:cNvPicPr preferRelativeResize="0"/>
                    </pic:nvPicPr>
                    <pic:blipFill>
                      <a:blip r:embed="rId139"/>
                      <a:srcRect b="0" l="0" r="0" t="0"/>
                      <a:stretch>
                        <a:fillRect/>
                      </a:stretch>
                    </pic:blipFill>
                    <pic:spPr>
                      <a:xfrm>
                        <a:off x="0" y="0"/>
                        <a:ext cx="1143000" cy="152400"/>
                      </a:xfrm>
                      <a:prstGeom prst="rect"/>
                      <a:ln/>
                    </pic:spPr>
                  </pic:pic>
                </a:graphicData>
              </a:graphic>
            </wp:inline>
          </w:drawing>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64">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Consider now the natural crit portion of the overall crit portion, </w:t>
      </w:r>
      <w:hyperlink r:id="rId140">
        <w:r w:rsidDel="00000000" w:rsidR="00000000" w:rsidRPr="00000000">
          <w:rPr>
            <w:rFonts w:ascii="Calibri" w:cs="Calibri" w:eastAsia="Calibri" w:hAnsi="Calibri"/>
          </w:rPr>
          <w:drawing>
            <wp:inline distB="19050" distT="19050" distL="19050" distR="19050">
              <wp:extent cx="1117600" cy="254000"/>
              <wp:effectExtent b="0" l="0" r="0" t="0"/>
              <wp:docPr id="2" name="image14.png"/>
              <a:graphic>
                <a:graphicData uri="http://schemas.openxmlformats.org/drawingml/2006/picture">
                  <pic:pic>
                    <pic:nvPicPr>
                      <pic:cNvPr id="0" name="image14.png"/>
                      <pic:cNvPicPr preferRelativeResize="0"/>
                    </pic:nvPicPr>
                    <pic:blipFill>
                      <a:blip r:embed="rId141"/>
                      <a:srcRect b="0" l="0" r="0" t="0"/>
                      <a:stretch>
                        <a:fillRect/>
                      </a:stretch>
                    </pic:blipFill>
                    <pic:spPr>
                      <a:xfrm>
                        <a:off x="0" y="0"/>
                        <a:ext cx="1117600" cy="254000"/>
                      </a:xfrm>
                      <a:prstGeom prst="rect"/>
                      <a:ln/>
                    </pic:spPr>
                  </pic:pic>
                </a:graphicData>
              </a:graphic>
            </wp:inline>
          </w:drawing>
        </w:r>
      </w:hyperlink>
      <w:r w:rsidDel="00000000" w:rsidR="00000000" w:rsidRPr="00000000">
        <w:rPr>
          <w:rFonts w:ascii="Calibri" w:cs="Calibri" w:eastAsia="Calibri" w:hAnsi="Calibri"/>
          <w:rtl w:val="0"/>
        </w:rPr>
        <w:t xml:space="preserve">. We get the percent buff allocation from this portion thought the standard logarithmic splitting with only </w:t>
      </w:r>
      <w:hyperlink r:id="rId142">
        <w:r w:rsidDel="00000000" w:rsidR="00000000" w:rsidRPr="00000000">
          <w:rPr>
            <w:rFonts w:ascii="Calibri" w:cs="Calibri" w:eastAsia="Calibri" w:hAnsi="Calibri"/>
          </w:rPr>
          <w:drawing>
            <wp:inline distB="19050" distT="19050" distL="19050" distR="19050">
              <wp:extent cx="139700" cy="88900"/>
              <wp:effectExtent b="0" l="0" r="0" t="0"/>
              <wp:docPr id="44"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139700" cy="88900"/>
                      </a:xfrm>
                      <a:prstGeom prst="rect"/>
                      <a:ln/>
                    </pic:spPr>
                  </pic:pic>
                </a:graphicData>
              </a:graphic>
            </wp:inline>
          </w:drawing>
        </w:r>
      </w:hyperlink>
      <w:r w:rsidDel="00000000" w:rsidR="00000000" w:rsidRPr="00000000">
        <w:rPr>
          <w:rFonts w:ascii="Calibri" w:cs="Calibri" w:eastAsia="Calibri" w:hAnsi="Calibri"/>
          <w:rtl w:val="0"/>
        </w:rPr>
        <w:t xml:space="preserve"> present for buffs:</w:t>
      </w:r>
    </w:p>
    <w:p w:rsidR="00000000" w:rsidDel="00000000" w:rsidP="00000000" w:rsidRDefault="00000000" w:rsidRPr="00000000" w14:paraId="00000065">
      <w:pPr>
        <w:spacing w:after="160" w:line="259" w:lineRule="auto"/>
        <w:jc w:val="center"/>
        <w:rPr>
          <w:rFonts w:ascii="Calibri" w:cs="Calibri" w:eastAsia="Calibri" w:hAnsi="Calibri"/>
        </w:rPr>
      </w:pPr>
      <w:hyperlink r:id="rId143">
        <w:r w:rsidDel="00000000" w:rsidR="00000000" w:rsidRPr="00000000">
          <w:rPr>
            <w:rFonts w:ascii="Calibri" w:cs="Calibri" w:eastAsia="Calibri" w:hAnsi="Calibri"/>
          </w:rPr>
          <w:drawing>
            <wp:inline distB="19050" distT="19050" distL="19050" distR="19050">
              <wp:extent cx="3022600" cy="381000"/>
              <wp:effectExtent b="0" l="0" r="0" t="0"/>
              <wp:docPr id="75" name="image79.png"/>
              <a:graphic>
                <a:graphicData uri="http://schemas.openxmlformats.org/drawingml/2006/picture">
                  <pic:pic>
                    <pic:nvPicPr>
                      <pic:cNvPr id="0" name="image79.png"/>
                      <pic:cNvPicPr preferRelativeResize="0"/>
                    </pic:nvPicPr>
                    <pic:blipFill>
                      <a:blip r:embed="rId144"/>
                      <a:srcRect b="0" l="0" r="0" t="0"/>
                      <a:stretch>
                        <a:fillRect/>
                      </a:stretch>
                    </pic:blipFill>
                    <pic:spPr>
                      <a:xfrm>
                        <a:off x="0" y="0"/>
                        <a:ext cx="30226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6">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Finally, consider the non-crit portion of the hit, </w:t>
      </w:r>
      <w:hyperlink r:id="rId145">
        <w:r w:rsidDel="00000000" w:rsidR="00000000" w:rsidRPr="00000000">
          <w:rPr>
            <w:rFonts w:ascii="Calibri" w:cs="Calibri" w:eastAsia="Calibri" w:hAnsi="Calibri"/>
          </w:rPr>
          <w:drawing>
            <wp:inline distB="19050" distT="19050" distL="19050" distR="19050">
              <wp:extent cx="190500" cy="190500"/>
              <wp:effectExtent b="0" l="0" r="0" t="0"/>
              <wp:docPr id="12" name="image15.png"/>
              <a:graphic>
                <a:graphicData uri="http://schemas.openxmlformats.org/drawingml/2006/picture">
                  <pic:pic>
                    <pic:nvPicPr>
                      <pic:cNvPr id="0" name="image15.png"/>
                      <pic:cNvPicPr preferRelativeResize="0"/>
                    </pic:nvPicPr>
                    <pic:blipFill>
                      <a:blip r:embed="rId146"/>
                      <a:srcRect b="0" l="0" r="0" t="0"/>
                      <a:stretch>
                        <a:fillRect/>
                      </a:stretch>
                    </pic:blipFill>
                    <pic:spPr>
                      <a:xfrm>
                        <a:off x="0" y="0"/>
                        <a:ext cx="190500" cy="190500"/>
                      </a:xfrm>
                      <a:prstGeom prst="rect"/>
                      <a:ln/>
                    </pic:spPr>
                  </pic:pic>
                </a:graphicData>
              </a:graphic>
            </wp:inline>
          </w:drawing>
        </w:r>
      </w:hyperlink>
      <w:r w:rsidDel="00000000" w:rsidR="00000000" w:rsidRPr="00000000">
        <w:rPr>
          <w:rFonts w:ascii="Calibri" w:cs="Calibri" w:eastAsia="Calibri" w:hAnsi="Calibri"/>
          <w:rtl w:val="0"/>
        </w:rPr>
        <w:t xml:space="preserve">. We also get the percent buff allocation from this through the standard logarithmic splitting: </w:t>
      </w:r>
    </w:p>
    <w:p w:rsidR="00000000" w:rsidDel="00000000" w:rsidP="00000000" w:rsidRDefault="00000000" w:rsidRPr="00000000" w14:paraId="00000067">
      <w:pPr>
        <w:spacing w:after="160" w:line="259" w:lineRule="auto"/>
        <w:jc w:val="center"/>
        <w:rPr>
          <w:rFonts w:ascii="Calibri" w:cs="Calibri" w:eastAsia="Calibri" w:hAnsi="Calibri"/>
        </w:rPr>
      </w:pPr>
      <w:hyperlink r:id="rId147">
        <w:r w:rsidDel="00000000" w:rsidR="00000000" w:rsidRPr="00000000">
          <w:rPr>
            <w:rFonts w:ascii="Calibri" w:cs="Calibri" w:eastAsia="Calibri" w:hAnsi="Calibri"/>
          </w:rPr>
          <w:drawing>
            <wp:inline distB="19050" distT="19050" distL="19050" distR="19050">
              <wp:extent cx="1968500" cy="381000"/>
              <wp:effectExtent b="0" l="0" r="0" t="0"/>
              <wp:docPr id="36" name="image27.png"/>
              <a:graphic>
                <a:graphicData uri="http://schemas.openxmlformats.org/drawingml/2006/picture">
                  <pic:pic>
                    <pic:nvPicPr>
                      <pic:cNvPr id="0" name="image27.png"/>
                      <pic:cNvPicPr preferRelativeResize="0"/>
                    </pic:nvPicPr>
                    <pic:blipFill>
                      <a:blip r:embed="rId148"/>
                      <a:srcRect b="0" l="0" r="0" t="0"/>
                      <a:stretch>
                        <a:fillRect/>
                      </a:stretch>
                    </pic:blipFill>
                    <pic:spPr>
                      <a:xfrm>
                        <a:off x="0" y="0"/>
                        <a:ext cx="1968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total percent buff allocation is the sum of these contributions:</w:t>
      </w:r>
    </w:p>
    <w:p w:rsidR="00000000" w:rsidDel="00000000" w:rsidP="00000000" w:rsidRDefault="00000000" w:rsidRPr="00000000" w14:paraId="00000069">
      <w:pPr>
        <w:spacing w:after="160" w:line="259" w:lineRule="auto"/>
        <w:rPr>
          <w:rFonts w:ascii="Calibri" w:cs="Calibri" w:eastAsia="Calibri" w:hAnsi="Calibri"/>
        </w:rPr>
      </w:pPr>
      <w:hyperlink r:id="rId149">
        <w:r w:rsidDel="00000000" w:rsidR="00000000" w:rsidRPr="00000000">
          <w:rPr>
            <w:rFonts w:ascii="Calibri" w:cs="Calibri" w:eastAsia="Calibri" w:hAnsi="Calibri"/>
          </w:rPr>
          <w:drawing>
            <wp:inline distB="19050" distT="19050" distL="19050" distR="19050">
              <wp:extent cx="5829300" cy="266700"/>
              <wp:effectExtent b="0" l="0" r="0" t="0"/>
              <wp:docPr id="49" name="image57.png"/>
              <a:graphic>
                <a:graphicData uri="http://schemas.openxmlformats.org/drawingml/2006/picture">
                  <pic:pic>
                    <pic:nvPicPr>
                      <pic:cNvPr id="0" name="image57.png"/>
                      <pic:cNvPicPr preferRelativeResize="0"/>
                    </pic:nvPicPr>
                    <pic:blipFill>
                      <a:blip r:embed="rId150"/>
                      <a:srcRect b="0" l="0" r="0" t="0"/>
                      <a:stretch>
                        <a:fillRect/>
                      </a:stretch>
                    </pic:blipFill>
                    <pic:spPr>
                      <a:xfrm>
                        <a:off x="0" y="0"/>
                        <a:ext cx="58293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3"/>
        <w:spacing w:before="280" w:line="259" w:lineRule="auto"/>
        <w:rPr>
          <w:rFonts w:ascii="Calibri" w:cs="Calibri" w:eastAsia="Calibri" w:hAnsi="Calibri"/>
          <w:b w:val="1"/>
          <w:bCs w:val="1"/>
          <w:color w:val="000000"/>
        </w:rPr>
      </w:pPr>
      <w:bookmarkStart w:colFirst="0" w:colLast="0" w:name="_uo3bw96q4ptg" w:id="12"/>
      <w:bookmarkEnd w:id="12"/>
      <w:r w:rsidDel="00000000" w:rsidR="00000000" w:rsidRPr="00000000">
        <w:rPr>
          <w:rFonts w:ascii="Calibri" w:cs="Calibri" w:eastAsia="Calibri" w:hAnsi="Calibri"/>
          <w:b w:val="1"/>
          <w:bCs w:val="1"/>
          <w:color w:val="000000"/>
          <w:rtl w:val="0"/>
        </w:rPr>
        <w:t xml:space="preserve">Direct Hit</w:t>
      </w:r>
    </w:p>
    <w:p w:rsidR="00000000" w:rsidDel="00000000" w:rsidP="00000000" w:rsidRDefault="00000000" w:rsidRPr="00000000" w14:paraId="0000006C">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Direct hits proceed similarly, with a direct hit portion being divided into direct hit buff portions and a natural direct hit portion, and then percent buffs being given part of each. This gives:</w:t>
      </w:r>
    </w:p>
    <w:p w:rsidR="00000000" w:rsidDel="00000000" w:rsidP="00000000" w:rsidRDefault="00000000" w:rsidRPr="00000000" w14:paraId="0000006D">
      <w:pPr>
        <w:spacing w:after="160" w:line="259" w:lineRule="auto"/>
        <w:jc w:val="center"/>
        <w:rPr>
          <w:rFonts w:ascii="Calibri" w:cs="Calibri" w:eastAsia="Calibri" w:hAnsi="Calibri"/>
        </w:rPr>
      </w:pPr>
      <w:hyperlink r:id="rId151">
        <w:r w:rsidDel="00000000" w:rsidR="00000000" w:rsidRPr="00000000">
          <w:rPr>
            <w:rFonts w:ascii="Calibri" w:cs="Calibri" w:eastAsia="Calibri" w:hAnsi="Calibri"/>
          </w:rPr>
          <w:drawing>
            <wp:inline distB="19050" distT="19050" distL="19050" distR="19050">
              <wp:extent cx="4279900" cy="381000"/>
              <wp:effectExtent b="0" l="0" r="0" t="0"/>
              <wp:docPr id="79" name="image84.png"/>
              <a:graphic>
                <a:graphicData uri="http://schemas.openxmlformats.org/drawingml/2006/picture">
                  <pic:pic>
                    <pic:nvPicPr>
                      <pic:cNvPr id="0" name="image84.png"/>
                      <pic:cNvPicPr preferRelativeResize="0"/>
                    </pic:nvPicPr>
                    <pic:blipFill>
                      <a:blip r:embed="rId152"/>
                      <a:srcRect b="0" l="0" r="0" t="0"/>
                      <a:stretch>
                        <a:fillRect/>
                      </a:stretch>
                    </pic:blipFill>
                    <pic:spPr>
                      <a:xfrm>
                        <a:off x="0" y="0"/>
                        <a:ext cx="4279900" cy="381000"/>
                      </a:xfrm>
                      <a:prstGeom prst="rect"/>
                      <a:ln/>
                    </pic:spPr>
                  </pic:pic>
                </a:graphicData>
              </a:graphic>
            </wp:inline>
          </w:drawing>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hyperlink r:id="rId153">
        <w:r w:rsidDel="00000000" w:rsidR="00000000" w:rsidRPr="00000000">
          <w:rPr>
            <w:rFonts w:ascii="Calibri" w:cs="Calibri" w:eastAsia="Calibri" w:hAnsi="Calibri"/>
          </w:rPr>
          <w:drawing>
            <wp:inline distB="19050" distT="19050" distL="19050" distR="19050">
              <wp:extent cx="5829300" cy="266700"/>
              <wp:effectExtent b="0" l="0" r="0" t="0"/>
              <wp:docPr id="85" name="image80.png"/>
              <a:graphic>
                <a:graphicData uri="http://schemas.openxmlformats.org/drawingml/2006/picture">
                  <pic:pic>
                    <pic:nvPicPr>
                      <pic:cNvPr id="0" name="image80.png"/>
                      <pic:cNvPicPr preferRelativeResize="0"/>
                    </pic:nvPicPr>
                    <pic:blipFill>
                      <a:blip r:embed="rId154"/>
                      <a:srcRect b="0" l="0" r="0" t="0"/>
                      <a:stretch>
                        <a:fillRect/>
                      </a:stretch>
                    </pic:blipFill>
                    <pic:spPr>
                      <a:xfrm>
                        <a:off x="0" y="0"/>
                        <a:ext cx="58293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3"/>
        <w:spacing w:before="280" w:line="259" w:lineRule="auto"/>
        <w:rPr>
          <w:rFonts w:ascii="Calibri" w:cs="Calibri" w:eastAsia="Calibri" w:hAnsi="Calibri"/>
          <w:b w:val="1"/>
          <w:bCs w:val="1"/>
          <w:color w:val="000000"/>
        </w:rPr>
      </w:pPr>
      <w:bookmarkStart w:colFirst="0" w:colLast="0" w:name="_qgu3bsccbjnc" w:id="13"/>
      <w:bookmarkEnd w:id="13"/>
      <w:r w:rsidDel="00000000" w:rsidR="00000000" w:rsidRPr="00000000">
        <w:rPr>
          <w:rFonts w:ascii="Calibri" w:cs="Calibri" w:eastAsia="Calibri" w:hAnsi="Calibri"/>
          <w:b w:val="1"/>
          <w:bCs w:val="1"/>
          <w:color w:val="000000"/>
          <w:rtl w:val="0"/>
        </w:rPr>
        <w:t xml:space="preserve">Critical Direct Hit</w:t>
      </w:r>
    </w:p>
    <w:p w:rsidR="00000000" w:rsidDel="00000000" w:rsidP="00000000" w:rsidRDefault="00000000" w:rsidRPr="00000000" w14:paraId="00000072">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Crit Direct Hit events also proceed quite similarly, aside from an adjustment to the initial assignment of the crit portion and the direct hit portion. We treat </w:t>
      </w:r>
      <w:hyperlink r:id="rId155">
        <w:r w:rsidDel="00000000" w:rsidR="00000000" w:rsidRPr="00000000">
          <w:rPr>
            <w:rFonts w:ascii="Calibri" w:cs="Calibri" w:eastAsia="Calibri" w:hAnsi="Calibri"/>
          </w:rPr>
          <w:drawing>
            <wp:inline distB="19050" distT="19050" distL="19050" distR="19050">
              <wp:extent cx="215900" cy="114300"/>
              <wp:effectExtent b="0" l="0" r="0" t="0"/>
              <wp:docPr id="22" name="image17.png"/>
              <a:graphic>
                <a:graphicData uri="http://schemas.openxmlformats.org/drawingml/2006/picture">
                  <pic:pic>
                    <pic:nvPicPr>
                      <pic:cNvPr id="0" name="image17.png"/>
                      <pic:cNvPicPr preferRelativeResize="0"/>
                    </pic:nvPicPr>
                    <pic:blipFill>
                      <a:blip r:embed="rId128"/>
                      <a:srcRect b="0" l="0" r="0" t="0"/>
                      <a:stretch>
                        <a:fillRect/>
                      </a:stretch>
                    </pic:blipFill>
                    <pic:spPr>
                      <a:xfrm>
                        <a:off x="0" y="0"/>
                        <a:ext cx="215900" cy="114300"/>
                      </a:xfrm>
                      <a:prstGeom prst="rect"/>
                      <a:ln/>
                    </pic:spPr>
                  </pic:pic>
                </a:graphicData>
              </a:graphic>
            </wp:inline>
          </w:drawing>
        </w:r>
      </w:hyperlink>
      <w:r w:rsidDel="00000000" w:rsidR="00000000" w:rsidRPr="00000000">
        <w:rPr>
          <w:rFonts w:ascii="Calibri" w:cs="Calibri" w:eastAsia="Calibri" w:hAnsi="Calibri"/>
          <w:rtl w:val="0"/>
        </w:rPr>
        <w:t xml:space="preserve"> and </w:t>
      </w:r>
      <w:hyperlink r:id="rId156">
        <w:r w:rsidDel="00000000" w:rsidR="00000000" w:rsidRPr="00000000">
          <w:rPr>
            <w:rFonts w:ascii="Calibri" w:cs="Calibri" w:eastAsia="Calibri" w:hAnsi="Calibri"/>
          </w:rPr>
          <w:drawing>
            <wp:inline distB="19050" distT="19050" distL="19050" distR="19050">
              <wp:extent cx="215900" cy="114300"/>
              <wp:effectExtent b="0" l="0" r="0" t="0"/>
              <wp:docPr id="55" name="image42.png"/>
              <a:graphic>
                <a:graphicData uri="http://schemas.openxmlformats.org/drawingml/2006/picture">
                  <pic:pic>
                    <pic:nvPicPr>
                      <pic:cNvPr id="0" name="image42.png"/>
                      <pic:cNvPicPr preferRelativeResize="0"/>
                    </pic:nvPicPr>
                    <pic:blipFill>
                      <a:blip r:embed="rId157"/>
                      <a:srcRect b="0" l="0" r="0" t="0"/>
                      <a:stretch>
                        <a:fillRect/>
                      </a:stretch>
                    </pic:blipFill>
                    <pic:spPr>
                      <a:xfrm>
                        <a:off x="0" y="0"/>
                        <a:ext cx="215900" cy="114300"/>
                      </a:xfrm>
                      <a:prstGeom prst="rect"/>
                      <a:ln/>
                    </pic:spPr>
                  </pic:pic>
                </a:graphicData>
              </a:graphic>
            </wp:inline>
          </w:drawing>
        </w:r>
      </w:hyperlink>
      <w:r w:rsidDel="00000000" w:rsidR="00000000" w:rsidRPr="00000000">
        <w:rPr>
          <w:rFonts w:ascii="Calibri" w:cs="Calibri" w:eastAsia="Calibri" w:hAnsi="Calibri"/>
          <w:rtl w:val="0"/>
        </w:rPr>
        <w:t xml:space="preserve"> as shared multipliers here, and split them logarithmically as usual. These are now:</w:t>
      </w:r>
    </w:p>
    <w:p w:rsidR="00000000" w:rsidDel="00000000" w:rsidP="00000000" w:rsidRDefault="00000000" w:rsidRPr="00000000" w14:paraId="00000073">
      <w:pPr>
        <w:spacing w:after="160" w:line="259" w:lineRule="auto"/>
        <w:jc w:val="center"/>
        <w:rPr>
          <w:rFonts w:ascii="Calibri" w:cs="Calibri" w:eastAsia="Calibri" w:hAnsi="Calibri"/>
        </w:rPr>
      </w:pPr>
      <w:hyperlink r:id="rId158">
        <w:r w:rsidDel="00000000" w:rsidR="00000000" w:rsidRPr="00000000">
          <w:rPr>
            <w:rFonts w:ascii="Calibri" w:cs="Calibri" w:eastAsia="Calibri" w:hAnsi="Calibri"/>
          </w:rPr>
          <w:drawing>
            <wp:inline distB="19050" distT="19050" distL="19050" distR="19050">
              <wp:extent cx="2133600" cy="368300"/>
              <wp:effectExtent b="0" l="0" r="0" t="0"/>
              <wp:docPr id="9" name="image10.png"/>
              <a:graphic>
                <a:graphicData uri="http://schemas.openxmlformats.org/drawingml/2006/picture">
                  <pic:pic>
                    <pic:nvPicPr>
                      <pic:cNvPr id="0" name="image10.png"/>
                      <pic:cNvPicPr preferRelativeResize="0"/>
                    </pic:nvPicPr>
                    <pic:blipFill>
                      <a:blip r:embed="rId159"/>
                      <a:srcRect b="0" l="0" r="0" t="0"/>
                      <a:stretch>
                        <a:fillRect/>
                      </a:stretch>
                    </pic:blipFill>
                    <pic:spPr>
                      <a:xfrm>
                        <a:off x="0" y="0"/>
                        <a:ext cx="21336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and</w:t>
      </w:r>
    </w:p>
    <w:p w:rsidR="00000000" w:rsidDel="00000000" w:rsidP="00000000" w:rsidRDefault="00000000" w:rsidRPr="00000000" w14:paraId="00000075">
      <w:pPr>
        <w:spacing w:after="160" w:line="259" w:lineRule="auto"/>
        <w:jc w:val="center"/>
        <w:rPr>
          <w:rFonts w:ascii="Calibri" w:cs="Calibri" w:eastAsia="Calibri" w:hAnsi="Calibri"/>
        </w:rPr>
      </w:pPr>
      <w:hyperlink r:id="rId160">
        <w:r w:rsidDel="00000000" w:rsidR="00000000" w:rsidRPr="00000000">
          <w:rPr>
            <w:rFonts w:ascii="Calibri" w:cs="Calibri" w:eastAsia="Calibri" w:hAnsi="Calibri"/>
          </w:rPr>
          <w:drawing>
            <wp:inline distB="19050" distT="19050" distL="19050" distR="19050">
              <wp:extent cx="2133600" cy="368300"/>
              <wp:effectExtent b="0" l="0" r="0" t="0"/>
              <wp:docPr id="20" name="image5.png"/>
              <a:graphic>
                <a:graphicData uri="http://schemas.openxmlformats.org/drawingml/2006/picture">
                  <pic:pic>
                    <pic:nvPicPr>
                      <pic:cNvPr id="0" name="image5.png"/>
                      <pic:cNvPicPr preferRelativeResize="0"/>
                    </pic:nvPicPr>
                    <pic:blipFill>
                      <a:blip r:embed="rId161"/>
                      <a:srcRect b="0" l="0" r="0" t="0"/>
                      <a:stretch>
                        <a:fillRect/>
                      </a:stretch>
                    </pic:blipFill>
                    <pic:spPr>
                      <a:xfrm>
                        <a:off x="0" y="0"/>
                        <a:ext cx="21336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the crit and direct hit portions, respectively. Again, note that if the event is an auto-crit, then the whole of this crit portion will be treated as a natural crit, and similarly for auto-direct hits and the direct hit portion.</w:t>
      </w:r>
    </w:p>
    <w:p w:rsidR="00000000" w:rsidDel="00000000" w:rsidP="00000000" w:rsidRDefault="00000000" w:rsidRPr="00000000" w14:paraId="00000077">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The crit and dhit portions are now treated just as they were before, giving:</w:t>
      </w:r>
    </w:p>
    <w:p w:rsidR="00000000" w:rsidDel="00000000" w:rsidP="00000000" w:rsidRDefault="00000000" w:rsidRPr="00000000" w14:paraId="00000078">
      <w:pPr>
        <w:spacing w:after="160" w:line="259" w:lineRule="auto"/>
        <w:rPr>
          <w:rFonts w:ascii="Calibri" w:cs="Calibri" w:eastAsia="Calibri" w:hAnsi="Calibri"/>
        </w:rPr>
      </w:pPr>
      <w:hyperlink r:id="rId162">
        <w:r w:rsidDel="00000000" w:rsidR="00000000" w:rsidRPr="00000000">
          <w:rPr>
            <w:rFonts w:ascii="Calibri" w:cs="Calibri" w:eastAsia="Calibri" w:hAnsi="Calibri"/>
          </w:rPr>
          <w:drawing>
            <wp:inline distB="19050" distT="19050" distL="19050" distR="19050">
              <wp:extent cx="5638800" cy="381000"/>
              <wp:effectExtent b="0" l="0" r="0" t="0"/>
              <wp:docPr id="83" name="image76.png"/>
              <a:graphic>
                <a:graphicData uri="http://schemas.openxmlformats.org/drawingml/2006/picture">
                  <pic:pic>
                    <pic:nvPicPr>
                      <pic:cNvPr id="0" name="image76.png"/>
                      <pic:cNvPicPr preferRelativeResize="0"/>
                    </pic:nvPicPr>
                    <pic:blipFill>
                      <a:blip r:embed="rId163"/>
                      <a:srcRect b="0" l="0" r="0" t="0"/>
                      <a:stretch>
                        <a:fillRect/>
                      </a:stretch>
                    </pic:blipFill>
                    <pic:spPr>
                      <a:xfrm>
                        <a:off x="0" y="0"/>
                        <a:ext cx="5638800" cy="381000"/>
                      </a:xfrm>
                      <a:prstGeom prst="rect"/>
                      <a:ln/>
                    </pic:spPr>
                  </pic:pic>
                </a:graphicData>
              </a:graphic>
            </wp:inline>
          </w:drawing>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hyperlink r:id="rId164">
        <w:r w:rsidDel="00000000" w:rsidR="00000000" w:rsidRPr="00000000">
          <w:rPr>
            <w:rFonts w:ascii="Calibri" w:cs="Calibri" w:eastAsia="Calibri" w:hAnsi="Calibri"/>
          </w:rPr>
          <w:drawing>
            <wp:inline distB="19050" distT="19050" distL="19050" distR="19050">
              <wp:extent cx="5676900" cy="381000"/>
              <wp:effectExtent b="0" l="0" r="0" t="0"/>
              <wp:docPr id="70" name="image72.png"/>
              <a:graphic>
                <a:graphicData uri="http://schemas.openxmlformats.org/drawingml/2006/picture">
                  <pic:pic>
                    <pic:nvPicPr>
                      <pic:cNvPr id="0" name="image72.png"/>
                      <pic:cNvPicPr preferRelativeResize="0"/>
                    </pic:nvPicPr>
                    <pic:blipFill>
                      <a:blip r:embed="rId165"/>
                      <a:srcRect b="0" l="0" r="0" t="0"/>
                      <a:stretch>
                        <a:fillRect/>
                      </a:stretch>
                    </pic:blipFill>
                    <pic:spPr>
                      <a:xfrm>
                        <a:off x="0" y="0"/>
                        <a:ext cx="5676900" cy="381000"/>
                      </a:xfrm>
                      <a:prstGeom prst="rect"/>
                      <a:ln/>
                    </pic:spPr>
                  </pic:pic>
                </a:graphicData>
              </a:graphic>
            </wp:inline>
          </w:drawing>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B">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The percent buff allocation also proceeds the same, though it now has more terms, as it includes the sum of allocations from all the crit buff portions, all the direct hit buff portions, the natural crit portion, the natural direct hit portion, and the non-crit non-direct hit portion. This gives:</w:t>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977900"/>
            <wp:effectExtent b="0" l="0" r="0" t="0"/>
            <wp:docPr id="65" name="image51.png"/>
            <a:graphic>
              <a:graphicData uri="http://schemas.openxmlformats.org/drawingml/2006/picture">
                <pic:pic>
                  <pic:nvPicPr>
                    <pic:cNvPr id="0" name="image51.png"/>
                    <pic:cNvPicPr preferRelativeResize="0"/>
                  </pic:nvPicPr>
                  <pic:blipFill>
                    <a:blip r:embed="rId16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spacing w:before="280" w:line="259" w:lineRule="auto"/>
        <w:rPr>
          <w:rFonts w:ascii="Calibri" w:cs="Calibri" w:eastAsia="Calibri" w:hAnsi="Calibri"/>
          <w:b w:val="1"/>
          <w:bCs w:val="1"/>
          <w:color w:val="000000"/>
        </w:rPr>
      </w:pPr>
      <w:bookmarkStart w:colFirst="0" w:colLast="0" w:name="_8l29vlm359je" w:id="14"/>
      <w:bookmarkEnd w:id="14"/>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1"/>
        <w:spacing w:after="80" w:line="259" w:lineRule="auto"/>
        <w:rPr/>
      </w:pPr>
      <w:bookmarkStart w:colFirst="0" w:colLast="0" w:name="_bob0smjs3wr" w:id="15"/>
      <w:bookmarkEnd w:id="15"/>
      <w:r w:rsidDel="00000000" w:rsidR="00000000" w:rsidRPr="00000000">
        <w:rPr>
          <w:rtl w:val="0"/>
        </w:rPr>
        <w:t xml:space="preserve">Changelog</w:t>
      </w:r>
    </w:p>
    <w:p w:rsidR="00000000" w:rsidDel="00000000" w:rsidP="00000000" w:rsidRDefault="00000000" w:rsidRPr="00000000" w14:paraId="00000081">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October 21, 2022 - Included the update to auto-crit and dhit abilities introduced as a result of the game changes in Patch 6.2</w:t>
      </w:r>
    </w:p>
    <w:p w:rsidR="00000000" w:rsidDel="00000000" w:rsidP="00000000" w:rsidRDefault="00000000" w:rsidRPr="00000000" w14:paraId="00000082">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December 9, 2021 - Included handling for self-given crit and dhit buffs</w:t>
      </w:r>
    </w:p>
    <w:p w:rsidR="00000000" w:rsidDel="00000000" w:rsidP="00000000" w:rsidRDefault="00000000" w:rsidRPr="00000000" w14:paraId="00000083">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November 22, 2021 - Updated to represent changes taking effect in Endwalker, with Shadowbringers math left in for documentation </w:t>
      </w:r>
    </w:p>
    <w:p w:rsidR="00000000" w:rsidDel="00000000" w:rsidP="00000000" w:rsidRDefault="00000000" w:rsidRPr="00000000" w14:paraId="00000084">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January 26, 2021 - Added explanation to the “Actual FFLogs ρ Formulae (Probably)” section</w:t>
      </w:r>
    </w:p>
    <w:p w:rsidR="00000000" w:rsidDel="00000000" w:rsidP="00000000" w:rsidRDefault="00000000" w:rsidRPr="00000000" w14:paraId="00000085">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November 11, 2020 - Added comments and a section on my best guess at the actual current FFLogs calculations</w:t>
      </w:r>
    </w:p>
    <w:p w:rsidR="00000000" w:rsidDel="00000000" w:rsidP="00000000" w:rsidRDefault="00000000" w:rsidRPr="00000000" w14:paraId="00000086">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October 28, 2020 - Updated DoT formula to accurately represent portions of the </w:t>
      </w:r>
      <w:r w:rsidDel="00000000" w:rsidR="00000000" w:rsidRPr="00000000">
        <w:rPr>
          <w:rFonts w:ascii="Calibri" w:cs="Calibri" w:eastAsia="Calibri" w:hAnsi="Calibri"/>
          <w:i w:val="1"/>
          <w:iCs w:val="1"/>
          <w:rtl w:val="0"/>
        </w:rPr>
        <w:t xml:space="preserve">damage</w:t>
      </w:r>
      <w:r w:rsidDel="00000000" w:rsidR="00000000" w:rsidRPr="00000000">
        <w:rPr>
          <w:rFonts w:ascii="Calibri" w:cs="Calibri" w:eastAsia="Calibri" w:hAnsi="Calibri"/>
          <w:rtl w:val="0"/>
        </w:rPr>
        <w:t xml:space="preserve"> that are expected to be a crit, dhit, both, or neither.</w:t>
      </w:r>
    </w:p>
    <w:p w:rsidR="00000000" w:rsidDel="00000000" w:rsidP="00000000" w:rsidRDefault="00000000" w:rsidRPr="00000000" w14:paraId="00000087">
      <w:pPr>
        <w:numPr>
          <w:ilvl w:val="0"/>
          <w:numId w:val="1"/>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September 27, 2020 - Published, with thanks to Radrauser for pointing out typos</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20N%20%5Cleft(%5Cfrac%7BC_%7Bu%7D%7D%7BC_%7Bb%7D%7D%5Cright)%5Cleft(%5Cfrac%7B%5Cleft(D_%7Bb%7D-D_%7Bu%7D%5Cright)%7D%7BD_%7Bb%7D%7D%5Cright)%20#1" TargetMode="External"/><Relationship Id="rId42" Type="http://schemas.openxmlformats.org/officeDocument/2006/relationships/hyperlink" Target="https://www.codecogs.com/eqnedit.php?latex=%20rdps_%7B%25i%7D%20%3D%20N%20%5Cleft%5B%5Cleft(%5Cfrac%7BC_%7Bu%7D%7D%7BC_%7Bb%7D%7D%5Cright)%5Cleft(%5Cfrac%7B%5Cleft(D_%7Bb%7D-D_%7Bu%7D%5Cright)%7D%7BD_%7Bb%7D%7D%5Cright)%5Cright%5D%5Cleft(1-%5Cfrac%7B1%7D%7BM_%7BD%7D%5Ccdot%20M%7D%5Cright)%5Cleft(%5Cfrac%7B%5Clog%20%5Cleft(m_%7Bi%7D%5Cright)%7D%7B%5Clog%20%5Cleft(M_%7BD%7D%5Ccdot%20M%5Cright)%7D%5Cright)%20#0" TargetMode="External"/><Relationship Id="rId41" Type="http://schemas.openxmlformats.org/officeDocument/2006/relationships/image" Target="media/image16.png"/><Relationship Id="rId44" Type="http://schemas.openxmlformats.org/officeDocument/2006/relationships/hyperlink" Target="https://www.codecogs.com/eqnedit.php?latex=%20rdps_%7BDi%7D%20%3D%20N%20%5Cleft%5B%5Cleft(%5Cfrac%7BC_%7Bu%7D%7D%7BC_%7Bb%7D%7D%5Cright)%5Cleft(%5Cfrac%7B%5Cleft(D_%7Bb%7D-D_%7Bu%7D%5Cright)%7D%7BD_%7Bb%7D%7D%5Cright)%5Cright%5D%5Cleft(1-%5Cfrac%7B1%7D%7BM_%7BD%7D%5Ccdot%20M%7D%5Cright)%5Cleft(%5Cfrac%7B%5Clog%20%5Cleft(M_%7BD%7D%5Cright)%7D%7B%5Clog%20%5Cleft(M_%7BD%7D%5Ccdot%20M%5Cright)%7D%5Cright)%20%5Cleft(%5Cfrac%7BD_%7Bi%7D%7D%7BD_%7Bb%7D-D_%7Bu%7D%7D%5Cright)%20#0" TargetMode="External"/><Relationship Id="rId43" Type="http://schemas.openxmlformats.org/officeDocument/2006/relationships/image" Target="media/image66.png"/><Relationship Id="rId46" Type="http://schemas.openxmlformats.org/officeDocument/2006/relationships/hyperlink" Target="https://www.codecogs.com/eqnedit.php?latex=%20N%20%5Cleft(%5Cfrac%7BC_%7Bu%7D%7D%7BC_%7Bb%7D%7D%5Cright)%5Cleft(%5Cfrac%7BD_%7Bu%7D%7D%7BD_%7Bb%7D%7D%5Cright)%20#1" TargetMode="External"/><Relationship Id="rId45" Type="http://schemas.openxmlformats.org/officeDocument/2006/relationships/image" Target="media/image43.png"/><Relationship Id="rId107" Type="http://schemas.openxmlformats.org/officeDocument/2006/relationships/image" Target="media/image30.png"/><Relationship Id="rId106" Type="http://schemas.openxmlformats.org/officeDocument/2006/relationships/hyperlink" Target="https://www.codecogs.com/eqnedit.php?latex=%5Crho_%7B%5C%25%20i%7D%5E%7BD%7D#1" TargetMode="External"/><Relationship Id="rId105" Type="http://schemas.openxmlformats.org/officeDocument/2006/relationships/image" Target="media/image6.png"/><Relationship Id="rId104" Type="http://schemas.openxmlformats.org/officeDocument/2006/relationships/hyperlink" Target="https://www.codecogs.com/eqnedit.php?latex=%5Crho_%7B%5C%25%20i%7D%5E%7BC%7D#1" TargetMode="External"/><Relationship Id="rId109" Type="http://schemas.openxmlformats.org/officeDocument/2006/relationships/image" Target="media/image11.png"/><Relationship Id="rId108" Type="http://schemas.openxmlformats.org/officeDocument/2006/relationships/hyperlink" Target="https://www.codecogs.com/eqnedit.php?latex=%20%5Crho_%7BC_i%7D%20%3D%20%5Crho_%7B%5C%25%20C%7D%20*%20%5Cleft(%5Cfrac%7BC_i%7D%7BC_b%20-%20C_u%7D%5Cright)%20#0" TargetMode="External"/><Relationship Id="rId48" Type="http://schemas.openxmlformats.org/officeDocument/2006/relationships/hyperlink" Target="https://www.codecogs.com/eqnedit.php?latex=%20rdps_%7B%25i%7D%20%3D%20N%20%5Cleft%5B%5Cleft(%5Cfrac%7BC_%7Bu%7D%7D%7BC_%7Bb%7D%7D%5Cright)%5Cleft(%5Cfrac%7BD_%7Bu%7D%7D%7BD_%7Bb%7D%7D%5Cright)%5Cright%5D%5Cleft(1-%5Cfrac%7B1%7D%7BM%7D%5Cright)%5Cleft(%5Cfrac%7B%5Clog%20%5Cleft(m_%7Bi%7D%5Cright)%7D%7B%5Clog%20%5Cleft(M%5Cright)%7D%5Cright)%20#0" TargetMode="External"/><Relationship Id="rId47" Type="http://schemas.openxmlformats.org/officeDocument/2006/relationships/image" Target="media/image2.png"/><Relationship Id="rId49" Type="http://schemas.openxmlformats.org/officeDocument/2006/relationships/image" Target="media/image36.png"/><Relationship Id="rId103" Type="http://schemas.openxmlformats.org/officeDocument/2006/relationships/image" Target="media/image19.png"/><Relationship Id="rId102" Type="http://schemas.openxmlformats.org/officeDocument/2006/relationships/hyperlink" Target="https://www.codecogs.com/eqnedit.php?latex=%5Crho_%7B%5C%25%20i%7D%5E%7B0%7D#1" TargetMode="External"/><Relationship Id="rId101" Type="http://schemas.openxmlformats.org/officeDocument/2006/relationships/image" Target="media/image62.png"/><Relationship Id="rId100" Type="http://schemas.openxmlformats.org/officeDocument/2006/relationships/hyperlink" Target="https://www.codecogs.com/eqnedit.php?latex=m_i#1" TargetMode="External"/><Relationship Id="rId31" Type="http://schemas.openxmlformats.org/officeDocument/2006/relationships/image" Target="media/image47.png"/><Relationship Id="rId30" Type="http://schemas.openxmlformats.org/officeDocument/2006/relationships/hyperlink" Target="https://www.codecogs.com/eqnedit.php?latex=%20rdps_%7BCi%7D%20%3D%20N%20%5Cleft%5B%5Cleft(%5Cfrac%7B%5Cleft(C_%7Bb%7D-C_%7Bu%7D%5Cright)%7D%7BC_%7Bb%7D%7D%5Cright)%5Cleft(%5Cfrac%7B%5Cleft(D_%7Bb%7D-D_%7Bu%7D%5Cright)%7D%7BD_%7Bb%7D%7D%5Cright)%5Cright%5D%5Cleft(1-%5Cfrac%7B1%7D%7BM_%7BC%7D%5Ccdot%20M_%7BD%7D%5Ccdot%20M%7D%5Cright)%5Cleft(%5Cfrac%7B%5Clog%20%5Cleft(M_%7BC%7D%5Cright)%7D%7B%5Clog%20%5Cleft(M_%7BC%7D%5Ccdot%20M_%7BD%7D%5Ccdot%20M%5Cright)%7D%5Cright)%20%5Cleft(%5Cfrac%7BC_%7Bi%7D%7D%7BC_%7Bb%7D-C_%7Bu%7D%7D%5Cright)%20#0" TargetMode="External"/><Relationship Id="rId33" Type="http://schemas.openxmlformats.org/officeDocument/2006/relationships/image" Target="media/image41.png"/><Relationship Id="rId32" Type="http://schemas.openxmlformats.org/officeDocument/2006/relationships/hyperlink" Target="https://www.codecogs.com/eqnedit.php?latex=%20rdps_%7BDi%7D%20%3D%20N%20%5Cleft%5B%5Cleft(%5Cfrac%7B%5Cleft(C_%7Bb%7D-C_%7Bu%7D%5Cright)%7D%7BC_%7Bb%7D%7D%5Cright)%5Cleft(%5Cfrac%7B%5Cleft(D_%7Bb%7D-D_%7Bu%7D%5Cright)%7D%7BD_%7Bb%7D%7D%5Cright)%5Cright%5D%5Cleft(1-%5Cfrac%7B1%7D%7BM_%7BC%7D%5Ccdot%20M_%7BD%7D%5Ccdot%20M%7D%5Cright)%5Cleft(%5Cfrac%7B%5Clog%20%5Cleft(M_%7BD%7D%5Cright)%7D%7B%5Clog%20%5Cleft(M_%7BC%7D%5Ccdot%20M_%7BD%7D%5Ccdot%20M%5Cright)%7D%5Cright)%20%5Cleft(%5Cfrac%7BD_%7Bi%7D%7D%7BD_%7Bb%7D-D_%7Bu%7D%7D%5Cright)%20#0" TargetMode="External"/><Relationship Id="rId35" Type="http://schemas.openxmlformats.org/officeDocument/2006/relationships/image" Target="media/image21.png"/><Relationship Id="rId34" Type="http://schemas.openxmlformats.org/officeDocument/2006/relationships/hyperlink" Target="https://www.codecogs.com/eqnedit.php?latex=%20N%20%5Cleft(%5Cfrac%7B%5Cleft(C_%7Bb%7D-C_%7Bu%7D%5Cright)%7D%7BC_%7Bb%7D%7D%5Cright)%5Cleft(%5Cfrac%7BD_%7Bu%7D%7D%7BD_%7Bb%7D%7D%5Cright)%20#1" TargetMode="External"/><Relationship Id="rId37" Type="http://schemas.openxmlformats.org/officeDocument/2006/relationships/image" Target="media/image58.png"/><Relationship Id="rId36" Type="http://schemas.openxmlformats.org/officeDocument/2006/relationships/hyperlink" Target="https://www.codecogs.com/eqnedit.php?latex=%20rdps_%7B%25i%7D%20%3D%20N%20%5Cleft%5B%5Cleft(%5Cfrac%7B%5Cleft(C_%7Bb%7D-C_%7Bu%7D%5Cright)%7D%7BC_%7Bb%7D%7D%5Cright)%5Cleft(%5Cfrac%7BD_%7Bu%7D%7D%7BD_%7Bb%7D%7D%5Cright)%5Cright%5D%5Cleft(1-%5Cfrac%7B1%7D%7BM_%7BC%7D%5Ccdot%20M%7D%5Cright)%5Cleft(%5Cfrac%7B%5Clog%20%5Cleft(m_%7Bi%7D%5Cright)%7D%7B%5Clog%20%5Cleft(M_%7BC%7D%5Ccdot%20M%5Cright)%7D%5Cright)%20#0" TargetMode="External"/><Relationship Id="rId39" Type="http://schemas.openxmlformats.org/officeDocument/2006/relationships/image" Target="media/image60.png"/><Relationship Id="rId38" Type="http://schemas.openxmlformats.org/officeDocument/2006/relationships/hyperlink" Target="https://www.codecogs.com/eqnedit.php?latex=%20rdps_%7BCi%7D%20%3D%20N%20%5Cleft%5B%5Cleft(%5Cfrac%7B%5Cleft(C_%7Bb%7D-C_%7Bu%7D%5Cright)%7D%7BC_%7Bb%7D%7D%5Cright)%5Cleft(%5Cfrac%7BD_%7Bu%7D%7D%7BD_%7Bb%7D%7D%5Cright)%5Cright%5D%5Cleft(1-%5Cfrac%7B1%7D%7BM_%7BC%7D%5Ccdot%20M%7D%5Cright)%5Cleft(%5Cfrac%7B%5Clog%20%5Cleft(M_%7BC%7D%5Cright)%7D%7B%5Clog%20%5Cleft(M_%7BC%7D%5Ccdot%20M%5Cright)%7D%5Cright)%20%5Cleft(%5Cfrac%7BC_%7Bi%7D%7D%7BC_%7Bb%7D-C_%7Bu%7D%7D%5Cright)%20#0" TargetMode="External"/><Relationship Id="rId20" Type="http://schemas.openxmlformats.org/officeDocument/2006/relationships/hyperlink" Target="https://www.codecogs.com/eqnedit.php?latex=%20%5Crho_%7BCi%7D%5EC%20%3D%20N%20%5Cleft%5C%7B%20%5Cleft%5B%5Cleft(%5Cfrac%7B%5Cleft(C_%7Bb%7D-C_%7Bu%7D%5Cright)%7D%7BC_%7Bb%7D%7D%5Cright)%5Cright%5D%20%5Cleft(1-%5Cfrac%7B1%7D%7BM_%7BC%7D%5Ccdot%20M%7D%5Cright)%20%5Cleft(%5Cfrac%7B%5Clog%20%5Cleft(M_%7BC%7D%5Cright)%7D%7B%5Clog%20%5Cleft(M_%7BC%7D%5Ccdot%20M%5Cright)%7D%5Cright)%20%5Cleft(%5Cfrac%7BC_%7Bi%7D%7D%7BC_%7Bb%7D-C_%7Bu%7D%7D%5Cright)%20%5Cright%5C%7D%20.%20#0" TargetMode="External"/><Relationship Id="rId22" Type="http://schemas.openxmlformats.org/officeDocument/2006/relationships/hyperlink" Target="https://www.codecogs.com/eqnedit.php?latex=%20%5Crho_%7B%25i%7D%5ED%20%3D%20N%20%5Cleft%5C%7B%20%5Cleft%5B%5Cleft(%5Cfrac%7BD_%7Bu%7D%7D%7BD_%7Bb%7D%7D%5Cright)%5Cright%5D%5Cleft(1-%5Cfrac%7B1%7D%7BM%7D%5Cright)%5Cleft(%5Cfrac%7B%5Clog%20%5Cleft(m_%7Bi%7D%5Cright)%7D%7B%5Clog%20%5Cleft(M%5Cright)%7D%5Cright)%20%2B%20%5Cleft%5B%5Cleft(%5Cfrac%7B%5Cleft(D_%7Bb%7D-D_%7Bu%7D%5Cright)%7D%7BD_%7Bb%7D%7D%5Cright)%5Cright%5D%5Cleft(1-%5Cfrac%7B1%7D%7BM_%7BD%7D%5Ccdot%20M%7D%5Cright)%5Cleft(%5Cfrac%7B%5Clog%20%5Cleft(m_%7Bi%7D%5Cright)%7D%7B%5Clog%20%5Cleft(M_%7BD%7D%5Ccdot%20M%5Cright)%7D%5Cright)%20%5Cright%5C%7D%20#0" TargetMode="External"/><Relationship Id="rId21" Type="http://schemas.openxmlformats.org/officeDocument/2006/relationships/image" Target="media/image61.png"/><Relationship Id="rId24" Type="http://schemas.openxmlformats.org/officeDocument/2006/relationships/hyperlink" Target="https://www.codecogs.com/eqnedit.php?latex=%20%5Crho_%7BDi%7D%5ED%20%3D%20N%20%5Cleft%5C%7B%20%5Cleft%5B%5Cleft(%5Cfrac%7B%5Cleft(D_%7Bb%7D-D_%7Bu%7D%5Cright)%7D%7BD_%7Bb%7D%7D%5Cright)%5Cright%5D%20%5Cleft(1-%5Cfrac%7B1%7D%7BM_%7BD%7D%5Ccdot%20M%7D%5Cright)%20%5Cleft(%5Cfrac%7B%5Clog%20%5Cleft(M_%7BD%7D%5Cright)%7D%7B%5Clog%20%5Cleft(M_%7BD%7D%5Ccdot%20M%5Cright)%7D%5Cright)%20%5Cleft(%5Cfrac%7BD_%7Bi%7D%7D%7BD_%7Bb%7D-D_%7Bu%7D%7D%5Cright)%20%5Cright%5C%7D%20.%20#0" TargetMode="External"/><Relationship Id="rId23" Type="http://schemas.openxmlformats.org/officeDocument/2006/relationships/image" Target="media/image40.png"/><Relationship Id="rId129" Type="http://schemas.openxmlformats.org/officeDocument/2006/relationships/hyperlink" Target="https://www.codecogs.com/eqnedit.php?latex=M#1" TargetMode="External"/><Relationship Id="rId128" Type="http://schemas.openxmlformats.org/officeDocument/2006/relationships/image" Target="media/image59.png"/><Relationship Id="rId127" Type="http://schemas.openxmlformats.org/officeDocument/2006/relationships/hyperlink" Target="https://www.codecogs.com/eqnedit.php?latex=M_C#1" TargetMode="External"/><Relationship Id="rId126" Type="http://schemas.openxmlformats.org/officeDocument/2006/relationships/hyperlink" Target="https://www.codecogs.com/eqnedit.php?latex=%20%5Cfrac%7BC_u%7D%7BC_b%7D%20#1" TargetMode="External"/><Relationship Id="rId26" Type="http://schemas.openxmlformats.org/officeDocument/2006/relationships/hyperlink" Target="https://www.codecogs.com/eqnedit.php?latex=%20N%20%5Cleft(%5Cfrac%7B%5Cleft(C_%7Bb%7D-C_%7Bu%7D%5Cright)%7D%7BC_%7Bb%7D%7D%5Cright)%5Cleft(%5Cfrac%7B%5Cleft(D_%7Bb%7D-D_%7Bu%7D%5Cright)%7D%7BD_%7Bb%7D%7D%5Cright)%20#1" TargetMode="External"/><Relationship Id="rId121" Type="http://schemas.openxmlformats.org/officeDocument/2006/relationships/image" Target="media/image32.png"/><Relationship Id="rId25" Type="http://schemas.openxmlformats.org/officeDocument/2006/relationships/image" Target="media/image45.png"/><Relationship Id="rId120" Type="http://schemas.openxmlformats.org/officeDocument/2006/relationships/hyperlink" Target="https://www.codecogs.com/eqnedit.php?latex=%20%5Csum_%7Bj%7D%20%3D%20%5Cleft%5B%5Cleft(C_%7Bb%7D%5Cright)%5Cleft(D_%7Bb%7D%5Cright)%5Cleft(M_%7BC%7D*M_%7BD%7D%5Cright)%2B%5Cleft(C_%7Bb%7D%5Cright)%5Cleft(1-D_%7Bb%7D%5Cright)%5Cleft(M_%7BC%7D%5Cright)%2B%5Cleft(1-C_%7Bb%7D%5Cright)%5Cleft(D_%7Bb%7D%5Cright)%5Cleft(M_%7BD%7D%5Cright)%2B%5Cleft(1-C_%7Bb%7D%5Cright)%5Cleft(1-D_%7Bb%7D%5Cright)%5Cleft(1%5Cright)%20%5Cright%5D%20#0" TargetMode="External"/><Relationship Id="rId28" Type="http://schemas.openxmlformats.org/officeDocument/2006/relationships/hyperlink" Target="https://www.codecogs.com/eqnedit.php?latex=%20rdps_%7B%25i%7D%20%3D%20N%20%5Cleft%5B%5Cleft(%5Cfrac%7B%5Cleft(C_%7Bb%7D-C_%7Bu%7D%5Cright)%7D%7BC_%7Bb%7D%7D%5Cright)%5Cleft(%5Cfrac%7B%5Cleft(D_%7Bb%7D-D_%7Bu%7D%5Cright)%7D%7BD_%7Bb%7D%7D%5Cright)%5Cright%5D%5Cleft(1-%5Cfrac%7B1%7D%7BM_%7BC%7D%5Ccdot%20M_%7BD%7D%5Ccdot%20M%7D%5Cright)%5Cleft(%5Cfrac%7B%5Clog%20%5Cleft(m_%7Bi%7D%5Cright)%7D%7B%5Clog%20%5Cleft(M_%7BC%7D%5Ccdot%20M_%7BD%7D%5Ccdot%20M%5Cright)%7D%5Cright)%20#0" TargetMode="External"/><Relationship Id="rId27" Type="http://schemas.openxmlformats.org/officeDocument/2006/relationships/image" Target="media/image55.png"/><Relationship Id="rId125" Type="http://schemas.openxmlformats.org/officeDocument/2006/relationships/image" Target="media/image23.png"/><Relationship Id="rId29" Type="http://schemas.openxmlformats.org/officeDocument/2006/relationships/image" Target="media/image75.png"/><Relationship Id="rId124" Type="http://schemas.openxmlformats.org/officeDocument/2006/relationships/hyperlink" Target="https://www.codecogs.com/eqnedit.php?latex=%20%5Cfrac%7BC_i%7D%7BC_b%7D%20#1" TargetMode="External"/><Relationship Id="rId123" Type="http://schemas.openxmlformats.org/officeDocument/2006/relationships/image" Target="media/image56.png"/><Relationship Id="rId122" Type="http://schemas.openxmlformats.org/officeDocument/2006/relationships/hyperlink" Target="https://www.codecogs.com/eqnedit.php?latex=%20N%20%5Cleft(1-%20%5Cfrac%7B1%7D%7BM_C%7D%5Cright)%20#0" TargetMode="External"/><Relationship Id="rId95" Type="http://schemas.openxmlformats.org/officeDocument/2006/relationships/hyperlink" Target="https://www.codecogs.com/eqnedit.php?latex=m_%7Bdb%7D#1" TargetMode="External"/><Relationship Id="rId94" Type="http://schemas.openxmlformats.org/officeDocument/2006/relationships/hyperlink" Target="https://www.codecogs.com/eqnedit.php?latex=m_%7Bcb%7D#1" TargetMode="External"/><Relationship Id="rId97" Type="http://schemas.openxmlformats.org/officeDocument/2006/relationships/image" Target="media/image69.png"/><Relationship Id="rId96" Type="http://schemas.openxmlformats.org/officeDocument/2006/relationships/hyperlink" Target="https://www.codecogs.com/eqnedit.php?latex=%5Crho_%7B%5C%25%20C%7D#1" TargetMode="External"/><Relationship Id="rId11" Type="http://schemas.openxmlformats.org/officeDocument/2006/relationships/image" Target="media/image18.png"/><Relationship Id="rId99" Type="http://schemas.openxmlformats.org/officeDocument/2006/relationships/image" Target="media/image54.png"/><Relationship Id="rId10" Type="http://schemas.openxmlformats.org/officeDocument/2006/relationships/hyperlink" Target="https://www.codecogs.com/eqnedit.php?latex=%20%5Cfrac%7BC_%7Bb%7D-C_%7Bu%7D%7D%7BC_%7Bb%7D%7D%20#1" TargetMode="External"/><Relationship Id="rId98" Type="http://schemas.openxmlformats.org/officeDocument/2006/relationships/hyperlink" Target="https://www.codecogs.com/eqnedit.php?latex=%5Crho_%7B%5C%25%20D%7D#1" TargetMode="External"/><Relationship Id="rId13" Type="http://schemas.openxmlformats.org/officeDocument/2006/relationships/image" Target="media/image77.png"/><Relationship Id="rId12" Type="http://schemas.openxmlformats.org/officeDocument/2006/relationships/hyperlink" Target="https://www.codecogs.com/eqnedit.php?latex=%20rdps_%7B%25i%7D%20%3D%20N%20%5Cleft%5B%5Cleft(%5Cfrac%7BC_%7Bu%7D%7D%7BC_%7Bb%7D%7D%5Cright)%5Cright%5D%5Cleft(1-%5Cfrac%7B1%7D%7BM%7D%5Cright)%5Cleft(%5Cfrac%7B%5Clog%20%5Cleft(m_%7Bi%7D%5Cright)%7D%7B%5Clog%20%5Cleft(M%5Cright)%7D%5Cright)%20.%20#0" TargetMode="External"/><Relationship Id="rId91" Type="http://schemas.openxmlformats.org/officeDocument/2006/relationships/hyperlink" Target="https://www.codecogs.com/eqnedit.php?latex=M#1" TargetMode="External"/><Relationship Id="rId90" Type="http://schemas.openxmlformats.org/officeDocument/2006/relationships/image" Target="media/image7.png"/><Relationship Id="rId93" Type="http://schemas.openxmlformats.org/officeDocument/2006/relationships/image" Target="media/image22.png"/><Relationship Id="rId92" Type="http://schemas.openxmlformats.org/officeDocument/2006/relationships/hyperlink" Target="https://www.codecogs.com/eqnedit.php?latex=M%20*%20(m_%7Bdb%7D)#1" TargetMode="External"/><Relationship Id="rId118" Type="http://schemas.openxmlformats.org/officeDocument/2006/relationships/hyperlink" Target="https://www.codecogs.com/eqnedit.php?latex=%20%5Csum_%7Bj%7D%20#1" TargetMode="External"/><Relationship Id="rId117" Type="http://schemas.openxmlformats.org/officeDocument/2006/relationships/image" Target="media/image65.png"/><Relationship Id="rId116" Type="http://schemas.openxmlformats.org/officeDocument/2006/relationships/hyperlink" Target="https://www.codecogs.com/eqnedit.php?latex=%20P_%7BDi%7D%20%3D%20%5Cleft%5B%5Cfrac%7B%5Cleft(C_%7Bb%7D%5Cright)%5Cleft(D_%7Bb%7D%5Cright)%5Cleft(M_%7BC%7D*M_%7BD%7D%5Cright)%7D%7B%5Csum_%7Bj%7D%7D%5Cright%5D%5Crho_%7BDi%7D%5E%7BCDH%7D%2B%20%5Cleft%5B%5Cfrac%7B%5Cleft(1-C_%7Bb%7D%5Cright)%5Cleft(D_%7Bb%7D%5Cright)%5Cleft(M_%7BD%7D%5Cright)%7D%7B%5Csum_%7Bj%7D%7D%5Cright%5D%5Crho_%7BDi%7D%5E%7BD%7D%20#0" TargetMode="External"/><Relationship Id="rId115" Type="http://schemas.openxmlformats.org/officeDocument/2006/relationships/image" Target="media/image48.png"/><Relationship Id="rId119" Type="http://schemas.openxmlformats.org/officeDocument/2006/relationships/image" Target="media/image38.png"/><Relationship Id="rId15" Type="http://schemas.openxmlformats.org/officeDocument/2006/relationships/image" Target="media/image70.png"/><Relationship Id="rId110" Type="http://schemas.openxmlformats.org/officeDocument/2006/relationships/hyperlink" Target="https://www.codecogs.com/eqnedit.php?latex=%20%5Crho_%7BD_i%7D%20%3D%20%5Crho_%7B%5C%25%20D%7D%20*%20%5Cleft(%5Cfrac%7BD_i%7D%7BD_b%20-%20D_u%7D%5Cright)%20#0" TargetMode="External"/><Relationship Id="rId14" Type="http://schemas.openxmlformats.org/officeDocument/2006/relationships/hyperlink" Target="https://www.codecogs.com/eqnedit.php?latex=%20rdps_%7B%25i%7D%20%3D%20N%20%5Cleft%5B%5Cleft(%5Cfrac%7B%5Cleft(C_%7Bb%7D-C_%7Bu%7D%5Cright)%7D%7BC_%7Bb%7D%7D%5Cright)%5Cright%5D%5Cleft(1-%5Cfrac%7B1%7D%7BM_%7BC%7D%5Ccdot%20M%7D%5Cright)%5Cleft(%5Cfrac%7B%5Clog%20%5Cleft(m_%7Bi%7D%5Cright)%7D%7B%5Clog%20%5Cleft(M_%7BC%7D%5Ccdot%20M%5Cright)%7D%5Cright)%20#0" TargetMode="External"/><Relationship Id="rId17" Type="http://schemas.openxmlformats.org/officeDocument/2006/relationships/image" Target="media/image37.png"/><Relationship Id="rId16" Type="http://schemas.openxmlformats.org/officeDocument/2006/relationships/hyperlink" Target="https://www.codecogs.com/eqnedit.php?latex=%20rdps_%7BCi%7D%20%3D%20N%20%5Cleft%5B%5Cleft(%5Cfrac%7B%5Cleft(C_%7Bb%7D-C_%7Bu%7D%5Cright)%7D%7BC_%7Bb%7D%7D%5Cright)%5Cright%5D%20%5Cleft(1-%5Cfrac%7B1%7D%7BM_%7BC%7D%5Ccdot%20M%7D%5Cright)%20%5Cleft(%5Cfrac%7B%5Clog%20%5Cleft(M_%7BC%7D%5Cright)%7D%7B%5Clog%20%5Cleft(M_%7BC%7D%5Ccdot%20M%5Cright)%7D%5Cright)%20%5Cleft(%5Cfrac%7BC_%7Bi%7D%7D%7BC_%7Bb%7D-C_%7Bu%7D%7D%5Cright)%20.%20#0" TargetMode="External"/><Relationship Id="rId19" Type="http://schemas.openxmlformats.org/officeDocument/2006/relationships/image" Target="media/image85.png"/><Relationship Id="rId114" Type="http://schemas.openxmlformats.org/officeDocument/2006/relationships/hyperlink" Target="https://www.codecogs.com/eqnedit.php?latex=%20P_%7BCi%7D%20%3D%20%5Cleft%5B%5Cfrac%7B%5Cleft(C_%7Bb%7D%5Cright)%5Cleft(D_%7Bb%7D%5Cright)%5Cleft(M_%7BC%7D*M_%7BD%7D%5Cright)%7D%7B%5Csum_%7Bj%7D%7D%5Cright%5D%5Crho_%7BCi%7D%5E%7BCDH%7D%2B%20%5Cleft%5B%5Cfrac%7B%5Cleft(C_%7Bb%7D%5Cright)%5Cleft(1-D_%7Bb%7D%5Cright)%5Cleft(M_%7BC%7D%5Cright)%7D%7B%5Csum_%7Bj%7D%7D%5Cright%5D%5Crho_%7BCi%7D%5E%7BC%7D%20#0" TargetMode="External"/><Relationship Id="rId18" Type="http://schemas.openxmlformats.org/officeDocument/2006/relationships/hyperlink" Target="https://www.codecogs.com/eqnedit.php?latex=%20%5Crho_%7B%25i%7D%5EC%20%3D%20N%20%5Cleft%5C%7B%20%5Cleft%5B%5Cleft(%5Cfrac%7BC_%7Bu%7D%7D%7BC_%7Bb%7D%7D%5Cright)%5Cright%5D%5Cleft(1-%5Cfrac%7B1%7D%7BM%7D%5Cright)%5Cleft(%5Cfrac%7B%5Clog%20%5Cleft(m_%7Bi%7D%5Cright)%7D%7B%5Clog%20%5Cleft(M%5Cright)%7D%5Cright)%20%2B%20%5Cleft%5B%5Cleft(%5Cfrac%7B%5Cleft(C_%7Bb%7D-C_%7Bu%7D%5Cright)%7D%7BC_%7Bb%7D%7D%5Cright)%5Cright%5D%5Cleft(1-%5Cfrac%7B1%7D%7BM_%7BC%7D%5Ccdot%20M%7D%5Cright)%5Cleft(%5Cfrac%7B%5Clog%20%5Cleft(m_%7Bi%7D%5Cright)%7D%7B%5Clog%20%5Cleft(M_%7BC%7D%5Ccdot%20M%5Cright)%7D%5Cright)%20%5Cright%5C%7D%20#0" TargetMode="External"/><Relationship Id="rId113" Type="http://schemas.openxmlformats.org/officeDocument/2006/relationships/image" Target="media/image81.png"/><Relationship Id="rId112" Type="http://schemas.openxmlformats.org/officeDocument/2006/relationships/hyperlink" Target="https://www.codecogs.com/eqnedit.php?latex=%20P_%7B%25i%7D%20%3D%20%5Cleft%5B%5Cfrac%7B%5Cleft(C_%7Bb%7D%5Cright)%5Cleft(D_%7Bb%7D%5Cright)%5Cleft(M_%7BC%7D*M_%7BD%7D%5Cright)%7D%7B%5Csum_%7Bj%7D%7D%5Cright%5D%5Crho_%7B%25i%7D%5E%7BCDH%7D%2B%20%5Cleft%5B%5Cfrac%7B%5Cleft(C_%7Bb%7D%5Cright)%5Cleft(1-D_%7Bb%7D%5Cright)%5Cleft(M_%7BC%7D%5Cright)%7D%7B%5Csum_%7Bj%7D%7D%5Cright%5D%5Crho_%7B%25i%7D%5E%7BC%7D%2B%20%5Cleft%5B%5Cfrac%7B%5Cleft(1-C_%7Bb%7D%5Cright)%5Cleft(D_%7Bb%7D%5Cright)%5Cleft(M_%7BD%7D%5Cright)%7D%7B%5Csum_%7Bj%7D%7D%5Cright%5D%5Crho_%7B%25i%7D%5E%7BD%7D%2B%20%5Cleft%5B%5Cfrac%7B%5Cleft(1-C_%7Bb%7D%5Cright)%5Cleft(1-D_%7Bb%7D%5Cright)%5Cleft(1%5Cright)%7D%7B%5Csum_%7Bj%7D%7D%5Cright%5D%5Crho_%7B%25i%7D%5E%7B0%7D%20#0" TargetMode="External"/><Relationship Id="rId111" Type="http://schemas.openxmlformats.org/officeDocument/2006/relationships/image" Target="media/image50.png"/><Relationship Id="rId84" Type="http://schemas.openxmlformats.org/officeDocument/2006/relationships/hyperlink" Target="https://www.codecogs.com/eqnedit.php?latex=M#1" TargetMode="External"/><Relationship Id="rId83" Type="http://schemas.openxmlformats.org/officeDocument/2006/relationships/image" Target="media/image64.png"/><Relationship Id="rId86" Type="http://schemas.openxmlformats.org/officeDocument/2006/relationships/hyperlink" Target="https://www.codecogs.com/eqnedit.php?latex=M%20*%20(m_%7Bcb%7D)%20*%20(m_%7Bdb%7D)#1" TargetMode="External"/><Relationship Id="rId85" Type="http://schemas.openxmlformats.org/officeDocument/2006/relationships/image" Target="media/image29.png"/><Relationship Id="rId88" Type="http://schemas.openxmlformats.org/officeDocument/2006/relationships/hyperlink" Target="https://www.codecogs.com/eqnedit.php?latex=M#1" TargetMode="External"/><Relationship Id="rId150" Type="http://schemas.openxmlformats.org/officeDocument/2006/relationships/image" Target="media/image57.png"/><Relationship Id="rId87" Type="http://schemas.openxmlformats.org/officeDocument/2006/relationships/image" Target="media/image35.png"/><Relationship Id="rId89" Type="http://schemas.openxmlformats.org/officeDocument/2006/relationships/hyperlink" Target="https://www.codecogs.com/eqnedit.php?latex=M%20*%20(m_%7Bcb%7D)#1" TargetMode="External"/><Relationship Id="rId80" Type="http://schemas.openxmlformats.org/officeDocument/2006/relationships/hyperlink" Target="https://www.codecogs.com/eqnedit.php?latex=%20m_%7Bdb%7D%20%3D%20%5Cleft(%5Cfrac%7B1%20%2B%20(D_M%20-%201)%20*%20(D_b%20-%20D_s)%7D%7B1%20%2B%20(D_M%20-%201)%20*%20(D_u%20-%20D_s)%7D%5Cright)%20#0" TargetMode="External"/><Relationship Id="rId82" Type="http://schemas.openxmlformats.org/officeDocument/2006/relationships/hyperlink" Target="https://www.codecogs.com/eqnedit.php?latex=m_%7B*b%7D#1" TargetMode="External"/><Relationship Id="rId81"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20%5Crho_%7B%5C%25%20i%7D%5E%7BC%7D%20%3D%20%20N%20%5Cleft%5C%7B%20%5Cleft%5B%20%5Cleft(%20%5Cfrac%7B1%7D%7BM_C%7D%20%5Cright)%20%2B%20%5Cleft(1%20-%20%5Cfrac%7B1%7D%7BM_C%7D%20%5Cright)%20%5Cleft(%20%5Cfrac%7BC_u%7D%7BC_b%7D%20%5Cright)%20%5Cright%5D%20%5Cleft(%201%20-%20%5Cfrac%7B1%7D%7BM%7D%20%5Cright)%20%5Cleft(%20%5Cfrac%7B%5Clog%20m_i%7D%7B%5Clog%20M%7D%20%5Cright)%20%2B%20%5Cleft%5B%20%5Cleft(1%20-%20%5Cfrac%7B1%7D%7BM_C%7D%20%5Cright)%20%5Cleft(%20%5Cfrac%7BC_b%20-%20C_u%7D%7BC_b%7D%20%5Cright)%20%5Cright%5D%20%5Cleft(%201%20-%20%5Cfrac%7B1%7D%7BM_C%20M%7D%20%5Cright)%20%5Cleft(%20%5Cfrac%7B%5Clog%20m_i%7D%7B%5Clog%20M_C%20M%7D%20%5Cright)%20%5Cright%5C%7D%20.%20#0" TargetMode="External"/><Relationship Id="rId4" Type="http://schemas.openxmlformats.org/officeDocument/2006/relationships/numbering" Target="numbering.xml"/><Relationship Id="rId148" Type="http://schemas.openxmlformats.org/officeDocument/2006/relationships/image" Target="media/image27.png"/><Relationship Id="rId9" Type="http://schemas.openxmlformats.org/officeDocument/2006/relationships/image" Target="media/image34.png"/><Relationship Id="rId143" Type="http://schemas.openxmlformats.org/officeDocument/2006/relationships/hyperlink" Target="https://www.codecogs.com/eqnedit.php?latex=%20N%20%5Cleft%5B%20%5Cleft(1%20-%20%5Cfrac%7B1%7D%7BM_C%7D%20%5Cright)%20%5Cleft(%20%5Cfrac%7BC_u%7D%7BC_b%7D%20%5Cright)%20%5Cright%5D%20%5Cleft(%201%20-%20%5Cfrac%7B1%7D%7BM%7D%20%5Cright)%20%5Cleft(%20%5Cfrac%7B%5Clog%20m_i%7D%7B%5Clog%20M%7D%20%5Cright)%20.%20#0" TargetMode="External"/><Relationship Id="rId142" Type="http://schemas.openxmlformats.org/officeDocument/2006/relationships/hyperlink" Target="https://www.codecogs.com/eqnedit.php?latex=M#1" TargetMode="External"/><Relationship Id="rId141" Type="http://schemas.openxmlformats.org/officeDocument/2006/relationships/image" Target="media/image14.png"/><Relationship Id="rId140" Type="http://schemas.openxmlformats.org/officeDocument/2006/relationships/hyperlink" Target="https://www.codecogs.com/eqnedit.php?latex=%20N%20%5Cleft(1%20-%20%5Cfrac%7B1%7D%7BM_C%7D%20%5Cright)%20%5Cleft(%20%5Cfrac%7BC_u%7D%7BC_b%7D%20%5Cright)%20#1" TargetMode="External"/><Relationship Id="rId5" Type="http://schemas.openxmlformats.org/officeDocument/2006/relationships/styles" Target="styles.xml"/><Relationship Id="rId147" Type="http://schemas.openxmlformats.org/officeDocument/2006/relationships/hyperlink" Target="https://www.codecogs.com/eqnedit.php?latex=%20N%20%5Cleft%5B%20%5Cfrac%7B1%7D%7BM_C%7D%20%5Cright%5D%20%5Cleft(%201%20-%20%5Cfrac%7B1%7D%7BM%7D%20%5Cright)%20%5Cleft(%20%5Cfrac%7B%5Clog%20m_i%7D%7B%5Clog%20M%7D%20%5Cright)%20#0" TargetMode="External"/><Relationship Id="rId6" Type="http://schemas.openxmlformats.org/officeDocument/2006/relationships/hyperlink" Target="https://www.codecogs.com/eqnedit.php?latex=%20%5Crho_%7B%25i%7D%5E%7B0%7D%20%3D%20N%20%5Cleft(1%20-%20%5Cfrac%7B1%7D%7BM%7D%5Cright)%5Cleft(%5Cfrac%7B%5Clog%5Cleft(m_%7Bi%7D%5Cright)%7D%7B%5Clog%5Cleft(M%5Cright)%7D%5Cright)%20#0" TargetMode="External"/><Relationship Id="rId146" Type="http://schemas.openxmlformats.org/officeDocument/2006/relationships/image" Target="media/image15.png"/><Relationship Id="rId7" Type="http://schemas.openxmlformats.org/officeDocument/2006/relationships/image" Target="media/image26.png"/><Relationship Id="rId145" Type="http://schemas.openxmlformats.org/officeDocument/2006/relationships/hyperlink" Target="https://www.codecogs.com/eqnedit.php?latex=%20%5Cfrac%7BN%7D%7BM_C%7D%20#1" TargetMode="External"/><Relationship Id="rId8" Type="http://schemas.openxmlformats.org/officeDocument/2006/relationships/hyperlink" Target="https://www.codecogs.com/eqnedit.php?latex=%20%5Cfrac%7BC_%7Bu%7D%7D%7BC_%7Bb%7D%7D%20#1" TargetMode="External"/><Relationship Id="rId144" Type="http://schemas.openxmlformats.org/officeDocument/2006/relationships/image" Target="media/image79.png"/><Relationship Id="rId73" Type="http://schemas.openxmlformats.org/officeDocument/2006/relationships/image" Target="media/image4.png"/><Relationship Id="rId72" Type="http://schemas.openxmlformats.org/officeDocument/2006/relationships/hyperlink" Target="https://www.codecogs.com/eqnedit.php?latex=m_%7Bdb%7D#1" TargetMode="External"/><Relationship Id="rId75" Type="http://schemas.openxmlformats.org/officeDocument/2006/relationships/image" Target="media/image12.png"/><Relationship Id="rId74" Type="http://schemas.openxmlformats.org/officeDocument/2006/relationships/hyperlink" Target="https://www.codecogs.com/eqnedit.php?latex=C_u#1" TargetMode="External"/><Relationship Id="rId77" Type="http://schemas.openxmlformats.org/officeDocument/2006/relationships/image" Target="media/image13.png"/><Relationship Id="rId76" Type="http://schemas.openxmlformats.org/officeDocument/2006/relationships/hyperlink" Target="https://www.codecogs.com/eqnedit.php?latex=D_u#1" TargetMode="External"/><Relationship Id="rId79" Type="http://schemas.openxmlformats.org/officeDocument/2006/relationships/image" Target="media/image49.png"/><Relationship Id="rId78" Type="http://schemas.openxmlformats.org/officeDocument/2006/relationships/hyperlink" Target="https://www.codecogs.com/eqnedit.php?latex=%20m_%7Bcb%7D%20%3D%20%5Cleft(%5Cfrac%7B1%20%2B%20(C_M%20-%201)%20*%20%5Cleft(C_b%20-%20C_s%5Cright)%7D%7B1%20%2B%20(C_M%20-%201)%20*%20%5Cleft(C_u%20-%20C_s%5Cright)%7D%5Cright)%20#0" TargetMode="External"/><Relationship Id="rId71" Type="http://schemas.openxmlformats.org/officeDocument/2006/relationships/image" Target="media/image31.png"/><Relationship Id="rId70" Type="http://schemas.openxmlformats.org/officeDocument/2006/relationships/hyperlink" Target="https://www.codecogs.com/eqnedit.php?latex=m_%7Bcb%7D#1" TargetMode="External"/><Relationship Id="rId139" Type="http://schemas.openxmlformats.org/officeDocument/2006/relationships/image" Target="media/image28.png"/><Relationship Id="rId138" Type="http://schemas.openxmlformats.org/officeDocument/2006/relationships/hyperlink" Target="https://www.codecogs.com/eqnedit.php?latex=%20%5Csum_%7Bi%7D%20C_i%20%3D%20(C_b%20-%20C_u)%20#1" TargetMode="External"/><Relationship Id="rId137" Type="http://schemas.openxmlformats.org/officeDocument/2006/relationships/image" Target="media/image73.png"/><Relationship Id="rId132" Type="http://schemas.openxmlformats.org/officeDocument/2006/relationships/hyperlink" Target="https://www.codecogs.com/eqnedit.php?latex=%20%5Crho_%7BC_i%7D%5E%7BC%7D%20%3D%20N%20%5Cleft%5B%20%5Cleft(1%20-%20%5Cfrac%7B1%7D%7BM_C%7D%20%5Cright)%20%5Cleft(%20%5Cfrac%7BC_i%7D%7BC_b%7D%20%5Cright)%20%5Cright%5D%20%5Cleft%5B%201%20-%20%5Cleft(%201%20-%20%5Cfrac%7B1%7D%7BM_C%20M%7D%20%5Cright)%20%5Cleft(%20%5Cfrac%7B%5Clog%20M%7D%7B%5Clog%20M_C%20M%7D%20%5Cright)%20%5Cright%5D#0" TargetMode="External"/><Relationship Id="rId131" Type="http://schemas.openxmlformats.org/officeDocument/2006/relationships/image" Target="media/image53.png"/><Relationship Id="rId130" Type="http://schemas.openxmlformats.org/officeDocument/2006/relationships/hyperlink" Target="https://www.codecogs.com/eqnedit.php?latex=%20N%20%5Cleft%5B%20%5Cleft(1%20-%20%5Cfrac%7B1%7D%7BM_C%7D%20%5Cright)%20%5Cleft(%20%5Cfrac%7BC_i%7D%7BC_b%7D%20%5Cright)%20%5Cright%5D%20%5Cleft(%201%20-%20%5Cfrac%7B1%7D%7BM_C%20M%7D%20%5Cright)%20%5Cleft(%20%5Cfrac%7B%5Clog%20m_i%7D%7B%5Clog%20M_C%20M%7D%20%5Cright)%20#0" TargetMode="External"/><Relationship Id="rId136" Type="http://schemas.openxmlformats.org/officeDocument/2006/relationships/hyperlink" Target="https://www.codecogs.com/eqnedit.php?latex=%20N%20%5Cleft%5B%20%5Cleft(1%20-%20%5Cfrac%7B1%7D%7BM_C%7D%20%5Cright)%20%5Cleft(%20%5Cfrac%7BC_b%20-%20C_u%7D%7BC_b%7D%20%5Cright)%20%5Cright%5D%20%5Cleft(%201%20-%20%5Cfrac%7B1%7D%7BM_C%20M%7D%20%5Cright)%20%5Cleft(%20%5Cfrac%7B%5Clog%20m_i%7D%7B%5Clog%20M_C%20M%7D%20%5Cright)%20.%20#0" TargetMode="External"/><Relationship Id="rId135" Type="http://schemas.openxmlformats.org/officeDocument/2006/relationships/image" Target="media/image24.png"/><Relationship Id="rId134" Type="http://schemas.openxmlformats.org/officeDocument/2006/relationships/hyperlink" Target="https://www.codecogs.com/eqnedit.php?latex=%20%5Csum_i%7B%5Clog%20m_i%7D%20%3D%20%5Clog%20M%20#1" TargetMode="External"/><Relationship Id="rId133" Type="http://schemas.openxmlformats.org/officeDocument/2006/relationships/image" Target="media/image82.png"/><Relationship Id="rId62" Type="http://schemas.openxmlformats.org/officeDocument/2006/relationships/hyperlink" Target="https://www.codecogs.com/eqnedit.php?latex=%20%5Crho_%7BDi%7D%5E%7BCDH%7D%20%3D%20N%5Cleft%5C%7B%5Cleft%5B%5Cleft(%5Cfrac%7B%5Cleft(C_%7Bb%7D-C_%7Bu%7D%5Cright)%7D%7BC_%7Bb%7D%7D%5Cright)%5Cleft(%5Cfrac%7B%5Cleft(D_%7Bb%7D-D_%7Bu%7D%5Cright)%7D%7BD_%7Bb%7D%7D%5Cright)%5Cright%5D%5Cleft(1-%5Cfrac%7B1%7D%7BM_%7BC%7D%5Ccdot%20M_%7BD%7D%5Ccdot%20M%7D%5Cright)%5Cleft(%5Cfrac%7B%5Clog%20%5Cleft(M_%7BD%7D%5Cright)%7D%7B%5Clog%20%5Cleft(M_%7BC%7D%5Ccdot%20M_%7BD%7D%5Ccdot%20M%5Cright)%7D%5Cright)%20%5Cleft(%5Cfrac%7BD_%7Bi%7D%7D%7BD_%7Bb%7D-D_%7Bu%7D%7D%5Cright)%20%5Cright.%20#0" TargetMode="External"/><Relationship Id="rId61" Type="http://schemas.openxmlformats.org/officeDocument/2006/relationships/image" Target="media/image83.png"/><Relationship Id="rId64" Type="http://schemas.openxmlformats.org/officeDocument/2006/relationships/hyperlink" Target="https://www.codecogs.com/eqnedit.php?latex=%20%2B%5Cleft.%20%5Cleft%5B%5Cleft(%5Cfrac%7BC_%7Bu%7D%7D%7BC_%7Bb%7D%7D%5Cright)%5Cleft(%5Cfrac%7B%5Cleft(D_%7Bb%7D-D_%7Bu%7D%5Cright)%7D%7BD_%7Bb%7D%7D%5Cright)%5Cright%5D%5Cleft(1-%5Cfrac%7B1%7D%7BM_%7BD%7D%5Ccdot%20M%7D%5Cright)%5Cleft(%5Cfrac%7B%5Clog%20%5Cleft(M_%7BD%7D%5Cright)%7D%7B%5Clog%20%5Cleft(M_%7BD%7D%5Ccdot%20M%5Cright)%7D%5Cright)%20%5Cleft(%5Cfrac%7BD_%7Bi%7D%7D%7BD_%7Bb%7D-D_%7Bu%7D%7D%5Cright)%20%5Cright%5C%7D%20#0" TargetMode="External"/><Relationship Id="rId63" Type="http://schemas.openxmlformats.org/officeDocument/2006/relationships/image" Target="media/image74.png"/><Relationship Id="rId66" Type="http://schemas.openxmlformats.org/officeDocument/2006/relationships/hyperlink" Target="https://www.codecogs.com/eqnedit.php?latex=%20m_%7Bcb%7D%20%3D%201%20%2B%20(C_M%20-%201)%20*%20%5Cleft(C_b%20-%20C_s%5Cright)%20#0" TargetMode="External"/><Relationship Id="rId65" Type="http://schemas.openxmlformats.org/officeDocument/2006/relationships/image" Target="media/image33.png"/><Relationship Id="rId68" Type="http://schemas.openxmlformats.org/officeDocument/2006/relationships/hyperlink" Target="https://www.codecogs.com/eqnedit.php?latex=%20m_%7Bdb%7D%20%3D%201%20%2B%20(D_M%20-%201)%20*%20(D_b%20-%20D_s)%20#0" TargetMode="External"/><Relationship Id="rId67" Type="http://schemas.openxmlformats.org/officeDocument/2006/relationships/image" Target="media/image46.png"/><Relationship Id="rId60" Type="http://schemas.openxmlformats.org/officeDocument/2006/relationships/hyperlink" Target="https://www.codecogs.com/eqnedit.php?latex=%20%2B%5Cleft.%20%5Cleft%5B%5Cleft(%5Cfrac%7B%5Cleft(C_%7Bb%7D-C_%7Bu%7D%5Cright)%7D%7BC_%7Bb%7D%7D%5Cright)%5Cleft(%5Cfrac%7BD_%7Bu%7D%7D%7BD_%7Bb%7D%7D%5Cright)%5Cright%5D%5Cleft(1-%5Cfrac%7B1%7D%7BM_%7BC%7D%5Ccdot%20M%7D%5Cright)%5Cleft(%5Cfrac%7B%5Clog%20%5Cleft(M_%7BC%7D%5Cright)%7D%7B%5Clog%20%5Cleft(M_%7BC%7D%5Ccdot%20M%5Cright)%7D%5Cright)%20%5Cleft(%5Cfrac%7BC_%7Bi%7D%7D%7BC_%7Bb%7D-C_%7Bu%7D%7D%5Cright)%20%5Cright%5C%7D%20#0" TargetMode="External"/><Relationship Id="rId165" Type="http://schemas.openxmlformats.org/officeDocument/2006/relationships/image" Target="media/image72.png"/><Relationship Id="rId69" Type="http://schemas.openxmlformats.org/officeDocument/2006/relationships/image" Target="media/image20.png"/><Relationship Id="rId164" Type="http://schemas.openxmlformats.org/officeDocument/2006/relationships/hyperlink" Target="https://www.codecogs.com/eqnedit.php?latex=%20%5Crho_%7BD_i%7D%5E%7BCDH%7D%20%3D%20N%20%5Cleft%5B%20%5Cleft(1%20-%20%5Cfrac%7B1%7D%7BM_C%20M_D%7D%20%5Cright)%20%5Cleft(%20%5Cfrac%7B%5Clog%20M_D%7D%7B%5Clog%20M_C%20M_D%7D%20%5Cright)%20%5Cleft(%20%5Cfrac%7BD_i%7D%7BD_b%7D%20%5Cright)%20%5Cright%5D%20%5Cleft%5B%201%20-%20%5Cleft(%201%20-%20%5Cfrac%7B1%7D%7BM_D%20M%7D%20%5Cright)%20%5Cleft(%20%5Cfrac%7B%5Clog%20M%7D%7B%5Clog%20M_D%20M%7D%20%5Cright)%20%5Cright%5D#0" TargetMode="External"/><Relationship Id="rId163" Type="http://schemas.openxmlformats.org/officeDocument/2006/relationships/image" Target="media/image76.png"/><Relationship Id="rId162" Type="http://schemas.openxmlformats.org/officeDocument/2006/relationships/hyperlink" Target="https://www.codecogs.com/eqnedit.php?latex=%20%5Crho_%7BC_i%7D%5E%7BCDH%7D%20%3D%20N%20%5Cleft%5B%20%5Cleft(1%20-%20%5Cfrac%7B1%7D%7BM_C%20M_D%7D%20%5Cright)%20%5Cleft(%20%5Cfrac%7B%5Clog%20M_C%7D%7B%5Clog%20M_C%20M_D%7D%20%5Cright)%20%5Cleft(%20%5Cfrac%7BC_i%7D%7BC_b%7D%20%5Cright)%20%5Cright%5D%20%5Cleft%5B%201%20-%20%5Cleft(%201%20-%20%5Cfrac%7B1%7D%7BM_C%20M%7D%20%5Cright)%20%5Cleft(%20%5Cfrac%7B%5Clog%20M%7D%7B%5Clog%20M_C%20M%7D%20%5Cright)%20%5Cright%5D#0" TargetMode="External"/><Relationship Id="rId166" Type="http://schemas.openxmlformats.org/officeDocument/2006/relationships/image" Target="media/image51.png"/><Relationship Id="rId51" Type="http://schemas.openxmlformats.org/officeDocument/2006/relationships/image" Target="media/image78.png"/><Relationship Id="rId50" Type="http://schemas.openxmlformats.org/officeDocument/2006/relationships/hyperlink" Target="https://www.codecogs.com/eqnedit.php?latex=%20%5Crho_%7B%25i%7D%5E%7BCDH%7D%20%3D%20N%5Cleft%5C%7B%5Cleft%5B%5Cleft(%5Cfrac%7B%5Cleft(C_%7Bb%7D-C_%7Bu%7D%5Cright)%7D%7BC_%7Bb%7D%7D%5Cright)%5Cleft(%5Cfrac%7B%5Cleft(D_%7Bb%7D-D_%7Bu%7D%5Cright)%7D%7BD_%7Bb%7D%7D%5Cright)%5Cright%5D%5Cleft(1-%5Cfrac%7B1%7D%7BM_%7BC%7D%5Ccdot%20M_%7BD%7D%5Ccdot%20M%7D%5Cright)%5Cleft(%5Cfrac%7B%5Clog%20%5Cleft(m_%7Bi%7D%5Cright)%7D%7B%5Clog%20%5Cleft(M_%7BC%7D%5Ccdot%20M_%7BD%7D%5Ccdot%20M%5Cright)%7D%5Cright)%5Cright.%20#0" TargetMode="External"/><Relationship Id="rId53" Type="http://schemas.openxmlformats.org/officeDocument/2006/relationships/image" Target="media/image71.png"/><Relationship Id="rId52" Type="http://schemas.openxmlformats.org/officeDocument/2006/relationships/hyperlink" Target="https://www.codecogs.com/eqnedit.php?latex=%20%2B%5Cleft%5B%5Cleft(%5Cfrac%7B%5Cleft(C_%7Bb%7D-C_%7Bu%7D%5Cright)%7D%7BC_%7Bb%7D%7D%5Cright)%5Cleft(%5Cfrac%7BD_%7Bu%7D%7D%7BD_%7Bb%7D%7D%5Cright)%5Cright%5D%5Cleft(1-%5Cfrac%7B1%7D%7BM_%7BC%7D%5Ccdot%20M%7D%5Cright)%5Cleft(%5Cfrac%7B%5Clog%20%5Cleft(m_%7Bi%7D%5Cright)%7D%7B%5Clog%20%5Cleft(M_%7BC%7D%5Ccdot%20M%5Cright)%7D%5Cright)%20#0" TargetMode="External"/><Relationship Id="rId55" Type="http://schemas.openxmlformats.org/officeDocument/2006/relationships/image" Target="media/image68.png"/><Relationship Id="rId161" Type="http://schemas.openxmlformats.org/officeDocument/2006/relationships/image" Target="media/image5.png"/><Relationship Id="rId54" Type="http://schemas.openxmlformats.org/officeDocument/2006/relationships/hyperlink" Target="https://www.codecogs.com/eqnedit.php?latex=%20%2B%5Cleft%5B%5Cleft(%5Cfrac%7BC_%7Bu%7D%7D%7BC_%7Bb%7D%7D%5Cright)%5Cleft(%5Cfrac%7B%5Cleft(D_%7Bb%7D-D_%7Bu%7D%5Cright)%7D%7BD_%7Bb%7D%7D%5Cright)%5Cright%5D%5Cleft(1-%5Cfrac%7B1%7D%7BM_%7BD%7D%5Ccdot%20M%7D%5Cright)%5Cleft(%5Cfrac%7B%5Clog%20%5Cleft(m_%7Bi%7D%5Cright)%7D%7B%5Clog%20%5Cleft(M_%7BD%7D%5Ccdot%20M%5Cright)%7D%5Cright)%20#0" TargetMode="External"/><Relationship Id="rId160" Type="http://schemas.openxmlformats.org/officeDocument/2006/relationships/hyperlink" Target="https://www.codecogs.com/eqnedit.php?latex=%20N%20%5Cleft(%201%20-%20%5Cfrac%7B1%7D%7BM_C%20M_D%7D%20%5Cright)%20%5Cleft(%20%5Cfrac%7B%5Clog%20M_D%7D%7B%5Clog%20M_C%20M_D%7D%20%5Cright)%20#0" TargetMode="External"/><Relationship Id="rId57" Type="http://schemas.openxmlformats.org/officeDocument/2006/relationships/image" Target="media/image63.png"/><Relationship Id="rId56" Type="http://schemas.openxmlformats.org/officeDocument/2006/relationships/hyperlink" Target="https://www.codecogs.com/eqnedit.php?latex=%20%2B%5Cleft.%20%5Cleft%5B%5Cleft(%5Cfrac%7BC_%7Bu%7D%7D%7BC_%7Bb%7D%7D%5Cright)%5Cleft(%5Cfrac%7BD_%7Bu%7D%7D%7BD_%7Bb%7D%7D%5Cright)%5Cright%5D%5Cleft(1-%5Cfrac%7B1%7D%7BM%7D%5Cright)%5Cleft(%5Cfrac%7B%5Clog%20%5Cleft(m_%7Bi%7D%5Cright)%7D%7B%5Clog%20%5Cleft(M%5Cright)%7D%5Cright)%20%5Cright%5C%7D%20#0" TargetMode="External"/><Relationship Id="rId159" Type="http://schemas.openxmlformats.org/officeDocument/2006/relationships/image" Target="media/image10.png"/><Relationship Id="rId59" Type="http://schemas.openxmlformats.org/officeDocument/2006/relationships/image" Target="media/image67.png"/><Relationship Id="rId154" Type="http://schemas.openxmlformats.org/officeDocument/2006/relationships/image" Target="media/image80.png"/><Relationship Id="rId58" Type="http://schemas.openxmlformats.org/officeDocument/2006/relationships/hyperlink" Target="https://www.codecogs.com/eqnedit.php?latex=%20%5Crho_%7BCi%7D%5E%7BCDH%7D%20%3D%20N%5Cleft%5C%7B%5Cleft%5B%5Cleft(%5Cfrac%7B%5Cleft(C_%7Bb%7D-C_%7Bu%7D%5Cright)%7D%7BC_%7Bb%7D%7D%5Cright)%5Cleft(%5Cfrac%7B%5Cleft(D_%7Bb%7D-D_%7Bu%7D%5Cright)%7D%7BD_%7Bb%7D%7D%5Cright)%5Cright%5D%5Cleft(1-%5Cfrac%7B1%7D%7BM_%7BC%7D%5Ccdot%20M_%7BD%7D%5Ccdot%20M%7D%5Cright)%5Cleft(%5Cfrac%7B%5Clog%20%5Cleft(M_%7BC%7D%5Cright)%7D%7B%5Clog%20%5Cleft(M_%7BC%7D%5Ccdot%20M_%7BD%7D%5Ccdot%20M%5Cright)%7D%5Cright)%20%5Cleft(%5Cfrac%7BC_%7Bi%7D%7D%7BC_%7Bb%7D-C_%7Bu%7D%7D%5Cright)%20%5Cright.%20#0" TargetMode="External"/><Relationship Id="rId153" Type="http://schemas.openxmlformats.org/officeDocument/2006/relationships/hyperlink" Target="https://www.codecogs.com/eqnedit.php?latex=%20%5Crho_%7B%5C%25%20i%7D%5E%7BD%7D%20%3D%20%20N%20%5Cleft%5C%7B%20%5Cleft%5B%20%5Cleft(%20%5Cfrac%7B1%7D%7BM_D%7D%20%5Cright)%20%2B%20%5Cleft(1%20-%20%5Cfrac%7B1%7D%7BM_D%7D%20%5Cright)%20%5Cleft(%20%5Cfrac%7BD_u%7D%7BD_b%7D%20%5Cright)%20%5Cright%5D%20%5Cleft(%201%20-%20%5Cfrac%7B1%7D%7BM%7D%20%5Cright)%20%5Cleft(%20%5Cfrac%7B%5Clog%20m_i%7D%7B%5Clog%20M%7D%20%5Cright)%20%2B%20%5C%5C%5C%5C%20%5Cleft%5B%20%5Cleft(1%20-%20%5Cfrac%7B1%7D%7BM_D%7D%20%5Cright)%20%5Cleft(%20%5Cfrac%7BD_b%20-%20D_u%7D%7BD_b%7D%20%5Cright)%20%5Cright%5D%20%5Cleft(%201%20-%20%5Cfrac%7B1%7D%7BM_D%20M%7D%20%5Cright)%20%5Cleft(%20%5Cfrac%7B%5Clog%20m_i%7D%7B%5Clog%20M_D%20M%7D%20%5Cright)%20%5Cright%5C%7D%20.%20#0" TargetMode="External"/><Relationship Id="rId152" Type="http://schemas.openxmlformats.org/officeDocument/2006/relationships/image" Target="media/image84.png"/><Relationship Id="rId151" Type="http://schemas.openxmlformats.org/officeDocument/2006/relationships/hyperlink" Target="https://www.codecogs.com/eqnedit.php?latex=%20%5Crho_%7BD_i%7D%5E%7BD%7D%20%3D%20N%20%5Cleft%5B%20%5Cleft(1%20-%20%5Cfrac%7B1%7D%7BM_D%7D%20%5Cright)%20%5Cleft(%20%5Cfrac%7BD_i%7D%7BD_b%7D%20%5Cright)%20%5Cright%5D%20%5Cleft%5B%201%20-%20%5Cleft(%201%20-%20%5Cfrac%7B1%7D%7BM_D%20M%7D%20%5Cright)%20%5Cleft(%20%5Cfrac%7B%5Clog%20M%7D%7B%5Clog%20M_D%20M%7D%20%5Cright)%20%5Cright%5D#0" TargetMode="External"/><Relationship Id="rId158" Type="http://schemas.openxmlformats.org/officeDocument/2006/relationships/hyperlink" Target="https://www.codecogs.com/eqnedit.php?latex=%20N%20%5Cleft(%201%20-%20%5Cfrac%7B1%7D%7BM_C%20M_D%7D%20%5Cright)%20%5Cleft(%20%5Cfrac%7B%5Clog%20M_C%7D%7B%5Clog%20M_C%20M_D%7D%20%5Cright)%20#0" TargetMode="External"/><Relationship Id="rId157" Type="http://schemas.openxmlformats.org/officeDocument/2006/relationships/image" Target="media/image42.png"/><Relationship Id="rId156" Type="http://schemas.openxmlformats.org/officeDocument/2006/relationships/hyperlink" Target="https://www.codecogs.com/eqnedit.php?latex=M_D#1" TargetMode="External"/><Relationship Id="rId155" Type="http://schemas.openxmlformats.org/officeDocument/2006/relationships/hyperlink" Target="https://www.codecogs.com/eqnedit.php?latex=M_C#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