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5C2B" w14:textId="77777777" w:rsidR="00F47C7B" w:rsidRPr="00A026EF" w:rsidRDefault="00F47C7B" w:rsidP="00A026EF">
      <w:pPr>
        <w:pStyle w:val="a3"/>
        <w:rPr>
          <w:sz w:val="44"/>
          <w:szCs w:val="48"/>
        </w:rPr>
      </w:pPr>
      <w:bookmarkStart w:id="0" w:name="_Hlk219415730"/>
      <w:r w:rsidRPr="00A026EF">
        <w:rPr>
          <w:sz w:val="32"/>
          <w:szCs w:val="36"/>
        </w:rPr>
        <w:t>Doctor of Ministry Dissertation Proposal</w:t>
      </w:r>
    </w:p>
    <w:p w14:paraId="445A8CFA" w14:textId="7328B944" w:rsidR="00F47C7B" w:rsidRPr="00A026EF" w:rsidRDefault="00F47C7B" w:rsidP="00F47C7B">
      <w:pPr>
        <w:spacing w:before="100" w:beforeAutospacing="1" w:after="100" w:afterAutospacing="1"/>
        <w:rPr>
          <w:rFonts w:ascii="굴림" w:eastAsia="굴림" w:hAnsi="굴림" w:cs="굴림"/>
          <w:kern w:val="0"/>
          <w:sz w:val="28"/>
          <w:szCs w:val="28"/>
          <w14:ligatures w14:val="none"/>
        </w:rPr>
      </w:pPr>
      <w:r w:rsidRPr="00A026EF">
        <w:rPr>
          <w:rFonts w:asciiTheme="majorHAnsi" w:eastAsiaTheme="majorHAnsi" w:hAnsiTheme="majorHAnsi" w:cs="굴림"/>
          <w:b/>
          <w:bCs/>
          <w:kern w:val="0"/>
          <w:sz w:val="28"/>
          <w:szCs w:val="28"/>
          <w14:ligatures w14:val="none"/>
        </w:rPr>
        <w:t>논문 제목 : 4/14 윈도우 선교 활성화를 위한 생성형 AI 기반 맞춤형 성경공부 교재 개발 및 적용 연구</w:t>
      </w:r>
      <w:r w:rsidRPr="00A026EF">
        <w:rPr>
          <w:rFonts w:ascii="굴림" w:eastAsia="굴림" w:hAnsi="굴림" w:cs="굴림"/>
          <w:kern w:val="0"/>
          <w:sz w:val="28"/>
          <w:szCs w:val="28"/>
          <w14:ligatures w14:val="none"/>
        </w:rPr>
        <w:t xml:space="preserve"> </w:t>
      </w:r>
      <w:r w:rsidR="00A026EF">
        <w:rPr>
          <w:rFonts w:ascii="굴림" w:eastAsia="굴림" w:hAnsi="굴림" w:cs="굴림"/>
          <w:i/>
          <w:iCs/>
          <w:kern w:val="0"/>
          <w:sz w:val="28"/>
          <w:szCs w:val="28"/>
          <w14:ligatures w14:val="none"/>
        </w:rPr>
        <w:br/>
      </w:r>
      <w:r w:rsidR="00A026EF" w:rsidRPr="00A026EF">
        <w:rPr>
          <w:rFonts w:ascii="굴림" w:eastAsia="굴림" w:hAnsi="굴림" w:cs="굴림" w:hint="eastAsia"/>
          <w:kern w:val="0"/>
          <w:sz w:val="28"/>
          <w:szCs w:val="28"/>
          <w14:ligatures w14:val="none"/>
        </w:rPr>
        <w:t xml:space="preserve"> (</w:t>
      </w:r>
      <w:r w:rsidRPr="00A026EF">
        <w:rPr>
          <w:rFonts w:ascii="굴림" w:eastAsia="굴림" w:hAnsi="굴림" w:cs="굴림"/>
          <w:kern w:val="0"/>
          <w:sz w:val="28"/>
          <w:szCs w:val="28"/>
          <w14:ligatures w14:val="none"/>
        </w:rPr>
        <w:t>'WITH Bible' 시스템과 태국 내 미얀마 이주민 교회를 중심으로</w:t>
      </w:r>
      <w:r w:rsidR="00A026EF" w:rsidRPr="00A026EF">
        <w:rPr>
          <w:rFonts w:ascii="굴림" w:eastAsia="굴림" w:hAnsi="굴림" w:cs="굴림" w:hint="eastAsia"/>
          <w:kern w:val="0"/>
          <w:sz w:val="28"/>
          <w:szCs w:val="28"/>
          <w14:ligatures w14:val="none"/>
        </w:rPr>
        <w:t>)</w:t>
      </w:r>
    </w:p>
    <w:p w14:paraId="60DF24DD" w14:textId="30185853" w:rsidR="00F47C7B" w:rsidRDefault="00F47C7B" w:rsidP="00F47C7B">
      <w:pPr>
        <w:spacing w:before="100" w:beforeAutospacing="1" w:after="100" w:afterAutospacing="1"/>
        <w:rPr>
          <w:rFonts w:ascii="굴림" w:eastAsia="굴림" w:hAnsi="굴림" w:cs="굴림"/>
          <w:kern w:val="0"/>
          <w:sz w:val="24"/>
          <w:szCs w:val="24"/>
          <w14:ligatures w14:val="none"/>
        </w:rPr>
      </w:pPr>
      <w:r w:rsidRPr="00F47C7B">
        <w:rPr>
          <w:rFonts w:ascii="굴림" w:eastAsia="굴림" w:hAnsi="굴림" w:cs="굴림"/>
          <w:b/>
          <w:bCs/>
          <w:kern w:val="0"/>
          <w:sz w:val="24"/>
          <w:szCs w:val="24"/>
          <w14:ligatures w14:val="none"/>
        </w:rPr>
        <w:t>제출자 :</w:t>
      </w:r>
      <w:r w:rsidRPr="00F47C7B">
        <w:rPr>
          <w:rFonts w:ascii="굴림" w:eastAsia="굴림" w:hAnsi="굴림" w:cs="굴림"/>
          <w:kern w:val="0"/>
          <w:sz w:val="24"/>
          <w:szCs w:val="24"/>
          <w14:ligatures w14:val="none"/>
        </w:rPr>
        <w:t xml:space="preserve"> </w:t>
      </w:r>
      <w:r>
        <w:rPr>
          <w:rFonts w:ascii="굴림" w:eastAsia="굴림" w:hAnsi="굴림" w:cs="굴림" w:hint="eastAsia"/>
          <w:kern w:val="0"/>
          <w:sz w:val="24"/>
          <w:szCs w:val="24"/>
          <w14:ligatures w14:val="none"/>
        </w:rPr>
        <w:t xml:space="preserve">김태형    </w:t>
      </w:r>
      <w:r w:rsidRPr="00F47C7B">
        <w:rPr>
          <w:rFonts w:ascii="굴림" w:eastAsia="굴림" w:hAnsi="굴림" w:cs="굴림"/>
          <w:kern w:val="0"/>
          <w:sz w:val="24"/>
          <w:szCs w:val="24"/>
          <w14:ligatures w14:val="none"/>
        </w:rPr>
        <w:t xml:space="preserve"> </w:t>
      </w:r>
      <w:r w:rsidR="0019760C">
        <w:rPr>
          <w:rFonts w:ascii="굴림" w:eastAsia="굴림" w:hAnsi="굴림" w:cs="굴림" w:hint="eastAsia"/>
          <w:kern w:val="0"/>
          <w:sz w:val="24"/>
          <w:szCs w:val="24"/>
          <w14:ligatures w14:val="none"/>
        </w:rPr>
        <w:t xml:space="preserve">                                    </w:t>
      </w:r>
      <w:r w:rsidRPr="00F47C7B">
        <w:rPr>
          <w:rFonts w:ascii="굴림" w:eastAsia="굴림" w:hAnsi="굴림" w:cs="굴림"/>
          <w:b/>
          <w:bCs/>
          <w:kern w:val="0"/>
          <w:sz w:val="24"/>
          <w:szCs w:val="24"/>
          <w14:ligatures w14:val="none"/>
        </w:rPr>
        <w:t>지도교수 :</w:t>
      </w:r>
      <w:r w:rsidRPr="00F47C7B">
        <w:rPr>
          <w:rFonts w:ascii="굴림" w:eastAsia="굴림" w:hAnsi="굴림" w:cs="굴림"/>
          <w:kern w:val="0"/>
          <w:sz w:val="24"/>
          <w:szCs w:val="24"/>
          <w14:ligatures w14:val="none"/>
        </w:rPr>
        <w:t xml:space="preserve"> </w:t>
      </w:r>
      <w:r>
        <w:rPr>
          <w:rFonts w:ascii="굴림" w:eastAsia="굴림" w:hAnsi="굴림" w:cs="굴림" w:hint="eastAsia"/>
          <w:kern w:val="0"/>
          <w:sz w:val="24"/>
          <w:szCs w:val="24"/>
          <w14:ligatures w14:val="none"/>
        </w:rPr>
        <w:t>최</w:t>
      </w:r>
      <w:r w:rsidR="00A026EF">
        <w:rPr>
          <w:rFonts w:ascii="굴림" w:eastAsia="굴림" w:hAnsi="굴림" w:cs="굴림" w:hint="eastAsia"/>
          <w:kern w:val="0"/>
          <w:sz w:val="24"/>
          <w:szCs w:val="24"/>
          <w14:ligatures w14:val="none"/>
        </w:rPr>
        <w:t>규환</w:t>
      </w:r>
    </w:p>
    <w:p w14:paraId="4F820904" w14:textId="77777777" w:rsidR="00F47C7B" w:rsidRDefault="00F47C7B" w:rsidP="00F47C7B">
      <w:pPr>
        <w:spacing w:before="100" w:beforeAutospacing="1" w:after="100" w:afterAutospacing="1"/>
        <w:rPr>
          <w:rFonts w:ascii="굴림" w:eastAsia="굴림" w:hAnsi="굴림" w:cs="굴림"/>
          <w:kern w:val="0"/>
          <w:sz w:val="24"/>
          <w:szCs w:val="24"/>
          <w14:ligatures w14:val="none"/>
        </w:rPr>
      </w:pPr>
    </w:p>
    <w:p w14:paraId="28565C58" w14:textId="77777777" w:rsidR="00F47C7B" w:rsidRPr="00A026EF" w:rsidRDefault="00F47C7B" w:rsidP="00A026EF">
      <w:pPr>
        <w:pStyle w:val="1"/>
      </w:pPr>
      <w:bookmarkStart w:id="1" w:name="_Hlk219418473"/>
      <w:r w:rsidRPr="00A026EF">
        <w:t>제 1 장 서론 (Introduction)</w:t>
      </w:r>
    </w:p>
    <w:p w14:paraId="14216D92" w14:textId="77777777" w:rsidR="00F47C7B" w:rsidRPr="00A026EF" w:rsidRDefault="00F47C7B" w:rsidP="003C7617">
      <w:pPr>
        <w:pStyle w:val="2"/>
      </w:pPr>
      <w:r w:rsidRPr="00A026EF">
        <w:t>1.1. 목회 현장의 상황 (Ministry Context)</w:t>
      </w:r>
    </w:p>
    <w:p w14:paraId="61752618" w14:textId="77777777" w:rsidR="00F47C7B" w:rsidRPr="00A026EF" w:rsidRDefault="00F47C7B" w:rsidP="00A026EF">
      <w:pPr>
        <w:pStyle w:val="3"/>
      </w:pPr>
      <w:r w:rsidRPr="00A026EF">
        <w:t>1.1.1. 경계인으로서의 정체성: 선교사와 개발자 사이</w:t>
      </w:r>
    </w:p>
    <w:p w14:paraId="66435F6D" w14:textId="1B98923A" w:rsidR="00F47C7B" w:rsidRPr="00A026EF" w:rsidRDefault="00F47C7B" w:rsidP="00A026EF">
      <w:pPr>
        <w:rPr>
          <w:rFonts w:eastAsiaTheme="minorHAnsi"/>
          <w:szCs w:val="22"/>
        </w:rPr>
      </w:pPr>
      <w:r w:rsidRPr="00A026EF">
        <w:rPr>
          <w:rFonts w:eastAsiaTheme="minorHAnsi"/>
          <w:szCs w:val="22"/>
        </w:rPr>
        <w:t>본 연구자는 두 개의 세계, 그리고 두 개의 국경 사이에 서 있는 '경계인(Marginal Man)'이다. 지리적으로는 태국과 미얀마의 접경 지역인 메솟(Mae Sot)과 태국 내 미얀마 이주민</w:t>
      </w:r>
      <w:r w:rsidR="00A026EF">
        <w:rPr>
          <w:rFonts w:eastAsiaTheme="minorHAnsi" w:hint="eastAsia"/>
          <w:szCs w:val="22"/>
        </w:rPr>
        <w:t>들이 직업을 위해 모이는 방콕</w:t>
      </w:r>
      <w:r w:rsidRPr="00A026EF">
        <w:rPr>
          <w:rFonts w:eastAsiaTheme="minorHAnsi"/>
          <w:szCs w:val="22"/>
        </w:rPr>
        <w:t xml:space="preserve">에서 사역하는 선교사이다. 동시에 직능적으로는 지난 10여 년간 </w:t>
      </w:r>
      <w:r w:rsidR="004B02DA">
        <w:rPr>
          <w:rFonts w:eastAsiaTheme="minorHAnsi" w:hint="eastAsia"/>
          <w:szCs w:val="22"/>
        </w:rPr>
        <w:t>직접 프로그램을 개발하는 개발자로</w:t>
      </w:r>
      <w:r w:rsidR="00F762D8">
        <w:rPr>
          <w:rFonts w:eastAsiaTheme="minorHAnsi" w:hint="eastAsia"/>
          <w:szCs w:val="22"/>
        </w:rPr>
        <w:t>서</w:t>
      </w:r>
      <w:r w:rsidR="004B02DA">
        <w:rPr>
          <w:rFonts w:eastAsiaTheme="minorHAnsi" w:hint="eastAsia"/>
          <w:szCs w:val="22"/>
        </w:rPr>
        <w:t xml:space="preserve"> 교회에 필요한 스마트보트, 선교에 필요한 </w:t>
      </w:r>
      <w:r w:rsidRPr="00A026EF">
        <w:rPr>
          <w:rFonts w:eastAsiaTheme="minorHAnsi"/>
          <w:szCs w:val="22"/>
        </w:rPr>
        <w:t xml:space="preserve"> 비전트립 앱(Vision Trip App)과 열방 기도 플랫폼 등을</w:t>
      </w:r>
      <w:r w:rsidR="004B02DA">
        <w:rPr>
          <w:rFonts w:eastAsiaTheme="minorHAnsi" w:hint="eastAsia"/>
          <w:szCs w:val="22"/>
        </w:rPr>
        <w:t xml:space="preserve"> 개발하기도 하였</w:t>
      </w:r>
      <w:r w:rsidRPr="00A026EF">
        <w:rPr>
          <w:rFonts w:eastAsiaTheme="minorHAnsi"/>
          <w:szCs w:val="22"/>
        </w:rPr>
        <w:t>다.</w:t>
      </w:r>
    </w:p>
    <w:p w14:paraId="41B0CA57" w14:textId="472E8D44" w:rsidR="00F47C7B" w:rsidRPr="00A026EF" w:rsidRDefault="00F47C7B" w:rsidP="00A026EF">
      <w:pPr>
        <w:rPr>
          <w:rFonts w:eastAsiaTheme="minorHAnsi" w:cs="굴림"/>
          <w:kern w:val="0"/>
          <w:szCs w:val="22"/>
          <w14:ligatures w14:val="none"/>
        </w:rPr>
      </w:pPr>
      <w:r w:rsidRPr="00A026EF">
        <w:rPr>
          <w:rFonts w:eastAsiaTheme="minorHAnsi" w:cs="굴림"/>
          <w:kern w:val="0"/>
          <w:szCs w:val="22"/>
          <w14:ligatures w14:val="none"/>
        </w:rPr>
        <w:t xml:space="preserve">일반적으로 목회 현장에서 '기술(Technology)'은 경계의 대상이거나, 혹은 아주 낯선 도구로 취급받곤 한다. 그러나 본 연구자는 개발자로서의 경험을 통해 기술이 복음을 담아내는 얼마나 강력한 그릇이 될 수 있는지를 목격해 왔다. 본 연구자가 개발한 '비전트립 앱'은 40개 언어로 번역된 </w:t>
      </w:r>
      <w:r w:rsidR="00244062">
        <w:rPr>
          <w:rFonts w:eastAsiaTheme="minorHAnsi" w:cs="굴림" w:hint="eastAsia"/>
          <w:kern w:val="0"/>
          <w:szCs w:val="22"/>
          <w14:ligatures w14:val="none"/>
        </w:rPr>
        <w:t>복음제시문을</w:t>
      </w:r>
      <w:r w:rsidRPr="00A026EF">
        <w:rPr>
          <w:rFonts w:eastAsiaTheme="minorHAnsi" w:cs="굴림"/>
          <w:kern w:val="0"/>
          <w:szCs w:val="22"/>
          <w14:ligatures w14:val="none"/>
        </w:rPr>
        <w:t xml:space="preserve"> 탑재하여 10만 명 이상의 단기 선교사들이 현지어 장벽을 넘어 복음을 전하게 했고, 수천 건의 영접 통계를 기록했다. 또한, 미얀마 내전 당시 개발한 '세이브 미얀마' 모금 플랫폼은 기존의 오프라인 모금 방식으로</w:t>
      </w:r>
      <w:r w:rsidR="00C80C7F">
        <w:rPr>
          <w:rFonts w:eastAsiaTheme="minorHAnsi" w:cs="굴림" w:hint="eastAsia"/>
          <w:kern w:val="0"/>
          <w:szCs w:val="22"/>
          <w14:ligatures w14:val="none"/>
        </w:rPr>
        <w:t xml:space="preserve">는 모금이 쉽지 않았는데, </w:t>
      </w:r>
      <w:r w:rsidR="00C80C7F">
        <w:rPr>
          <w:rFonts w:eastAsiaTheme="minorHAnsi" w:cs="굴림"/>
          <w:kern w:val="0"/>
          <w:szCs w:val="22"/>
          <w14:ligatures w14:val="none"/>
        </w:rPr>
        <w:t xml:space="preserve">SNS </w:t>
      </w:r>
      <w:r w:rsidR="00C80C7F">
        <w:rPr>
          <w:rFonts w:eastAsiaTheme="minorHAnsi" w:cs="굴림" w:hint="eastAsia"/>
          <w:kern w:val="0"/>
          <w:szCs w:val="22"/>
          <w14:ligatures w14:val="none"/>
        </w:rPr>
        <w:t>플랫폼을 활용하여</w:t>
      </w:r>
      <w:r w:rsidRPr="00A026EF">
        <w:rPr>
          <w:rFonts w:eastAsiaTheme="minorHAnsi" w:cs="굴림"/>
          <w:kern w:val="0"/>
          <w:szCs w:val="22"/>
          <w14:ligatures w14:val="none"/>
        </w:rPr>
        <w:t xml:space="preserve"> 9천2백만 원이라는 후원금을 단 3개월 만에 모금</w:t>
      </w:r>
      <w:r w:rsidR="00C80C7F">
        <w:rPr>
          <w:rFonts w:eastAsiaTheme="minorHAnsi" w:cs="굴림" w:hint="eastAsia"/>
          <w:kern w:val="0"/>
          <w:szCs w:val="22"/>
          <w14:ligatures w14:val="none"/>
        </w:rPr>
        <w:t xml:space="preserve">할 수 있었고, 이를 통해 </w:t>
      </w:r>
      <w:r w:rsidRPr="00A026EF">
        <w:rPr>
          <w:rFonts w:eastAsiaTheme="minorHAnsi" w:cs="굴림"/>
          <w:kern w:val="0"/>
          <w:szCs w:val="22"/>
          <w14:ligatures w14:val="none"/>
        </w:rPr>
        <w:t>전쟁 난민들에게 긴급 구호 물품을 전달하는 통로가 되었다.</w:t>
      </w:r>
    </w:p>
    <w:p w14:paraId="364F3B1B" w14:textId="54B4B68A" w:rsidR="00F47C7B" w:rsidRPr="00A026EF" w:rsidRDefault="00F47C7B" w:rsidP="00A026EF">
      <w:pPr>
        <w:rPr>
          <w:rFonts w:eastAsiaTheme="minorHAnsi" w:cs="굴림"/>
          <w:kern w:val="0"/>
          <w:szCs w:val="22"/>
          <w14:ligatures w14:val="none"/>
        </w:rPr>
      </w:pPr>
      <w:r w:rsidRPr="00A026EF">
        <w:rPr>
          <w:rFonts w:eastAsiaTheme="minorHAnsi" w:cs="굴림"/>
          <w:kern w:val="0"/>
          <w:szCs w:val="22"/>
          <w14:ligatures w14:val="none"/>
        </w:rPr>
        <w:t>이러한 경험은 본 연구자에게 한 가지 확신을 심어주었다. 하나님께서는 각 시대마다 복음 전파를 위한 '도구'를 예비해 두셨으며, 21세기의 그 도구는 바로 IT와 네트워크 기술이라는 사실이다. 본 연구자는 이 기술을 바탕으로, 현재 선교지</w:t>
      </w:r>
      <w:r w:rsidR="004B02DA">
        <w:rPr>
          <w:rFonts w:eastAsiaTheme="minorHAnsi" w:cs="굴림" w:hint="eastAsia"/>
          <w:kern w:val="0"/>
          <w:szCs w:val="22"/>
          <w14:ligatures w14:val="none"/>
        </w:rPr>
        <w:t xml:space="preserve">에서 필요한 </w:t>
      </w:r>
      <w:r w:rsidR="004B02DA">
        <w:rPr>
          <w:rFonts w:eastAsiaTheme="minorHAnsi" w:cs="굴림"/>
          <w:kern w:val="0"/>
          <w:szCs w:val="22"/>
          <w14:ligatures w14:val="none"/>
        </w:rPr>
        <w:t>“</w:t>
      </w:r>
      <w:r w:rsidR="004B02DA">
        <w:rPr>
          <w:rFonts w:eastAsiaTheme="minorHAnsi" w:cs="굴림" w:hint="eastAsia"/>
          <w:kern w:val="0"/>
          <w:szCs w:val="22"/>
          <w14:ligatures w14:val="none"/>
        </w:rPr>
        <w:t xml:space="preserve">성경 교육 교재에 관한 </w:t>
      </w:r>
      <w:r w:rsidRPr="00A026EF">
        <w:rPr>
          <w:rFonts w:eastAsiaTheme="minorHAnsi" w:cs="굴림"/>
          <w:kern w:val="0"/>
          <w:szCs w:val="22"/>
          <w14:ligatures w14:val="none"/>
        </w:rPr>
        <w:t>문제</w:t>
      </w:r>
      <w:r w:rsidR="004B02DA">
        <w:rPr>
          <w:rFonts w:eastAsiaTheme="minorHAnsi" w:cs="굴림"/>
          <w:kern w:val="0"/>
          <w:szCs w:val="22"/>
          <w14:ligatures w14:val="none"/>
        </w:rPr>
        <w:t>”</w:t>
      </w:r>
      <w:r w:rsidRPr="00A026EF">
        <w:rPr>
          <w:rFonts w:eastAsiaTheme="minorHAnsi" w:cs="굴림"/>
          <w:kern w:val="0"/>
          <w:szCs w:val="22"/>
          <w14:ligatures w14:val="none"/>
        </w:rPr>
        <w:t>를 해결하고자 한다.</w:t>
      </w:r>
    </w:p>
    <w:p w14:paraId="189B49F0" w14:textId="77777777" w:rsidR="00F47C7B" w:rsidRPr="00A026EF" w:rsidRDefault="00F47C7B" w:rsidP="00A026EF">
      <w:pPr>
        <w:pStyle w:val="3"/>
      </w:pPr>
      <w:r w:rsidRPr="00A026EF">
        <w:lastRenderedPageBreak/>
        <w:t>1.1.2. 사역 현장의 아픔: 태국 내 미얀마 이주민 공동체</w:t>
      </w:r>
    </w:p>
    <w:p w14:paraId="18702879" w14:textId="77777777" w:rsidR="00F47C7B" w:rsidRPr="00A026EF" w:rsidRDefault="00F47C7B" w:rsidP="00A026EF">
      <w:pPr>
        <w:rPr>
          <w:rFonts w:eastAsiaTheme="minorHAnsi" w:cs="굴림"/>
          <w:kern w:val="0"/>
          <w:szCs w:val="22"/>
          <w14:ligatures w14:val="none"/>
        </w:rPr>
      </w:pPr>
      <w:r w:rsidRPr="00A026EF">
        <w:rPr>
          <w:rFonts w:eastAsiaTheme="minorHAnsi" w:cs="굴림"/>
          <w:kern w:val="0"/>
          <w:szCs w:val="22"/>
          <w14:ligatures w14:val="none"/>
        </w:rPr>
        <w:t>현재 본 연구자가 사역하고 있는 태국 내 미얀마 이주민 사회는 절박한 상황에 놓여 있다. 미얀마 본토의 끊임없는 내전과 군사 쿠데타, 그리고 경제 파탄으로 인해 수백만 명의 미얀마인들이 생존을 위해 국경을 넘어 태국으로 유입되고 있다. 이들은 법적 보호를 받지 못하는 불법 체류자의 신분으로, 최저 임금에도 못 미치는 노동 환경 속에서 하루하루를 버티고 있다.</w:t>
      </w:r>
    </w:p>
    <w:p w14:paraId="21CD6AD9" w14:textId="0FD9A378" w:rsidR="00F47C7B" w:rsidRDefault="00F47C7B" w:rsidP="00A026EF">
      <w:pPr>
        <w:rPr>
          <w:rFonts w:eastAsiaTheme="minorHAnsi" w:cs="굴림"/>
          <w:kern w:val="0"/>
          <w:szCs w:val="22"/>
          <w14:ligatures w14:val="none"/>
        </w:rPr>
      </w:pPr>
      <w:r w:rsidRPr="00A026EF">
        <w:rPr>
          <w:rFonts w:eastAsiaTheme="minorHAnsi" w:cs="굴림"/>
          <w:kern w:val="0"/>
          <w:szCs w:val="22"/>
          <w14:ligatures w14:val="none"/>
        </w:rPr>
        <w:t>이러한 척박한 환경 속에서도 하나님께서는 곳곳에 미얀마 이주민 교회를 세우셨다. 그러나 이 교회들의 미래인 '다음 세대', 즉 주일학교</w:t>
      </w:r>
      <w:r w:rsidR="004B02DA">
        <w:rPr>
          <w:rFonts w:eastAsiaTheme="minorHAnsi" w:cs="굴림" w:hint="eastAsia"/>
          <w:kern w:val="0"/>
          <w:szCs w:val="22"/>
          <w14:ligatures w14:val="none"/>
        </w:rPr>
        <w:t xml:space="preserve"> 교육은 거의 없다</w:t>
      </w:r>
      <w:r w:rsidRPr="00A026EF">
        <w:rPr>
          <w:rFonts w:eastAsiaTheme="minorHAnsi" w:cs="굴림"/>
          <w:kern w:val="0"/>
          <w:szCs w:val="22"/>
          <w14:ligatures w14:val="none"/>
        </w:rPr>
        <w:t>. 부모 세대는 생계 유지에 급급하여 자녀들의 신앙 교육을 돌볼 여력이 없으며, 교회 학교에는 아이들</w:t>
      </w:r>
      <w:r w:rsidR="004B02DA">
        <w:rPr>
          <w:rFonts w:eastAsiaTheme="minorHAnsi" w:cs="굴림" w:hint="eastAsia"/>
          <w:kern w:val="0"/>
          <w:szCs w:val="22"/>
          <w14:ligatures w14:val="none"/>
        </w:rPr>
        <w:t>과 함께 놀아주기와 성경암송은 하지만,</w:t>
      </w:r>
      <w:r w:rsidRPr="00A026EF">
        <w:rPr>
          <w:rFonts w:eastAsiaTheme="minorHAnsi" w:cs="굴림"/>
          <w:kern w:val="0"/>
          <w:szCs w:val="22"/>
          <w14:ligatures w14:val="none"/>
        </w:rPr>
        <w:t xml:space="preserve"> </w:t>
      </w:r>
      <w:r w:rsidR="004B02DA">
        <w:rPr>
          <w:rFonts w:eastAsiaTheme="minorHAnsi" w:cs="굴림" w:hint="eastAsia"/>
          <w:kern w:val="0"/>
          <w:szCs w:val="22"/>
          <w14:ligatures w14:val="none"/>
        </w:rPr>
        <w:t xml:space="preserve">가르칠 수 있는 </w:t>
      </w:r>
      <w:r w:rsidRPr="00A026EF">
        <w:rPr>
          <w:rFonts w:eastAsiaTheme="minorHAnsi" w:cs="굴림"/>
          <w:kern w:val="0"/>
          <w:szCs w:val="22"/>
          <w14:ligatures w14:val="none"/>
        </w:rPr>
        <w:t>교재</w:t>
      </w:r>
      <w:r w:rsidR="004B02DA">
        <w:rPr>
          <w:rFonts w:eastAsiaTheme="minorHAnsi" w:cs="굴림" w:hint="eastAsia"/>
          <w:kern w:val="0"/>
          <w:szCs w:val="22"/>
          <w14:ligatures w14:val="none"/>
        </w:rPr>
        <w:t>와 시스템의 부재로 성경공부는 거의 없</w:t>
      </w:r>
      <w:r w:rsidRPr="00A026EF">
        <w:rPr>
          <w:rFonts w:eastAsiaTheme="minorHAnsi" w:cs="굴림"/>
          <w:kern w:val="0"/>
          <w:szCs w:val="22"/>
          <w14:ligatures w14:val="none"/>
        </w:rPr>
        <w:t xml:space="preserve">다. </w:t>
      </w:r>
      <w:r w:rsidR="004B02DA">
        <w:rPr>
          <w:rFonts w:eastAsiaTheme="minorHAnsi" w:cs="굴림" w:hint="eastAsia"/>
          <w:kern w:val="0"/>
          <w:szCs w:val="22"/>
          <w14:ligatures w14:val="none"/>
        </w:rPr>
        <w:t>복음화 비율이 낮은 선교지는 성경공부교재가 몇 권 없고, 있어도 그 수준이 낮으며, 선교사가 원하는 신학적인 기준이나 교육목표를 담아놓은 교재는 찾기</w:t>
      </w:r>
      <w:r w:rsidR="00C63C7E">
        <w:rPr>
          <w:rFonts w:eastAsiaTheme="minorHAnsi" w:cs="굴림" w:hint="eastAsia"/>
          <w:kern w:val="0"/>
          <w:szCs w:val="22"/>
          <w14:ligatures w14:val="none"/>
        </w:rPr>
        <w:t>가</w:t>
      </w:r>
      <w:r w:rsidR="004B02DA">
        <w:rPr>
          <w:rFonts w:eastAsiaTheme="minorHAnsi" w:cs="굴림" w:hint="eastAsia"/>
          <w:kern w:val="0"/>
          <w:szCs w:val="22"/>
          <w14:ligatures w14:val="none"/>
        </w:rPr>
        <w:t xml:space="preserve"> 매우 어렵다. 그래서 어떤 분들은 교재를 직접 만들어서 사용하지만 이것 역시 쉽지 않고 전문성이 떨어지는 것이 사실이다</w:t>
      </w:r>
      <w:r w:rsidR="00C63C7E">
        <w:rPr>
          <w:rFonts w:eastAsiaTheme="minorHAnsi" w:cs="굴림" w:hint="eastAsia"/>
          <w:kern w:val="0"/>
          <w:szCs w:val="22"/>
          <w14:ligatures w14:val="none"/>
        </w:rPr>
        <w:t>.</w:t>
      </w:r>
    </w:p>
    <w:p w14:paraId="6D7829B5" w14:textId="77777777" w:rsidR="0030514F" w:rsidRPr="00A026EF" w:rsidRDefault="0030514F" w:rsidP="00A026EF">
      <w:pPr>
        <w:rPr>
          <w:rFonts w:eastAsiaTheme="minorHAnsi" w:cs="굴림" w:hint="eastAsia"/>
          <w:kern w:val="0"/>
          <w:szCs w:val="22"/>
          <w14:ligatures w14:val="none"/>
        </w:rPr>
      </w:pPr>
    </w:p>
    <w:p w14:paraId="6088C5D8" w14:textId="77777777" w:rsidR="00F47C7B" w:rsidRPr="00A026EF" w:rsidRDefault="00F47C7B" w:rsidP="003C7617">
      <w:pPr>
        <w:pStyle w:val="2"/>
      </w:pPr>
      <w:r w:rsidRPr="00A026EF">
        <w:t>1.2. 문제 제기 (Problem Statement)</w:t>
      </w:r>
    </w:p>
    <w:p w14:paraId="7A1AE674" w14:textId="40CFD048" w:rsidR="00F47C7B" w:rsidRPr="00A026EF" w:rsidRDefault="00F47C7B" w:rsidP="004B02DA">
      <w:pPr>
        <w:ind w:firstLineChars="100" w:firstLine="220"/>
        <w:rPr>
          <w:rFonts w:eastAsiaTheme="minorHAnsi" w:cs="굴림"/>
          <w:kern w:val="0"/>
          <w:szCs w:val="22"/>
          <w14:ligatures w14:val="none"/>
        </w:rPr>
      </w:pPr>
      <w:r w:rsidRPr="00A026EF">
        <w:rPr>
          <w:rFonts w:eastAsiaTheme="minorHAnsi" w:cs="굴림"/>
          <w:kern w:val="0"/>
          <w:szCs w:val="22"/>
          <w14:ligatures w14:val="none"/>
        </w:rPr>
        <w:t>본 연구는 태국 내 미얀마 이주민 주일학교 사역</w:t>
      </w:r>
      <w:r w:rsidR="004B02DA">
        <w:rPr>
          <w:rFonts w:eastAsiaTheme="minorHAnsi" w:cs="굴림" w:hint="eastAsia"/>
          <w:kern w:val="0"/>
          <w:szCs w:val="22"/>
          <w14:ligatures w14:val="none"/>
        </w:rPr>
        <w:t>을 비롯한 대부분의 선교지에</w:t>
      </w:r>
      <w:r w:rsidRPr="00A026EF">
        <w:rPr>
          <w:rFonts w:eastAsiaTheme="minorHAnsi" w:cs="굴림"/>
          <w:kern w:val="0"/>
          <w:szCs w:val="22"/>
          <w14:ligatures w14:val="none"/>
        </w:rPr>
        <w:t xml:space="preserve"> 직면한 '자료의 기근(Famine of Resources)'</w:t>
      </w:r>
      <w:r w:rsidR="00B82FD6">
        <w:rPr>
          <w:rFonts w:eastAsiaTheme="minorHAnsi" w:cs="굴림" w:hint="eastAsia"/>
          <w:kern w:val="0"/>
          <w:szCs w:val="22"/>
          <w14:ligatures w14:val="none"/>
        </w:rPr>
        <w:t>으로 인한 교</w:t>
      </w:r>
      <w:r w:rsidR="00F762D8">
        <w:rPr>
          <w:rFonts w:eastAsiaTheme="minorHAnsi" w:cs="굴림" w:hint="eastAsia"/>
          <w:kern w:val="0"/>
          <w:szCs w:val="22"/>
          <w14:ligatures w14:val="none"/>
        </w:rPr>
        <w:t>재</w:t>
      </w:r>
      <w:r w:rsidR="00B82FD6">
        <w:rPr>
          <w:rFonts w:eastAsiaTheme="minorHAnsi" w:cs="굴림" w:hint="eastAsia"/>
          <w:kern w:val="0"/>
          <w:szCs w:val="22"/>
          <w14:ligatures w14:val="none"/>
        </w:rPr>
        <w:t>의 부재와</w:t>
      </w:r>
      <w:r w:rsidRPr="00A026EF">
        <w:rPr>
          <w:rFonts w:eastAsiaTheme="minorHAnsi" w:cs="굴림"/>
          <w:kern w:val="0"/>
          <w:szCs w:val="22"/>
          <w14:ligatures w14:val="none"/>
        </w:rPr>
        <w:t xml:space="preserve"> </w:t>
      </w:r>
      <w:r w:rsidR="00B82FD6">
        <w:rPr>
          <w:rFonts w:eastAsiaTheme="minorHAnsi" w:cs="굴림" w:hint="eastAsia"/>
          <w:kern w:val="0"/>
          <w:szCs w:val="22"/>
          <w14:ligatures w14:val="none"/>
        </w:rPr>
        <w:t>성경</w:t>
      </w:r>
      <w:r w:rsidRPr="00A026EF">
        <w:rPr>
          <w:rFonts w:eastAsiaTheme="minorHAnsi" w:cs="굴림"/>
          <w:kern w:val="0"/>
          <w:szCs w:val="22"/>
          <w14:ligatures w14:val="none"/>
        </w:rPr>
        <w:t xml:space="preserve">교육의 </w:t>
      </w:r>
      <w:r w:rsidR="004B02DA">
        <w:rPr>
          <w:rFonts w:eastAsiaTheme="minorHAnsi" w:cs="굴림" w:hint="eastAsia"/>
          <w:kern w:val="0"/>
          <w:szCs w:val="22"/>
          <w14:ligatures w14:val="none"/>
        </w:rPr>
        <w:t>어려움</w:t>
      </w:r>
      <w:r w:rsidRPr="00A026EF">
        <w:rPr>
          <w:rFonts w:eastAsiaTheme="minorHAnsi" w:cs="굴림"/>
          <w:kern w:val="0"/>
          <w:szCs w:val="22"/>
          <w14:ligatures w14:val="none"/>
        </w:rPr>
        <w:t>'이라는 구조적 문제를 제기한다.</w:t>
      </w:r>
    </w:p>
    <w:p w14:paraId="7507DB0F" w14:textId="0135D965" w:rsidR="00F47C7B" w:rsidRPr="00A026EF" w:rsidRDefault="00F47C7B" w:rsidP="00A026EF">
      <w:pPr>
        <w:pStyle w:val="3"/>
      </w:pPr>
      <w:r w:rsidRPr="00A026EF">
        <w:t>1.2.1. 자료의 빈곤과 언어적 장벽</w:t>
      </w:r>
    </w:p>
    <w:p w14:paraId="496BD672" w14:textId="7940F747" w:rsidR="00F47C7B" w:rsidRPr="00A026EF" w:rsidRDefault="00F47C7B" w:rsidP="004B02DA">
      <w:pPr>
        <w:ind w:firstLineChars="100" w:firstLine="220"/>
        <w:rPr>
          <w:rFonts w:eastAsiaTheme="minorHAnsi" w:cs="굴림"/>
          <w:kern w:val="0"/>
          <w:szCs w:val="22"/>
          <w14:ligatures w14:val="none"/>
        </w:rPr>
      </w:pPr>
      <w:r w:rsidRPr="00A026EF">
        <w:rPr>
          <w:rFonts w:eastAsiaTheme="minorHAnsi" w:cs="굴림"/>
          <w:kern w:val="0"/>
          <w:szCs w:val="22"/>
          <w14:ligatures w14:val="none"/>
        </w:rPr>
        <w:t xml:space="preserve">선교 현장에는 </w:t>
      </w:r>
      <w:r w:rsidR="004B02DA">
        <w:rPr>
          <w:rFonts w:eastAsiaTheme="minorHAnsi" w:cs="굴림" w:hint="eastAsia"/>
          <w:kern w:val="0"/>
          <w:szCs w:val="22"/>
          <w14:ligatures w14:val="none"/>
        </w:rPr>
        <w:t>성경을 가르칠 자료가 빈약하다.</w:t>
      </w:r>
      <w:r w:rsidRPr="00A026EF">
        <w:rPr>
          <w:rFonts w:eastAsiaTheme="minorHAnsi" w:cs="굴림"/>
          <w:kern w:val="0"/>
          <w:szCs w:val="22"/>
          <w14:ligatures w14:val="none"/>
        </w:rPr>
        <w:t xml:space="preserve"> 태국 내 서점에는 태국어</w:t>
      </w:r>
      <w:r w:rsidR="004B02DA">
        <w:rPr>
          <w:rFonts w:eastAsiaTheme="minorHAnsi" w:cs="굴림" w:hint="eastAsia"/>
          <w:kern w:val="0"/>
          <w:szCs w:val="22"/>
          <w14:ligatures w14:val="none"/>
        </w:rPr>
        <w:t xml:space="preserve"> 교육자료는 조금 있지만</w:t>
      </w:r>
      <w:r w:rsidRPr="00A026EF">
        <w:rPr>
          <w:rFonts w:eastAsiaTheme="minorHAnsi" w:cs="굴림"/>
          <w:kern w:val="0"/>
          <w:szCs w:val="22"/>
          <w14:ligatures w14:val="none"/>
        </w:rPr>
        <w:t xml:space="preserve"> 미얀마어 주일학교 교재는 구하기가 거의 불가능하다. 설령 미얀마 본토에서 출판된 자료를 구한다 하더라도</w:t>
      </w:r>
      <w:r w:rsidR="004B02DA">
        <w:rPr>
          <w:rFonts w:eastAsiaTheme="minorHAnsi" w:cs="굴림" w:hint="eastAsia"/>
          <w:kern w:val="0"/>
          <w:szCs w:val="22"/>
          <w14:ligatures w14:val="none"/>
        </w:rPr>
        <w:t xml:space="preserve"> </w:t>
      </w:r>
      <w:r w:rsidR="00F762D8">
        <w:t>내용의 깊이, 시각 자료의 질, 교육학적 구성의 체계성 측면에서 미흡한 실정이다</w:t>
      </w:r>
      <w:r w:rsidR="00F762D8">
        <w:rPr>
          <w:rFonts w:hint="eastAsia"/>
        </w:rPr>
        <w:t xml:space="preserve">. </w:t>
      </w:r>
      <w:r w:rsidRPr="00A026EF">
        <w:rPr>
          <w:rFonts w:eastAsiaTheme="minorHAnsi" w:cs="굴림"/>
          <w:kern w:val="0"/>
          <w:szCs w:val="22"/>
          <w14:ligatures w14:val="none"/>
        </w:rPr>
        <w:t>영어권 선교 단체</w:t>
      </w:r>
      <w:r w:rsidR="004B02DA">
        <w:rPr>
          <w:rFonts w:eastAsiaTheme="minorHAnsi" w:cs="굴림" w:hint="eastAsia"/>
          <w:kern w:val="0"/>
          <w:szCs w:val="22"/>
          <w14:ligatures w14:val="none"/>
        </w:rPr>
        <w:t xml:space="preserve"> 또는 한국교회에서 만들어진 </w:t>
      </w:r>
      <w:r w:rsidRPr="00A026EF">
        <w:rPr>
          <w:rFonts w:eastAsiaTheme="minorHAnsi" w:cs="굴림"/>
          <w:kern w:val="0"/>
          <w:szCs w:val="22"/>
          <w14:ligatures w14:val="none"/>
        </w:rPr>
        <w:t xml:space="preserve">훌륭한 교재들이 존재하지만, 이를 현지 교사들이 활용하기 위해서는 </w:t>
      </w:r>
      <w:r w:rsidR="004B02DA">
        <w:rPr>
          <w:rFonts w:eastAsiaTheme="minorHAnsi" w:cs="굴림" w:hint="eastAsia"/>
          <w:kern w:val="0"/>
          <w:szCs w:val="22"/>
          <w14:ligatures w14:val="none"/>
        </w:rPr>
        <w:t>현지 언어로</w:t>
      </w:r>
      <w:r w:rsidRPr="00A026EF">
        <w:rPr>
          <w:rFonts w:eastAsiaTheme="minorHAnsi" w:cs="굴림"/>
          <w:kern w:val="0"/>
          <w:szCs w:val="22"/>
          <w14:ligatures w14:val="none"/>
        </w:rPr>
        <w:t xml:space="preserve"> 번역하는 이중의 수고가 필요하다. 전문 번역가가 아닌 현지 사역자들에게 이는 불가능한 과업이다. 결국 주일학교 시간은 체계적인 말씀 교육 없이 단순한 놀이나 찬양으로 채워지거나, 교사의 개인적 경험에 의존한 단편적인 이야기 전달에 그치고 있다.</w:t>
      </w:r>
    </w:p>
    <w:p w14:paraId="490EA0F7" w14:textId="73047B61" w:rsidR="00F47C7B" w:rsidRPr="00A026EF" w:rsidRDefault="00F47C7B" w:rsidP="00A026EF">
      <w:pPr>
        <w:pStyle w:val="3"/>
      </w:pPr>
      <w:r w:rsidRPr="00A026EF">
        <w:lastRenderedPageBreak/>
        <w:t xml:space="preserve">1.2.2. </w:t>
      </w:r>
      <w:r w:rsidR="004B5E13">
        <w:rPr>
          <w:rFonts w:hint="eastAsia"/>
        </w:rPr>
        <w:t>전하고 싶은 메시지를 전달하지 못하는 한계</w:t>
      </w:r>
    </w:p>
    <w:p w14:paraId="347D79BE" w14:textId="107B2B7E" w:rsidR="004B5E13" w:rsidRPr="00A026EF" w:rsidRDefault="00F47C7B" w:rsidP="0030514F">
      <w:pPr>
        <w:ind w:leftChars="50" w:left="110" w:firstLineChars="100" w:firstLine="220"/>
        <w:rPr>
          <w:rFonts w:eastAsiaTheme="minorHAnsi" w:cs="굴림" w:hint="eastAsia"/>
          <w:kern w:val="0"/>
          <w:szCs w:val="22"/>
          <w14:ligatures w14:val="none"/>
        </w:rPr>
      </w:pPr>
      <w:r w:rsidRPr="00A026EF">
        <w:rPr>
          <w:rFonts w:eastAsiaTheme="minorHAnsi" w:cs="굴림"/>
          <w:kern w:val="0"/>
          <w:szCs w:val="22"/>
          <w14:ligatures w14:val="none"/>
        </w:rPr>
        <w:t xml:space="preserve">이러한 자료 부족 </w:t>
      </w:r>
      <w:r w:rsidR="004B5E13">
        <w:rPr>
          <w:rFonts w:eastAsiaTheme="minorHAnsi" w:cs="굴림" w:hint="eastAsia"/>
          <w:kern w:val="0"/>
          <w:szCs w:val="22"/>
          <w14:ligatures w14:val="none"/>
        </w:rPr>
        <w:t xml:space="preserve">상황에서 스스로 원하는 메세지를 교재로 만들어서 전달하면, </w:t>
      </w:r>
      <w:r w:rsidRPr="00A026EF">
        <w:rPr>
          <w:rFonts w:eastAsiaTheme="minorHAnsi" w:cs="굴림"/>
          <w:kern w:val="0"/>
          <w:szCs w:val="22"/>
          <w14:ligatures w14:val="none"/>
        </w:rPr>
        <w:t xml:space="preserve">선교사는 </w:t>
      </w:r>
      <w:r w:rsidR="004B5E13">
        <w:rPr>
          <w:rFonts w:eastAsiaTheme="minorHAnsi" w:cs="굴림" w:hint="eastAsia"/>
          <w:kern w:val="0"/>
          <w:szCs w:val="22"/>
          <w14:ligatures w14:val="none"/>
        </w:rPr>
        <w:t xml:space="preserve">아주 많은 시간을 써야한다. 우선 정확한 메세지를 정해야하고, 이를 위한 자료 검색, </w:t>
      </w:r>
      <w:r w:rsidRPr="00A026EF">
        <w:rPr>
          <w:rFonts w:eastAsiaTheme="minorHAnsi" w:cs="굴림"/>
          <w:kern w:val="0"/>
          <w:szCs w:val="22"/>
          <w14:ligatures w14:val="none"/>
        </w:rPr>
        <w:t>교재 제작과 번</w:t>
      </w:r>
      <w:r w:rsidR="004B5E13">
        <w:rPr>
          <w:rFonts w:eastAsiaTheme="minorHAnsi" w:cs="굴림" w:hint="eastAsia"/>
          <w:kern w:val="0"/>
          <w:szCs w:val="22"/>
          <w14:ligatures w14:val="none"/>
        </w:rPr>
        <w:t>역, 그리고 편집</w:t>
      </w:r>
      <w:r w:rsidR="004B02DA">
        <w:rPr>
          <w:rFonts w:eastAsiaTheme="minorHAnsi" w:cs="굴림" w:hint="eastAsia"/>
          <w:kern w:val="0"/>
          <w:szCs w:val="22"/>
          <w14:ligatures w14:val="none"/>
        </w:rPr>
        <w:t>, 이미지 제작</w:t>
      </w:r>
      <w:r w:rsidR="004B5E13">
        <w:rPr>
          <w:rFonts w:eastAsiaTheme="minorHAnsi" w:cs="굴림" w:hint="eastAsia"/>
          <w:kern w:val="0"/>
          <w:szCs w:val="22"/>
          <w14:ligatures w14:val="none"/>
        </w:rPr>
        <w:t xml:space="preserve"> 등에 많은 시간을</w:t>
      </w:r>
      <w:r w:rsidRPr="00A026EF">
        <w:rPr>
          <w:rFonts w:eastAsiaTheme="minorHAnsi" w:cs="굴림"/>
          <w:kern w:val="0"/>
          <w:szCs w:val="22"/>
          <w14:ligatures w14:val="none"/>
        </w:rPr>
        <w:t xml:space="preserve"> 소모</w:t>
      </w:r>
      <w:r w:rsidR="004B5E13">
        <w:rPr>
          <w:rFonts w:eastAsiaTheme="minorHAnsi" w:cs="굴림" w:hint="eastAsia"/>
          <w:kern w:val="0"/>
          <w:szCs w:val="22"/>
          <w14:ligatures w14:val="none"/>
        </w:rPr>
        <w:t>해야</w:t>
      </w:r>
      <w:r w:rsidRPr="00A026EF">
        <w:rPr>
          <w:rFonts w:eastAsiaTheme="minorHAnsi" w:cs="굴림"/>
          <w:kern w:val="0"/>
          <w:szCs w:val="22"/>
          <w14:ligatures w14:val="none"/>
        </w:rPr>
        <w:t xml:space="preserve"> </w:t>
      </w:r>
      <w:r w:rsidR="004B5E13">
        <w:rPr>
          <w:rFonts w:eastAsiaTheme="minorHAnsi" w:cs="굴림" w:hint="eastAsia"/>
          <w:kern w:val="0"/>
          <w:szCs w:val="22"/>
          <w14:ligatures w14:val="none"/>
        </w:rPr>
        <w:t>한다</w:t>
      </w:r>
      <w:r w:rsidRPr="00A026EF">
        <w:rPr>
          <w:rFonts w:eastAsiaTheme="minorHAnsi" w:cs="굴림"/>
          <w:kern w:val="0"/>
          <w:szCs w:val="22"/>
          <w14:ligatures w14:val="none"/>
        </w:rPr>
        <w:t>. 아이들의 눈높이에 맞는 그림을 찾고, 본문을 번역하고, 활동지를 만드는 데 수십 시간이 걸린다.</w:t>
      </w:r>
      <w:r w:rsidR="004B5E13">
        <w:rPr>
          <w:rFonts w:eastAsiaTheme="minorHAnsi" w:cs="굴림" w:hint="eastAsia"/>
          <w:kern w:val="0"/>
          <w:szCs w:val="22"/>
          <w14:ligatures w14:val="none"/>
        </w:rPr>
        <w:t xml:space="preserve"> 그렇기 때문에, 전달하고 싶은 메세지가 있어도 이것을 교재로 만들고, 아이들에게 맞는 이미지를 찾아서 넣는 것은 매우 어려운 일이다. 시중에 나와 있는 교재가 있지 않고는 스스로 교재를 만드는 사례</w:t>
      </w:r>
      <w:r w:rsidR="00F762D8">
        <w:rPr>
          <w:rFonts w:eastAsiaTheme="minorHAnsi" w:cs="굴림" w:hint="eastAsia"/>
          <w:kern w:val="0"/>
          <w:szCs w:val="22"/>
          <w14:ligatures w14:val="none"/>
        </w:rPr>
        <w:t>가</w:t>
      </w:r>
      <w:r w:rsidR="004B5E13">
        <w:rPr>
          <w:rFonts w:eastAsiaTheme="minorHAnsi" w:cs="굴림" w:hint="eastAsia"/>
          <w:kern w:val="0"/>
          <w:szCs w:val="22"/>
          <w14:ligatures w14:val="none"/>
        </w:rPr>
        <w:t xml:space="preserve"> 많지 않다</w:t>
      </w:r>
      <w:r w:rsidRPr="00A026EF">
        <w:rPr>
          <w:rFonts w:eastAsiaTheme="minorHAnsi" w:cs="굴림"/>
          <w:kern w:val="0"/>
          <w:szCs w:val="22"/>
          <w14:ligatures w14:val="none"/>
        </w:rPr>
        <w:t xml:space="preserve">. </w:t>
      </w:r>
      <w:r w:rsidR="004B5E13">
        <w:rPr>
          <w:rFonts w:eastAsiaTheme="minorHAnsi" w:cs="굴림" w:hint="eastAsia"/>
          <w:kern w:val="0"/>
          <w:szCs w:val="22"/>
          <w14:ligatures w14:val="none"/>
        </w:rPr>
        <w:t xml:space="preserve">게다가 시중에 교재가 많지 않고, 있어도 그 내용이 빈약하거나, 선교사가 원하는 방향과 메세지를 담아놓은 교재를 찾을 수 없다. </w:t>
      </w:r>
    </w:p>
    <w:p w14:paraId="6BA6BBD6" w14:textId="77777777" w:rsidR="00F47C7B" w:rsidRPr="00A026EF" w:rsidRDefault="00F47C7B" w:rsidP="00352DA3">
      <w:pPr>
        <w:pStyle w:val="3"/>
      </w:pPr>
      <w:r w:rsidRPr="00A026EF">
        <w:t>1.2.3. 기술적 소외와 맞춤형 교육의 부재</w:t>
      </w:r>
    </w:p>
    <w:p w14:paraId="7681049D" w14:textId="658BC7F4" w:rsidR="00F47C7B" w:rsidRDefault="00F47C7B" w:rsidP="004B02DA">
      <w:pPr>
        <w:ind w:firstLineChars="100" w:firstLine="220"/>
        <w:rPr>
          <w:rFonts w:eastAsiaTheme="minorHAnsi" w:cs="굴림"/>
          <w:kern w:val="0"/>
          <w:szCs w:val="22"/>
          <w14:ligatures w14:val="none"/>
        </w:rPr>
      </w:pPr>
      <w:r w:rsidRPr="00A026EF">
        <w:rPr>
          <w:rFonts w:eastAsiaTheme="minorHAnsi" w:cs="굴림"/>
          <w:kern w:val="0"/>
          <w:szCs w:val="22"/>
          <w14:ligatures w14:val="none"/>
        </w:rPr>
        <w:t>랄프 윈터(Ralph Winter)가 지적했듯 선교 역사는 기술 발전과 함께 확장되어 왔으나, 현재 선교 현장은 4차 산업혁명의 혜택에서 소외되어 있다. 세상은 AI를 통해 개인화된 학습을 제공하고 있지만, 선교지</w:t>
      </w:r>
      <w:r w:rsidR="004B02DA">
        <w:rPr>
          <w:rFonts w:eastAsiaTheme="minorHAnsi" w:cs="굴림" w:hint="eastAsia"/>
          <w:kern w:val="0"/>
          <w:szCs w:val="22"/>
          <w14:ligatures w14:val="none"/>
        </w:rPr>
        <w:t xml:space="preserve">와 교회에는 아직도 </w:t>
      </w:r>
      <w:r w:rsidR="0030514F">
        <w:rPr>
          <w:rFonts w:eastAsiaTheme="minorHAnsi" w:cs="굴림" w:hint="eastAsia"/>
          <w:kern w:val="0"/>
          <w:szCs w:val="22"/>
          <w14:ligatures w14:val="none"/>
        </w:rPr>
        <w:t>교회 교육이 그리 발달되지 못했다. 개인 맞춤형 교육은 아직도 먼 이야기로 들린다.</w:t>
      </w:r>
    </w:p>
    <w:p w14:paraId="1325E721" w14:textId="77777777" w:rsidR="0030514F" w:rsidRPr="00A026EF" w:rsidRDefault="0030514F" w:rsidP="004B02DA">
      <w:pPr>
        <w:ind w:firstLineChars="100" w:firstLine="220"/>
        <w:rPr>
          <w:rFonts w:eastAsiaTheme="minorHAnsi" w:cs="굴림" w:hint="eastAsia"/>
          <w:kern w:val="0"/>
          <w:szCs w:val="22"/>
          <w14:ligatures w14:val="none"/>
        </w:rPr>
      </w:pPr>
    </w:p>
    <w:p w14:paraId="4E9AEF40" w14:textId="77777777" w:rsidR="00F47C7B" w:rsidRPr="00A026EF" w:rsidRDefault="00F47C7B" w:rsidP="003C7617">
      <w:pPr>
        <w:pStyle w:val="2"/>
      </w:pPr>
      <w:bookmarkStart w:id="2" w:name="_Hlk219418116"/>
      <w:r w:rsidRPr="00A026EF">
        <w:t>1.3. 연구의 목적 (Purpose of the Study)</w:t>
      </w:r>
    </w:p>
    <w:bookmarkEnd w:id="2"/>
    <w:p w14:paraId="38B8F88E" w14:textId="77777777" w:rsidR="00B82FD6" w:rsidRPr="00B82FD6" w:rsidRDefault="00B82FD6" w:rsidP="00B82FD6">
      <w:pPr>
        <w:ind w:firstLineChars="100" w:firstLine="220"/>
      </w:pPr>
      <w:r w:rsidRPr="00B82FD6">
        <w:t xml:space="preserve">본 연구의 궁극적인 목적은 태국 내 미얀마 이주민 교회를 넘어, 자료 부족을 겪는 대부분의 선교지에 적용 가능한 </w:t>
      </w:r>
      <w:r w:rsidRPr="00B82FD6">
        <w:rPr>
          <w:b/>
          <w:bCs/>
        </w:rPr>
        <w:t>'보편적 교육 지원 모델'</w:t>
      </w:r>
      <w:r w:rsidRPr="00B82FD6">
        <w:t>을 제시하는 것이다. 이것이 가능한 근거는 최근 AI 기술의 발달로 내용 생성, 번역, 이미지 생성까지 필요한 기술적 발전이 이미 이뤄졌기 때문이다. 이를 달성하기 위해 본 연구는 최신 IT 기술인 '생성형 AI(Generative AI)'를 선교적 도구로 적극 도입하며, 구체적인 목적은 다음과 같다.</w:t>
      </w:r>
    </w:p>
    <w:p w14:paraId="2B2444D1" w14:textId="77777777" w:rsidR="00B82FD6" w:rsidRPr="00B82FD6" w:rsidRDefault="00B82FD6" w:rsidP="00B82FD6">
      <w:r w:rsidRPr="00B82FD6">
        <w:rPr>
          <w:b/>
          <w:bCs/>
        </w:rPr>
        <w:t>첫째, 실제 선교 현장에서 즉시 활용 가능한 웹 기반의 선교 교육 플랫폼(Web-based Mission Education Platform)인 'WITH Bible' 시스템을 개발하여 보급한다.</w:t>
      </w:r>
      <w:r w:rsidRPr="00B82FD6">
        <w:t xml:space="preserve"> 이는 구글의 Gemini API를 기반으로 하되, </w:t>
      </w:r>
      <w:r w:rsidRPr="00B82FD6">
        <w:rPr>
          <w:b/>
          <w:bCs/>
        </w:rPr>
        <w:t>'검색 증강 생성(RAG, Retrieval-Augmented Generation)'</w:t>
      </w:r>
      <w:r w:rsidRPr="00B82FD6">
        <w:t xml:space="preserve"> 기술을 적용하여 구축된다. RAG 시스템은 사전에 검증된 신학적 데이터베이스와 성경 주석을 참조하여 답변을 생성하므로, AI의 환각 현상(Hallucination)을 방지하고 사용자가 속한 교단이나 선교 단체의 신학적 방향성에 부합하는 안전하고 신뢰할 수 있는 교재를 생성하도록 설계된다.</w:t>
      </w:r>
    </w:p>
    <w:p w14:paraId="2970C89D" w14:textId="77777777" w:rsidR="00B82FD6" w:rsidRPr="00B82FD6" w:rsidRDefault="00B82FD6" w:rsidP="00B82FD6">
      <w:r w:rsidRPr="00B82FD6">
        <w:rPr>
          <w:b/>
          <w:bCs/>
        </w:rPr>
        <w:t>둘째, 개발된 웹 프로그램의 유효성을 검증하기 위해, 본 연구자가 사역 중인 태국 내 미얀마 이주민 교회 현장에 사례 적용(Case Study Implementation)한다.</w:t>
      </w:r>
      <w:r w:rsidRPr="00B82FD6">
        <w:t xml:space="preserve"> 단순한 프로토타입이 아닌 실제 구동되는 웹 서비스를 본 연구자가 섬기는 선교지의 주일학교 </w:t>
      </w:r>
      <w:r w:rsidRPr="00B82FD6">
        <w:lastRenderedPageBreak/>
        <w:t>교사들에게 제공하여, 총 12주(실행 8주 + 추적 4주)간의 현장 적용 연구를 수행하고 피드백을 통해 시스템을 고도화한다.</w:t>
      </w:r>
    </w:p>
    <w:p w14:paraId="0BCEF492" w14:textId="7C04B13D" w:rsidR="00B82FD6" w:rsidRPr="00B82FD6" w:rsidRDefault="00B82FD6" w:rsidP="00DD1739">
      <w:pPr>
        <w:rPr>
          <w:rFonts w:hint="eastAsia"/>
        </w:rPr>
      </w:pPr>
      <w:r w:rsidRPr="00B82FD6">
        <w:rPr>
          <w:b/>
          <w:bCs/>
        </w:rPr>
        <w:t>셋째, 혼합 연구 방법(Mixed Methods)을 통해 시스템 적용이 가져온 변화를 다각도로 검증한다.</w:t>
      </w:r>
      <w:r w:rsidRPr="00B82FD6">
        <w:t xml:space="preserve"> 양적으로는 교재 준비 시간의 단축(효율성)을 측정하고, 질적으로는 확보된 시간이 실제 아이들과의 상호작용 및 영적 돌봄으로 전환되었는지를 대리 지표(Proxy Metrics)와 심층 인터뷰, 교사 피드백 시스템을 통해 정량적·정성적으로 평가한다.</w:t>
      </w:r>
    </w:p>
    <w:p w14:paraId="7A845ED0" w14:textId="77777777" w:rsidR="00F47C7B" w:rsidRPr="00A026EF" w:rsidRDefault="00F47C7B" w:rsidP="003C7617">
      <w:pPr>
        <w:pStyle w:val="2"/>
      </w:pPr>
      <w:r w:rsidRPr="00A026EF">
        <w:t>1.4. 연구의 의의 및 중요성 (Significance of the Study)</w:t>
      </w:r>
    </w:p>
    <w:p w14:paraId="43364B65" w14:textId="77777777" w:rsidR="00F47C7B" w:rsidRPr="00A026EF" w:rsidRDefault="00F47C7B" w:rsidP="0030514F">
      <w:pPr>
        <w:ind w:firstLineChars="100" w:firstLine="220"/>
        <w:rPr>
          <w:rFonts w:eastAsiaTheme="minorHAnsi" w:cs="굴림"/>
          <w:kern w:val="0"/>
          <w:szCs w:val="22"/>
          <w14:ligatures w14:val="none"/>
        </w:rPr>
      </w:pPr>
      <w:r w:rsidRPr="00A026EF">
        <w:rPr>
          <w:rFonts w:eastAsiaTheme="minorHAnsi" w:cs="굴림"/>
          <w:kern w:val="0"/>
          <w:szCs w:val="22"/>
          <w14:ligatures w14:val="none"/>
        </w:rPr>
        <w:t>본 연구는 단순히 하나의 소프트웨어를 개발하는 것을 넘어, 4차 산업혁명 시대의 새로운 선교 패러다임을 제시한다는 점에서 다음과 같은 중요한 의의를 갖는다.</w:t>
      </w:r>
    </w:p>
    <w:p w14:paraId="14F748DF" w14:textId="77777777" w:rsidR="00F47C7B" w:rsidRPr="00A026EF" w:rsidRDefault="00F47C7B" w:rsidP="00A026EF">
      <w:pPr>
        <w:pStyle w:val="3"/>
      </w:pPr>
      <w:r w:rsidRPr="00A026EF">
        <w:t>1.4.1. 정보 신학(Theology of Information)의 정립과 적용</w:t>
      </w:r>
    </w:p>
    <w:p w14:paraId="6DB34B0E" w14:textId="31A6E804" w:rsidR="00F47C7B" w:rsidRPr="00A026EF" w:rsidRDefault="00F47C7B" w:rsidP="0030514F">
      <w:pPr>
        <w:ind w:firstLineChars="100" w:firstLine="220"/>
        <w:rPr>
          <w:rFonts w:eastAsiaTheme="minorHAnsi" w:cs="굴림"/>
          <w:kern w:val="0"/>
          <w:szCs w:val="22"/>
          <w14:ligatures w14:val="none"/>
        </w:rPr>
      </w:pPr>
      <w:r w:rsidRPr="00A026EF">
        <w:rPr>
          <w:rFonts w:eastAsiaTheme="minorHAnsi" w:cs="굴림"/>
          <w:kern w:val="0"/>
          <w:szCs w:val="22"/>
          <w14:ligatures w14:val="none"/>
        </w:rPr>
        <w:t>본 연구는 정보를 기능적 영역인 '차가운 정보'와 본질적 영역인 '따뜻한 정보'로 구분하는 독창적인 이론적 틀을 제시한다. IT</w:t>
      </w:r>
      <w:r w:rsidR="0030514F">
        <w:rPr>
          <w:rFonts w:eastAsiaTheme="minorHAnsi" w:cs="굴림" w:hint="eastAsia"/>
          <w:kern w:val="0"/>
          <w:szCs w:val="22"/>
          <w14:ligatures w14:val="none"/>
        </w:rPr>
        <w:t xml:space="preserve"> </w:t>
      </w:r>
      <w:r w:rsidR="0030514F">
        <w:rPr>
          <w:rFonts w:eastAsiaTheme="minorHAnsi" w:cs="굴림"/>
          <w:kern w:val="0"/>
          <w:szCs w:val="22"/>
          <w14:ligatures w14:val="none"/>
        </w:rPr>
        <w:t>–</w:t>
      </w:r>
      <w:r w:rsidR="0030514F">
        <w:rPr>
          <w:rFonts w:eastAsiaTheme="minorHAnsi" w:cs="굴림" w:hint="eastAsia"/>
          <w:kern w:val="0"/>
          <w:szCs w:val="22"/>
          <w14:ligatures w14:val="none"/>
        </w:rPr>
        <w:t xml:space="preserve"> </w:t>
      </w:r>
      <w:r w:rsidR="0030514F">
        <w:rPr>
          <w:rFonts w:eastAsiaTheme="minorHAnsi" w:cs="굴림"/>
          <w:kern w:val="0"/>
          <w:szCs w:val="22"/>
          <w14:ligatures w14:val="none"/>
        </w:rPr>
        <w:t xml:space="preserve">Information Technology </w:t>
      </w:r>
      <w:r w:rsidR="0030514F">
        <w:rPr>
          <w:rFonts w:eastAsiaTheme="minorHAnsi" w:cs="굴림" w:hint="eastAsia"/>
          <w:kern w:val="0"/>
          <w:szCs w:val="22"/>
          <w14:ligatures w14:val="none"/>
        </w:rPr>
        <w:t xml:space="preserve">는 기본적으로 정보를 소통하는 기술을 총체적으로 의미한다. 본 연구자는 정보에 대해서 </w:t>
      </w:r>
      <w:r w:rsidR="0030514F">
        <w:rPr>
          <w:rFonts w:eastAsiaTheme="minorHAnsi" w:cs="굴림" w:hint="eastAsia"/>
          <w:kern w:val="0"/>
          <w:szCs w:val="22"/>
          <w14:ligatures w14:val="none"/>
        </w:rPr>
        <w:t xml:space="preserve">지식, 뉴스, 정보 등의 </w:t>
      </w:r>
      <w:r w:rsidR="0030514F" w:rsidRPr="00A026EF">
        <w:rPr>
          <w:rFonts w:eastAsiaTheme="minorHAnsi" w:cs="굴림"/>
          <w:kern w:val="0"/>
          <w:szCs w:val="22"/>
          <w14:ligatures w14:val="none"/>
        </w:rPr>
        <w:t>'차가운 정보'</w:t>
      </w:r>
      <w:r w:rsidR="0030514F">
        <w:rPr>
          <w:rFonts w:eastAsiaTheme="minorHAnsi" w:cs="굴림" w:hint="eastAsia"/>
          <w:kern w:val="0"/>
          <w:szCs w:val="22"/>
          <w14:ligatures w14:val="none"/>
        </w:rPr>
        <w:t xml:space="preserve">와 </w:t>
      </w:r>
      <w:r w:rsidR="0030514F">
        <w:rPr>
          <w:rFonts w:eastAsiaTheme="minorHAnsi" w:cs="굴림" w:hint="eastAsia"/>
          <w:kern w:val="0"/>
          <w:szCs w:val="22"/>
          <w14:ligatures w14:val="none"/>
        </w:rPr>
        <w:t xml:space="preserve">느낌, 사랑, 그리움, 열정 등의 </w:t>
      </w:r>
      <w:r w:rsidR="0030514F" w:rsidRPr="00A026EF">
        <w:rPr>
          <w:rFonts w:eastAsiaTheme="minorHAnsi" w:cs="굴림"/>
          <w:kern w:val="0"/>
          <w:szCs w:val="22"/>
          <w14:ligatures w14:val="none"/>
        </w:rPr>
        <w:t>'따뜻한 정보'</w:t>
      </w:r>
      <w:r w:rsidR="0030514F">
        <w:rPr>
          <w:rFonts w:eastAsiaTheme="minorHAnsi" w:cs="굴림" w:hint="eastAsia"/>
          <w:kern w:val="0"/>
          <w:szCs w:val="22"/>
          <w14:ligatures w14:val="none"/>
        </w:rPr>
        <w:t xml:space="preserve">로 나눠서 생각한다. </w:t>
      </w:r>
      <w:r w:rsidR="00F762D8">
        <w:t>IT 기술은 데이터 처리에 탁월한 '차가운 속성'을 지니지만, 목회의 본질인 인격적 돌봄이라는 '따뜻한 속성'을 대체할 수는 없다.</w:t>
      </w:r>
      <w:r w:rsidR="0030514F">
        <w:rPr>
          <w:rFonts w:eastAsiaTheme="minorHAnsi" w:cs="굴림" w:hint="eastAsia"/>
          <w:kern w:val="0"/>
          <w:szCs w:val="22"/>
          <w14:ligatures w14:val="none"/>
        </w:rPr>
        <w:t xml:space="preserve"> </w:t>
      </w:r>
      <w:r w:rsidR="00C63C7E">
        <w:t xml:space="preserve">두 속성 모두 필요하며, 이들은 상호 </w:t>
      </w:r>
      <w:r w:rsidR="00C63C7E" w:rsidRPr="00C63C7E">
        <w:t>보완적으로 작용하여 정보 전달 효과를 극대화할</w:t>
      </w:r>
      <w:r w:rsidR="00C63C7E">
        <w:t xml:space="preserve"> 수 있다.</w:t>
      </w:r>
      <w:r w:rsidRPr="00A026EF">
        <w:rPr>
          <w:rFonts w:eastAsiaTheme="minorHAnsi" w:cs="굴림"/>
          <w:kern w:val="0"/>
          <w:szCs w:val="22"/>
          <w14:ligatures w14:val="none"/>
        </w:rPr>
        <w:t xml:space="preserve"> 본 연구는 이 두 영역의 건강한 역할 분담을 증명함으로써, 기술을 배척하거나 맹신하는 양극단의 태도를 넘어, 기술을 목회의 본질을 회복시키는 도구로 재정의한다.</w:t>
      </w:r>
    </w:p>
    <w:p w14:paraId="12535332" w14:textId="77777777" w:rsidR="00F47C7B" w:rsidRPr="00A026EF" w:rsidRDefault="00F47C7B" w:rsidP="00A026EF">
      <w:pPr>
        <w:pStyle w:val="3"/>
      </w:pPr>
      <w:r w:rsidRPr="00A026EF">
        <w:t>1.4.2. 선교적 상황화(Contextualization)의 자동화 모델 제시</w:t>
      </w:r>
    </w:p>
    <w:p w14:paraId="21AB696D" w14:textId="77777777" w:rsidR="00F47C7B" w:rsidRPr="00A026EF" w:rsidRDefault="00F47C7B" w:rsidP="0030514F">
      <w:pPr>
        <w:ind w:firstLineChars="100" w:firstLine="220"/>
        <w:rPr>
          <w:rFonts w:eastAsiaTheme="minorHAnsi" w:cs="굴림"/>
          <w:kern w:val="0"/>
          <w:szCs w:val="22"/>
          <w14:ligatures w14:val="none"/>
        </w:rPr>
      </w:pPr>
      <w:r w:rsidRPr="00A026EF">
        <w:rPr>
          <w:rFonts w:eastAsiaTheme="minorHAnsi" w:cs="굴림"/>
          <w:kern w:val="0"/>
          <w:szCs w:val="22"/>
          <w14:ligatures w14:val="none"/>
        </w:rPr>
        <w:t>기존의 선교학에서 '상황화'는 선교사가 수십 년간 언어와 문화를 익혀야만 가능한 고난도의 과업이었다. 그러나 본 연구는 생성형 AI를 통해 이 상황화의 과정을 기술적으로 보조할 수 있음을 보여준다. 'WITH Bible' 시스템은 태국 내 미얀마 이주민이라는 특수한 '이중 문화(Bi-cultural)' 상황에 최적화된 자료를 생성함으로써, 폴 히버트(Paul G. Hiebert)가 강조한 '비판적 상황화'를 디지털 기술로 구현하는 실제적인 모델이 될 것이다.</w:t>
      </w:r>
    </w:p>
    <w:p w14:paraId="212D83E7" w14:textId="77777777" w:rsidR="00DD1739" w:rsidRDefault="00F47C7B" w:rsidP="00DD1739">
      <w:pPr>
        <w:pStyle w:val="3"/>
        <w:rPr>
          <w:rFonts w:cs="굴림"/>
        </w:rPr>
      </w:pPr>
      <w:r w:rsidRPr="00A026EF">
        <w:t xml:space="preserve">1.4.3. </w:t>
      </w:r>
      <w:r w:rsidR="00DD1739">
        <w:t>확장성: 전 세계 선교지를 위한 보편적 솔루션</w:t>
      </w:r>
    </w:p>
    <w:p w14:paraId="6A29F2F5" w14:textId="218F6D18" w:rsidR="00DD1739" w:rsidRDefault="00DD1739" w:rsidP="0030514F">
      <w:pPr>
        <w:ind w:firstLineChars="100" w:firstLine="220"/>
      </w:pPr>
      <w:r>
        <w:t xml:space="preserve">본 연구는 미얀마라는 특수한 상황을 테스트 베드(Test Bed)로 삼지만, 그 결과물인 'WITH Bible'은 태국과 미얀마에만 국한되지 않는다. 이 시스템의 프롬프트 구조와 API 연동 방식은 언어와 문화 변수만 변경하면 아프리카, 남미, 중앙아시아 등 자료 부족에 시달리는 </w:t>
      </w:r>
      <w:r w:rsidR="0030514F">
        <w:rPr>
          <w:rFonts w:hint="eastAsia"/>
        </w:rPr>
        <w:t xml:space="preserve">대부분의 </w:t>
      </w:r>
      <w:r>
        <w:t>선교지에 즉시 적용 가능한 '오픈 소스 모델'이 될 것이다.</w:t>
      </w:r>
      <w:r w:rsidR="0030514F">
        <w:rPr>
          <w:rFonts w:hint="eastAsia"/>
        </w:rPr>
        <w:t xml:space="preserve"> </w:t>
      </w:r>
      <w:r w:rsidR="00F25E28">
        <w:rPr>
          <w:rFonts w:hint="eastAsia"/>
        </w:rPr>
        <w:lastRenderedPageBreak/>
        <w:t xml:space="preserve">타문화권으로 자료가 배포되는데 가장 큰 장벽이 언어문제인데, </w:t>
      </w:r>
      <w:r w:rsidR="00F25E28">
        <w:t xml:space="preserve">AI </w:t>
      </w:r>
      <w:r w:rsidR="00F25E28">
        <w:rPr>
          <w:rFonts w:hint="eastAsia"/>
        </w:rPr>
        <w:t>기술이 많은 언어를 상당한 수준으로 번역할 수 있는 상황이기 때문이다.</w:t>
      </w:r>
      <w:r>
        <w:t xml:space="preserve"> 이는 '모든 민족에게 복음을(Matthew 24:14)' 전파하기 위한 </w:t>
      </w:r>
      <w:r w:rsidR="00F25E28">
        <w:rPr>
          <w:rFonts w:hint="eastAsia"/>
        </w:rPr>
        <w:t xml:space="preserve">하나님의 전략이며, 우리는 이를 통해 언어의 장벽을 넘어 직접적으로 복음을 전하고 나눌 수 있는 시대가 되었다고 생각한다. 이 프로젝트가 </w:t>
      </w:r>
      <w:r>
        <w:t>현대판 '오병이어'의 기적을 준비하는 기초 작업이 될 것</w:t>
      </w:r>
      <w:r w:rsidR="00F25E28">
        <w:rPr>
          <w:rFonts w:hint="eastAsia"/>
        </w:rPr>
        <w:t>으로 기대한다</w:t>
      </w:r>
      <w:r>
        <w:t>.</w:t>
      </w:r>
    </w:p>
    <w:p w14:paraId="7DB84438" w14:textId="665A8A20" w:rsidR="00F47C7B" w:rsidRPr="00A026EF" w:rsidRDefault="00F47C7B" w:rsidP="00DD1739">
      <w:pPr>
        <w:pStyle w:val="3"/>
      </w:pPr>
      <w:r w:rsidRPr="00A026EF">
        <w:t>1.5. 용어의 정의 (Definition of Terms)</w:t>
      </w:r>
    </w:p>
    <w:p w14:paraId="211E1B3F" w14:textId="77777777" w:rsidR="00F47C7B" w:rsidRPr="00A026EF" w:rsidRDefault="00F47C7B" w:rsidP="00F762D8">
      <w:pPr>
        <w:ind w:firstLineChars="100" w:firstLine="220"/>
        <w:jc w:val="both"/>
        <w:rPr>
          <w:rFonts w:eastAsiaTheme="minorHAnsi" w:cs="굴림"/>
          <w:kern w:val="0"/>
          <w:szCs w:val="22"/>
          <w14:ligatures w14:val="none"/>
        </w:rPr>
      </w:pPr>
      <w:r w:rsidRPr="00A026EF">
        <w:rPr>
          <w:rFonts w:eastAsiaTheme="minorHAnsi" w:cs="굴림"/>
          <w:kern w:val="0"/>
          <w:szCs w:val="22"/>
          <w14:ligatures w14:val="none"/>
        </w:rPr>
        <w:t>본 연구의 명확한 이해를 위해 주요 용어를 다음과 같이 정의한다.</w:t>
      </w:r>
    </w:p>
    <w:p w14:paraId="1B07FFF4" w14:textId="7D3EC52C" w:rsidR="00F47C7B" w:rsidRPr="00A026EF" w:rsidRDefault="00352DA3" w:rsidP="00F762D8">
      <w:pPr>
        <w:jc w:val="both"/>
        <w:rPr>
          <w:rFonts w:eastAsiaTheme="minorHAnsi" w:cs="굴림"/>
          <w:kern w:val="0"/>
          <w:szCs w:val="22"/>
          <w14:ligatures w14:val="none"/>
        </w:rPr>
      </w:pPr>
      <w:r w:rsidRPr="00DD1739">
        <w:rPr>
          <w:rFonts w:eastAsiaTheme="minorHAnsi" w:cs="굴림" w:hint="eastAsia"/>
          <w:b/>
          <w:bCs/>
          <w:kern w:val="0"/>
          <w:szCs w:val="22"/>
          <w14:ligatures w14:val="none"/>
        </w:rPr>
        <w:t xml:space="preserve">- </w:t>
      </w:r>
      <w:r w:rsidR="00F47C7B" w:rsidRPr="00DD1739">
        <w:rPr>
          <w:rFonts w:eastAsiaTheme="minorHAnsi" w:cs="굴림"/>
          <w:b/>
          <w:bCs/>
          <w:kern w:val="0"/>
          <w:szCs w:val="22"/>
          <w14:ligatures w14:val="none"/>
        </w:rPr>
        <w:t>WITH Bible (위드 바이블):</w:t>
      </w:r>
      <w:r w:rsidR="00F47C7B" w:rsidRPr="00A026EF">
        <w:rPr>
          <w:rFonts w:eastAsiaTheme="minorHAnsi" w:cs="굴림"/>
          <w:kern w:val="0"/>
          <w:szCs w:val="22"/>
          <w14:ligatures w14:val="none"/>
        </w:rPr>
        <w:t xml:space="preserve"> 본 연구자가 개발할 생성형 AI 기반의 맞춤형 성경공부 교재 생성 웹 서비스의 고유 명칭이다. 'WITH'는 World Innovation Technology Hub의 약자이며, 기술(IT)이 말씀(Bible)과 함께(With) 선교를 돕는다는 의미를 담고 있다.</w:t>
      </w:r>
    </w:p>
    <w:p w14:paraId="1CF2F2BC" w14:textId="0DC0FA3D" w:rsidR="00F47C7B" w:rsidRPr="00A02FA5" w:rsidRDefault="00352DA3" w:rsidP="00F762D8">
      <w:pPr>
        <w:ind w:left="220" w:hangingChars="100" w:hanging="220"/>
        <w:jc w:val="both"/>
        <w:rPr>
          <w:rFonts w:eastAsiaTheme="minorHAnsi" w:cs="굴림"/>
          <w:kern w:val="0"/>
          <w:szCs w:val="22"/>
          <w14:ligatures w14:val="none"/>
        </w:rPr>
      </w:pPr>
      <w:r w:rsidRPr="00DD1739">
        <w:rPr>
          <w:rFonts w:eastAsiaTheme="minorHAnsi" w:cs="굴림" w:hint="eastAsia"/>
          <w:b/>
          <w:bCs/>
          <w:kern w:val="0"/>
          <w:szCs w:val="22"/>
          <w14:ligatures w14:val="none"/>
        </w:rPr>
        <w:t xml:space="preserve">- </w:t>
      </w:r>
      <w:r w:rsidR="00F47C7B" w:rsidRPr="00DD1739">
        <w:rPr>
          <w:rFonts w:eastAsiaTheme="minorHAnsi" w:cs="굴림"/>
          <w:b/>
          <w:bCs/>
          <w:kern w:val="0"/>
          <w:szCs w:val="22"/>
          <w14:ligatures w14:val="none"/>
        </w:rPr>
        <w:t>차가운 정보 (Cold Information):</w:t>
      </w:r>
      <w:r w:rsidR="00A02FA5">
        <w:rPr>
          <w:rFonts w:eastAsiaTheme="minorHAnsi" w:cs="굴림" w:hint="eastAsia"/>
          <w:b/>
          <w:bCs/>
          <w:kern w:val="0"/>
          <w:szCs w:val="22"/>
          <w14:ligatures w14:val="none"/>
        </w:rPr>
        <w:t xml:space="preserve"> </w:t>
      </w:r>
      <w:r w:rsidR="00A02FA5">
        <w:rPr>
          <w:rFonts w:eastAsiaTheme="minorHAnsi" w:cs="굴림"/>
          <w:kern w:val="0"/>
          <w:szCs w:val="22"/>
          <w14:ligatures w14:val="none"/>
        </w:rPr>
        <w:t xml:space="preserve">IT </w:t>
      </w:r>
      <w:r w:rsidR="00A02FA5">
        <w:rPr>
          <w:rFonts w:eastAsiaTheme="minorHAnsi" w:cs="굴림" w:hint="eastAsia"/>
          <w:kern w:val="0"/>
          <w:szCs w:val="22"/>
          <w14:ligatures w14:val="none"/>
        </w:rPr>
        <w:t>란 기본적으로 정보를 주고 받는 기술을 의미한다.</w:t>
      </w:r>
      <w:r w:rsidR="00F762D8">
        <w:rPr>
          <w:rFonts w:eastAsiaTheme="minorHAnsi" w:cs="굴림" w:hint="eastAsia"/>
          <w:kern w:val="0"/>
          <w:szCs w:val="22"/>
          <w14:ligatures w14:val="none"/>
        </w:rPr>
        <w:t xml:space="preserve"> </w:t>
      </w:r>
      <w:r w:rsidR="00A02FA5">
        <w:rPr>
          <w:rFonts w:eastAsiaTheme="minorHAnsi" w:cs="굴림" w:hint="eastAsia"/>
          <w:kern w:val="0"/>
          <w:szCs w:val="22"/>
          <w14:ligatures w14:val="none"/>
        </w:rPr>
        <w:t xml:space="preserve">차가운 정보란 </w:t>
      </w:r>
      <w:r w:rsidR="00F762D8">
        <w:t xml:space="preserve">데이터, 텍스트 변환, 행정 절차 등 논리적이고 </w:t>
      </w:r>
      <w:r w:rsidR="00C63C7E">
        <w:t xml:space="preserve">기능적인 속성을 지닌 정보를 의미한다. </w:t>
      </w:r>
      <w:r w:rsidR="00C63C7E" w:rsidRPr="00C63C7E">
        <w:t>이는 효율성을 기반으로 하는 IT 기술이 가장 탁월하고 효과적으로 처리할 수 있는 영역이다.</w:t>
      </w:r>
    </w:p>
    <w:p w14:paraId="2F56C787" w14:textId="7E652F92" w:rsidR="00F47C7B" w:rsidRPr="00A026EF" w:rsidRDefault="00352DA3" w:rsidP="00F762D8">
      <w:pPr>
        <w:jc w:val="both"/>
        <w:rPr>
          <w:rFonts w:eastAsiaTheme="minorHAnsi" w:cs="굴림"/>
          <w:kern w:val="0"/>
          <w:szCs w:val="22"/>
          <w14:ligatures w14:val="none"/>
        </w:rPr>
      </w:pPr>
      <w:r w:rsidRPr="00DD1739">
        <w:rPr>
          <w:rFonts w:eastAsiaTheme="minorHAnsi" w:cs="굴림" w:hint="eastAsia"/>
          <w:b/>
          <w:bCs/>
          <w:kern w:val="0"/>
          <w:szCs w:val="22"/>
          <w14:ligatures w14:val="none"/>
        </w:rPr>
        <w:t xml:space="preserve">- </w:t>
      </w:r>
      <w:r w:rsidR="00F47C7B" w:rsidRPr="00DD1739">
        <w:rPr>
          <w:rFonts w:eastAsiaTheme="minorHAnsi" w:cs="굴림"/>
          <w:b/>
          <w:bCs/>
          <w:kern w:val="0"/>
          <w:szCs w:val="22"/>
          <w14:ligatures w14:val="none"/>
        </w:rPr>
        <w:t>따뜻한 정보 (Warm Information):</w:t>
      </w:r>
      <w:r w:rsidR="00F47C7B" w:rsidRPr="00A026EF">
        <w:rPr>
          <w:rFonts w:eastAsiaTheme="minorHAnsi" w:cs="굴림"/>
          <w:kern w:val="0"/>
          <w:szCs w:val="22"/>
          <w14:ligatures w14:val="none"/>
        </w:rPr>
        <w:t xml:space="preserve"> </w:t>
      </w:r>
      <w:r w:rsidR="00A02FA5">
        <w:rPr>
          <w:rFonts w:eastAsiaTheme="minorHAnsi" w:cs="굴림" w:hint="eastAsia"/>
          <w:kern w:val="0"/>
          <w:szCs w:val="22"/>
          <w14:ligatures w14:val="none"/>
        </w:rPr>
        <w:t xml:space="preserve">따뜻한 정보란 </w:t>
      </w:r>
      <w:r w:rsidR="00F762D8">
        <w:t>공감, 위로, 인격적 교제, 영적 감화 등 관계적이고 정서적인 차원의 정보를 지칭한다. 이는 비언어적 소통과 현존</w:t>
      </w:r>
      <w:r w:rsidR="00F762D8">
        <w:rPr>
          <w:rFonts w:hint="eastAsia"/>
        </w:rPr>
        <w:t xml:space="preserve"> </w:t>
      </w:r>
      <w:r w:rsidR="00F762D8">
        <w:t>(Presence)을 통해 전달되는 생명적 가치로, 기술이 완전히 대체할 수 없는 본질적 영역이다.</w:t>
      </w:r>
      <w:r w:rsidR="00F762D8" w:rsidRPr="00A026EF">
        <w:rPr>
          <w:rFonts w:eastAsiaTheme="minorHAnsi" w:cs="굴림"/>
          <w:kern w:val="0"/>
          <w:szCs w:val="22"/>
          <w14:ligatures w14:val="none"/>
        </w:rPr>
        <w:t xml:space="preserve"> </w:t>
      </w:r>
      <w:r w:rsidR="00F47C7B" w:rsidRPr="00A026EF">
        <w:rPr>
          <w:rFonts w:eastAsiaTheme="minorHAnsi" w:cs="굴림"/>
          <w:kern w:val="0"/>
          <w:szCs w:val="22"/>
          <w14:ligatures w14:val="none"/>
        </w:rPr>
        <w:t xml:space="preserve">이는 생명과 직결된 영역으로, </w:t>
      </w:r>
      <w:r w:rsidR="00A02FA5">
        <w:rPr>
          <w:rFonts w:eastAsiaTheme="minorHAnsi" w:cs="굴림"/>
          <w:kern w:val="0"/>
          <w:szCs w:val="22"/>
          <w14:ligatures w14:val="none"/>
        </w:rPr>
        <w:t xml:space="preserve">IT </w:t>
      </w:r>
      <w:r w:rsidR="00A02FA5">
        <w:rPr>
          <w:rFonts w:eastAsiaTheme="minorHAnsi" w:cs="굴림" w:hint="eastAsia"/>
          <w:kern w:val="0"/>
          <w:szCs w:val="22"/>
          <w14:ligatures w14:val="none"/>
        </w:rPr>
        <w:t xml:space="preserve">기술로 내용을 전달하고 도울 수 있겠지만, 실제 오프라인에서 느끼는 느낌 - </w:t>
      </w:r>
      <w:r w:rsidR="00A02FA5">
        <w:rPr>
          <w:rFonts w:eastAsiaTheme="minorHAnsi" w:cs="굴림"/>
          <w:kern w:val="0"/>
          <w:szCs w:val="22"/>
          <w14:ligatures w14:val="none"/>
        </w:rPr>
        <w:t>‘</w:t>
      </w:r>
      <w:r w:rsidR="00A02FA5">
        <w:rPr>
          <w:rFonts w:eastAsiaTheme="minorHAnsi" w:cs="굴림" w:hint="eastAsia"/>
          <w:kern w:val="0"/>
          <w:szCs w:val="22"/>
          <w14:ligatures w14:val="none"/>
        </w:rPr>
        <w:t>따뜻함</w:t>
      </w:r>
      <w:r w:rsidR="00A02FA5">
        <w:rPr>
          <w:rFonts w:eastAsiaTheme="minorHAnsi" w:cs="굴림"/>
          <w:kern w:val="0"/>
          <w:szCs w:val="22"/>
          <w14:ligatures w14:val="none"/>
        </w:rPr>
        <w:t>’</w:t>
      </w:r>
      <w:r w:rsidR="00A02FA5">
        <w:rPr>
          <w:rFonts w:eastAsiaTheme="minorHAnsi" w:cs="굴림" w:hint="eastAsia"/>
          <w:kern w:val="0"/>
          <w:szCs w:val="22"/>
          <w14:ligatures w14:val="none"/>
        </w:rPr>
        <w:t>은</w:t>
      </w:r>
      <w:r w:rsidR="00F47C7B" w:rsidRPr="00A026EF">
        <w:rPr>
          <w:rFonts w:eastAsiaTheme="minorHAnsi" w:cs="굴림"/>
          <w:kern w:val="0"/>
          <w:szCs w:val="22"/>
          <w14:ligatures w14:val="none"/>
        </w:rPr>
        <w:t xml:space="preserve"> </w:t>
      </w:r>
      <w:r w:rsidR="00A02FA5">
        <w:rPr>
          <w:rFonts w:eastAsiaTheme="minorHAnsi" w:cs="굴림" w:hint="eastAsia"/>
          <w:kern w:val="0"/>
          <w:szCs w:val="22"/>
          <w14:ligatures w14:val="none"/>
        </w:rPr>
        <w:t>전달할 수 없다.</w:t>
      </w:r>
    </w:p>
    <w:p w14:paraId="2F31467C" w14:textId="3F5A1EA5" w:rsidR="00F47C7B" w:rsidRDefault="00352DA3" w:rsidP="00F762D8">
      <w:pPr>
        <w:jc w:val="both"/>
        <w:rPr>
          <w:rFonts w:eastAsiaTheme="minorHAnsi" w:cs="굴림"/>
          <w:kern w:val="0"/>
          <w:szCs w:val="22"/>
          <w14:ligatures w14:val="none"/>
        </w:rPr>
      </w:pPr>
      <w:bookmarkStart w:id="3" w:name="_Hlk219413969"/>
      <w:r w:rsidRPr="00DD1739">
        <w:rPr>
          <w:rFonts w:eastAsiaTheme="minorHAnsi" w:cs="굴림" w:hint="eastAsia"/>
          <w:b/>
          <w:bCs/>
          <w:kern w:val="0"/>
          <w:szCs w:val="22"/>
          <w14:ligatures w14:val="none"/>
        </w:rPr>
        <w:t xml:space="preserve">- </w:t>
      </w:r>
      <w:r w:rsidR="00F47C7B" w:rsidRPr="00DD1739">
        <w:rPr>
          <w:rFonts w:eastAsiaTheme="minorHAnsi" w:cs="굴림"/>
          <w:b/>
          <w:bCs/>
          <w:kern w:val="0"/>
          <w:szCs w:val="22"/>
          <w14:ligatures w14:val="none"/>
        </w:rPr>
        <w:t>프롬프트 엔지니어링 (Prompt Engineering):</w:t>
      </w:r>
      <w:r w:rsidR="00F47C7B" w:rsidRPr="00A026EF">
        <w:rPr>
          <w:rFonts w:eastAsiaTheme="minorHAnsi" w:cs="굴림"/>
          <w:kern w:val="0"/>
          <w:szCs w:val="22"/>
          <w14:ligatures w14:val="none"/>
        </w:rPr>
        <w:t xml:space="preserve"> 생성형 AI(Gemini 등)로부터 원하는 최적의 결과물을 얻기 위해 지시어(Instruction)를 정교하게 설계하고 다듬는 기술적 과정을 말한다. 본 연구에서는 선교적 신학 기준과 교육학적 교수법을 프롬프트에 입력하여 AI를 '선교 도구화'하는 과정을 의미한다.</w:t>
      </w:r>
    </w:p>
    <w:bookmarkEnd w:id="3"/>
    <w:p w14:paraId="049510BE" w14:textId="5620B8A4" w:rsidR="00F25E28" w:rsidRDefault="00F25E28" w:rsidP="00F762D8">
      <w:pPr>
        <w:jc w:val="both"/>
        <w:rPr>
          <w:rFonts w:eastAsiaTheme="minorHAnsi" w:cs="굴림" w:hint="eastAsia"/>
          <w:kern w:val="0"/>
          <w:szCs w:val="22"/>
          <w14:ligatures w14:val="none"/>
        </w:rPr>
      </w:pPr>
      <w:r w:rsidRPr="00DD1739">
        <w:rPr>
          <w:rFonts w:eastAsiaTheme="minorHAnsi" w:cs="굴림" w:hint="eastAsia"/>
          <w:b/>
          <w:bCs/>
          <w:kern w:val="0"/>
          <w:szCs w:val="22"/>
          <w14:ligatures w14:val="none"/>
        </w:rPr>
        <w:t xml:space="preserve">- </w:t>
      </w:r>
      <w:r>
        <w:rPr>
          <w:rFonts w:eastAsiaTheme="minorHAnsi" w:cs="굴림"/>
          <w:b/>
          <w:bCs/>
          <w:kern w:val="0"/>
          <w:szCs w:val="22"/>
          <w14:ligatures w14:val="none"/>
        </w:rPr>
        <w:t>RAG</w:t>
      </w:r>
      <w:r w:rsidRPr="00DD1739">
        <w:rPr>
          <w:rFonts w:eastAsiaTheme="minorHAnsi" w:cs="굴림"/>
          <w:b/>
          <w:bCs/>
          <w:kern w:val="0"/>
          <w:szCs w:val="22"/>
          <w14:ligatures w14:val="none"/>
        </w:rPr>
        <w:t xml:space="preserve"> (</w:t>
      </w:r>
      <w:r w:rsidRPr="00F25E28">
        <w:rPr>
          <w:rFonts w:eastAsiaTheme="minorHAnsi" w:cs="굴림"/>
          <w:b/>
          <w:bCs/>
          <w:kern w:val="0"/>
          <w:szCs w:val="22"/>
          <w14:ligatures w14:val="none"/>
        </w:rPr>
        <w:t>Retrieval-Augmented Generation</w:t>
      </w:r>
      <w:r w:rsidRPr="00DD1739">
        <w:rPr>
          <w:rFonts w:eastAsiaTheme="minorHAnsi" w:cs="굴림"/>
          <w:b/>
          <w:bCs/>
          <w:kern w:val="0"/>
          <w:szCs w:val="22"/>
          <w14:ligatures w14:val="none"/>
        </w:rPr>
        <w:t>)</w:t>
      </w:r>
      <w:r>
        <w:rPr>
          <w:rFonts w:eastAsiaTheme="minorHAnsi" w:cs="굴림" w:hint="eastAsia"/>
          <w:b/>
          <w:bCs/>
          <w:kern w:val="0"/>
          <w:szCs w:val="22"/>
          <w14:ligatures w14:val="none"/>
        </w:rPr>
        <w:t xml:space="preserve"> 시스템</w:t>
      </w:r>
      <w:r w:rsidRPr="00DD1739">
        <w:rPr>
          <w:rFonts w:eastAsiaTheme="minorHAnsi" w:cs="굴림"/>
          <w:b/>
          <w:bCs/>
          <w:kern w:val="0"/>
          <w:szCs w:val="22"/>
          <w14:ligatures w14:val="none"/>
        </w:rPr>
        <w:t>:</w:t>
      </w:r>
      <w:r w:rsidRPr="00A026EF">
        <w:rPr>
          <w:rFonts w:eastAsiaTheme="minorHAnsi" w:cs="굴림"/>
          <w:kern w:val="0"/>
          <w:szCs w:val="22"/>
          <w14:ligatures w14:val="none"/>
        </w:rPr>
        <w:t xml:space="preserve"> </w:t>
      </w:r>
      <w:r w:rsidR="00F762D8">
        <w:t>생성형 AI의 한계인 환각(Hallucination) 현상을 방지하고 정보의 정확성을 높이기 위해 고안된 기술이다. 사전에 검증된 신학적 데이터와 성경 주석 등을 벡터 데이터베이스(Vector DB)로 구축하고, AI가 답변 생성 시 이 데이터베이스를 우선적으로 참조(Retrieval)하도록 설계하여, 사용자가 의도한 신학적 기준 내에서 콘텐츠를 생성하도록 하는 시스템을 말한다.</w:t>
      </w:r>
    </w:p>
    <w:p w14:paraId="12368F7D" w14:textId="7C24D1EA" w:rsidR="00DD1739" w:rsidRDefault="00DD1739" w:rsidP="00DD1739">
      <w:pPr>
        <w:rPr>
          <w:rFonts w:cs="굴림"/>
        </w:rPr>
      </w:pPr>
      <w:r>
        <w:rPr>
          <w:rFonts w:hint="eastAsia"/>
          <w:b/>
          <w:bCs/>
        </w:rPr>
        <w:t xml:space="preserve">- </w:t>
      </w:r>
      <w:r>
        <w:rPr>
          <w:b/>
          <w:bCs/>
        </w:rPr>
        <w:t>인간 검증 (Human-in-the-Loop, HITL):</w:t>
      </w:r>
      <w:r>
        <w:t xml:space="preserve"> AI 모델의 오류나 환각(Hallucination)을 방지하기 위해, AI가 생성한 결과물을 최종 사용자가 검토하고 승인하는 과정을 </w:t>
      </w:r>
      <w:r>
        <w:lastRenderedPageBreak/>
        <w:t>시스템에 포함하는 것을 의미한다. 본 연구에서는 교사가 AI 교재를 학생에게 배포하기 전 신학적, 정서적으로 검토하는 절차를 지칭한다.</w:t>
      </w:r>
    </w:p>
    <w:p w14:paraId="2AFE2878" w14:textId="77777777" w:rsidR="00DD1739" w:rsidRPr="00DD1739" w:rsidRDefault="00DD1739" w:rsidP="00A026EF">
      <w:pPr>
        <w:rPr>
          <w:rFonts w:eastAsiaTheme="minorHAnsi" w:cs="굴림"/>
          <w:kern w:val="0"/>
          <w:szCs w:val="22"/>
          <w14:ligatures w14:val="none"/>
        </w:rPr>
      </w:pPr>
    </w:p>
    <w:p w14:paraId="1069BE9E" w14:textId="77777777" w:rsidR="00F47C7B" w:rsidRPr="00A026EF" w:rsidRDefault="00F47C7B" w:rsidP="003C7617">
      <w:pPr>
        <w:pStyle w:val="2"/>
      </w:pPr>
      <w:r w:rsidRPr="00A026EF">
        <w:t>1.6. 논지 진술 (Thesis Statement)</w:t>
      </w:r>
    </w:p>
    <w:p w14:paraId="0F0ECD88" w14:textId="63BD4714" w:rsidR="00F47C7B" w:rsidRPr="00A026EF" w:rsidRDefault="00DD1739" w:rsidP="00F25E28">
      <w:pPr>
        <w:ind w:firstLineChars="100" w:firstLine="220"/>
        <w:rPr>
          <w:rFonts w:eastAsiaTheme="minorHAnsi" w:cs="굴림"/>
          <w:kern w:val="0"/>
          <w:szCs w:val="22"/>
          <w14:ligatures w14:val="none"/>
        </w:rPr>
      </w:pPr>
      <w:r>
        <w:t xml:space="preserve">본 연구는 선교사가 'WITH Bible' 시스템을 활용하여 '차가운 정보(교재 준비)'의 업무를 효율화할 때, 절약된 시간과 에너지가 성도와의 인격적 교제와 영적 돌봄이라는 '따뜻한 정보'의 영역에 재투자됨을 입증하고자 한다. 또한, 이러한 변화가 일시적인 현상에 그치지 않고 지속 가능한 목회적 습관으로 정착됨을 </w:t>
      </w:r>
      <w:r>
        <w:rPr>
          <w:b/>
          <w:bCs/>
        </w:rPr>
        <w:t>종단 연구</w:t>
      </w:r>
      <w:r>
        <w:t>를 통해 확인하여, 이 모델이 전 세계 선교지의 교육 역량을 강화할 보편적 대안임을 주장한다.</w:t>
      </w:r>
    </w:p>
    <w:bookmarkEnd w:id="1"/>
    <w:p w14:paraId="0E69C5B2" w14:textId="77777777" w:rsidR="00C63C7E" w:rsidRDefault="00C63C7E" w:rsidP="00C63C7E">
      <w:pPr>
        <w:pStyle w:val="1"/>
        <w:rPr>
          <w:rFonts w:cs="굴림"/>
        </w:rPr>
      </w:pPr>
      <w:r>
        <w:t>제 2 장 개념적 기틀 (Conceptual Framework)</w:t>
      </w:r>
    </w:p>
    <w:p w14:paraId="0AD20453" w14:textId="77777777" w:rsidR="00C63C7E" w:rsidRDefault="00C63C7E" w:rsidP="00C63C7E">
      <w:r>
        <w:t>본 장에서는 'WITH Bible' 시스템 개발의 학문적, 신학적 타당성을 확보하기 위해 선행 연구를 고찰하고 신학적 기초를 수립한다. 먼저 선교학적 관점에서 기술 발전의 역사를 재해석하고, 폴 히버트의 상황화 이론을 통해 AI 기술의 선교적 적용 가능성을 탐구한다. 이어 본 연구의 핵심 이론인 '정보의 이원화(차가운 정보와 따뜻한 정보)'를 정립하고, 이를 요한삼서와 로마서의 성경적 주해를 통해 신학적으로 입증한다.</w:t>
      </w:r>
    </w:p>
    <w:p w14:paraId="35FCA2A5" w14:textId="77777777" w:rsidR="00C63C7E" w:rsidRDefault="00C63C7E" w:rsidP="00C63C7E">
      <w:pPr>
        <w:pStyle w:val="2"/>
      </w:pPr>
      <w:r>
        <w:t>2.1. 선행 연구 고찰 (Literature Review)</w:t>
      </w:r>
    </w:p>
    <w:p w14:paraId="37F85A26" w14:textId="77777777" w:rsidR="00C63C7E" w:rsidRDefault="00C63C7E" w:rsidP="00C63C7E">
      <w:pPr>
        <w:pStyle w:val="3"/>
      </w:pPr>
      <w:r>
        <w:t>2.1.1. 선교 역사와 기술의 상관관계: 랄프 윈터의 3시대론과 제4의 물결</w:t>
      </w:r>
    </w:p>
    <w:p w14:paraId="4DA74536" w14:textId="46391312" w:rsidR="00C63C7E" w:rsidRDefault="00C63C7E" w:rsidP="00C63C7E">
      <w:r>
        <w:t>선교 역사는 당대의 기술 혁명과 궤를 같이하며 확장되어 왔다. 랄프 윈터(Ralph Winter) 박사는 그의 탁월한 논문인 "선교의 세 시대(The Three Eras of Modern Mission)"에서 개신교 선교 역사를 세 단계로 구분하였다.</w:t>
      </w:r>
      <w:r w:rsidR="00F33B87">
        <w:rPr>
          <w:rStyle w:val="af"/>
        </w:rPr>
        <w:footnoteReference w:id="1"/>
      </w:r>
      <w:r>
        <w:t xml:space="preserve"> 본 연구자는 이 역사적 구분에 '기술(Technology)'이라는 변수를 대입하여 분석함으로써, 제4차 산업혁명 시대인 오늘날 새로운 선교적 물결의 도래를 주장하고자 한다.</w:t>
      </w:r>
    </w:p>
    <w:p w14:paraId="2517078E" w14:textId="77777777" w:rsidR="00C63C7E" w:rsidRDefault="00C63C7E" w:rsidP="00C63C7E">
      <w:r>
        <w:t>첫째, 제1시대(First Era, 1792-1910)는 윌리엄 캐리(William Carey)로 대표되는 '해안선 선교(Coastlands Mission)' 시대이다. 이 시기의 선교적 확장은 당시 1차 산업혁명(1760년 ~ 1840년)의 핵심 기술이었던 '증기기관(Steam Engine)'의 발명과 밀접하게 연관된다. 증기선의 등장은 대양 횡단을 가능하게 했고, 이는 선교사들이 아시아와 아프리카의 해안선에 도달할 수 있는 물리적 기반이 되었다.</w:t>
      </w:r>
    </w:p>
    <w:p w14:paraId="7F898B61" w14:textId="77777777" w:rsidR="00C63C7E" w:rsidRDefault="00C63C7E" w:rsidP="00C63C7E">
      <w:r>
        <w:lastRenderedPageBreak/>
        <w:t>둘째, 제2시대(Second Era, 1865-1980)는 허드슨 테일러(Hudson Taylor)로 촉발된 '내지 선교(Inland Mission)' 시대이다. 이 시기는 2차 산업혁명(1870년 ~ 1914년)의 산물인 '철도(Railroad)'와 '전기(Electricity)', 그리고 의료 기술의 발달에 힘입었다. 기술의 발전은 선교사들이 해안가를 넘어 말라리아와 풍토병이 창궐하던 내륙 깊숙한 곳까지 침투하여 교회를 세울 수 있게 했다.</w:t>
      </w:r>
    </w:p>
    <w:p w14:paraId="5AB4FC4D" w14:textId="287BC50B" w:rsidR="00C63C7E" w:rsidRDefault="00C63C7E" w:rsidP="00C63C7E">
      <w:r>
        <w:t>셋째, 제3시대(Third Era, 1934-현재)는 카메론 타운젠트(Cameron Townsend)와 도날드 맥가브란(Donald McGavran)이 주도한 '미전도 종족 선교(Unreached Peoples Mission)' 시대이다. 이 시기의 핵심 도구는 '항공 기술(Aviation)'과 '라디오/방송(Radio)', 그리고 컴퓨터를 통한 데이터 분석 기술이었다. 비슷한 시기에 3차 산업혁명(1970년대)이 일어났고, 특히 언어학적 분석 도구의 발전은 성경 번역을 가속화하여 종족 단위의 선교를 가능케 했다.</w:t>
      </w:r>
      <w:r w:rsidR="00F33B87">
        <w:rPr>
          <w:rStyle w:val="af"/>
        </w:rPr>
        <w:footnoteReference w:id="2"/>
      </w:r>
    </w:p>
    <w:p w14:paraId="6C3FFDBF" w14:textId="5B4299C3" w:rsidR="00C63C7E" w:rsidRDefault="00C63C7E" w:rsidP="00C63C7E">
      <w:r>
        <w:t>위와 같이 랄프 윈터의 선교적 시대구분과 1차, 2차, 3차 산업혁명의 시기와 기술을 보면 각 시대마다 중요한 기술이 선교적으로도 아주 중요하게 사용되었음을 알 수 있다. 본 연구자는 이런 흐름 가운데 현재 우리는 '제4의 선교물결(The Fourth Era)'의 초입에 서 있음을 주장한다. 2016년 다보스 포럼에서 선언된 제4차 산업혁명은 초연결(Hyper-connectivity)과 초지능(Super-intelligence)을 특징으로 한다.</w:t>
      </w:r>
      <w:r w:rsidR="00F33B87">
        <w:rPr>
          <w:rStyle w:val="af"/>
        </w:rPr>
        <w:footnoteReference w:id="3"/>
      </w:r>
      <w:r>
        <w:t xml:space="preserve"> 과거의 기술들이 선교사의 '물리적 이동'을 도왔다면, 인공지능(AI)과 거대언어모델(LLM)은 선교사의 '언어적·지식적 한계'를 극복하게 하는 도구이다. 이는 물리적으로 접근할 수 없는 지역, 혹은 언어와 문화의 장벽이 극심한 '디지털 내지(Digital Inland)'에 복음을 전할 수 있는 현대의 가장 강력한 선교적 병기(Weaponry)이다. 따라서 AI 기술의 선교적 도입은 단순한 유행이 아니라, 선교 역사의 필연적 흐름이다.</w:t>
      </w:r>
    </w:p>
    <w:p w14:paraId="6DF6782D" w14:textId="77777777" w:rsidR="00C63C7E" w:rsidRDefault="00C63C7E" w:rsidP="00C63C7E">
      <w:pPr>
        <w:pStyle w:val="3"/>
      </w:pPr>
      <w:r>
        <w:t>2.1.2. 선교적 상황화의 새로운 도구: 폴 히버트의 비판적 상황화와 AI</w:t>
      </w:r>
    </w:p>
    <w:p w14:paraId="236D56DA" w14:textId="0A9DC0C7" w:rsidR="00C63C7E" w:rsidRDefault="00C63C7E" w:rsidP="00C63C7E">
      <w:r>
        <w:t>복음은 변하지 않는 진리이지만, 그 복음이 전달되는 그릇인 문화는 끊임없이 변화한다. 폴 히버트(Paul G. Hiebert)는 그의 저서 『선교와 문화인류학』에서 복음이 타문화권에 전달될 때 발생할 수 있는 혼합주의(Syncretism)를 경계하며, '비판적 상황화(Critical Contextualization)'를 제안했다.</w:t>
      </w:r>
      <w:r w:rsidR="00F33B87">
        <w:rPr>
          <w:rStyle w:val="af"/>
        </w:rPr>
        <w:footnoteReference w:id="4"/>
      </w:r>
      <w:r>
        <w:t xml:space="preserve"> 이는 성경적 진리를 훼손하지 않으면서도 수용자 문화(Receptor Culture)의 옷을 입혀 복음을 전달하는 고도의 선교적 작업을 의미한다.</w:t>
      </w:r>
    </w:p>
    <w:p w14:paraId="34A9B074" w14:textId="77777777" w:rsidR="00C63C7E" w:rsidRDefault="00C63C7E" w:rsidP="00C63C7E">
      <w:r>
        <w:lastRenderedPageBreak/>
        <w:t>그러나 전통적인 선교 방식에서 이 '상황화'는 전적으로 선교사 개인의 역량에 의존해 왔다. 선교사가 현지어와 문화를 깊이 이해하고 현지인들의 사고방식(Worldview)을 체득하여 적절한 예화와 교재를 만들어 내기까지는 최소 수년에서 수십 년의 시간이 소요된다. 태국 내 미얀마 이주민 사역의 경우, 태국 문화와 미얀마 문화가 혼재된 복잡한 이중 문화(Bi-cultural) 상황에 놓여 있어 이러한 상황화 작업은 더욱 난해하다.</w:t>
      </w:r>
    </w:p>
    <w:p w14:paraId="6CE32203" w14:textId="77777777" w:rsidR="00C63C7E" w:rsidRDefault="00C63C7E" w:rsidP="00C63C7E">
      <w:r>
        <w:t>본 연구는 생성형 AI가 이러한 '상황화의 난제'를 해결할 획기적인 도구가 될 수 있음을 주목한다. 거대언어모델(LLM)은 방대한 문화적, 언어적 데이터를 학습하고 있어, 특정 대상(예: 태국 거주 10세 미얀마 아동)을 설정하면 그들의 언어 수준과 문화적 배경에 맞는 예화와 표현을 즉각적으로 제안할 수 있다. 이는 히버트가 말한 '비판적 상황화'를 대체하는 것이 아니라, 그 과정을 기술적으로 보조하고 가속화하는 '상황화의 자동화(Automation of Contextualization)' 혹은 '초개인화된 상황화(Hyper-Contextualization)' 도구로서 기능할 수 있을 것이다.</w:t>
      </w:r>
    </w:p>
    <w:p w14:paraId="609CBF0E" w14:textId="77777777" w:rsidR="00C63C7E" w:rsidRDefault="00C63C7E" w:rsidP="00C63C7E">
      <w:pPr>
        <w:pStyle w:val="3"/>
      </w:pPr>
      <w:r>
        <w:t>2.1.3. 4/14 윈도우 전략과 맞춤형 자료의 필요성</w:t>
      </w:r>
    </w:p>
    <w:p w14:paraId="785A6090" w14:textId="6E1075FB" w:rsidR="00C63C7E" w:rsidRDefault="00C63C7E" w:rsidP="00C63C7E">
      <w:r>
        <w:t>루이스 부시(Luis Bush)가 주창한 4/14 윈도우(4/14 Window) 전략은 전 세계 복음화의 가장 전략적인 대상이 4세에서 14세 사이의 어린이임을 강조한다.</w:t>
      </w:r>
      <w:r w:rsidR="00F33B87">
        <w:rPr>
          <w:rStyle w:val="af"/>
        </w:rPr>
        <w:footnoteReference w:id="5"/>
      </w:r>
      <w:r>
        <w:t xml:space="preserve"> 통계에 따르면 현재 그리스도인 회심자의 85%가 이 시기에 예수님을 영접한다. 이는 이 시기가 영적으로나 인격적으로 가장 수용성이 높은 '골든타임'임을 의미한다.</w:t>
      </w:r>
    </w:p>
    <w:p w14:paraId="3E376468" w14:textId="4ECE3291" w:rsidR="00C63C7E" w:rsidRDefault="00C63C7E" w:rsidP="00C63C7E">
      <w:r>
        <w:t>그러나 교육학적 관점에서 볼 때, 이 시기의 아동들은 연령에 따른 인지 발달 단계(Piaget)가 매우 뚜렷하다.</w:t>
      </w:r>
      <w:r w:rsidR="00F33B87">
        <w:rPr>
          <w:rStyle w:val="af"/>
        </w:rPr>
        <w:footnoteReference w:id="6"/>
      </w:r>
      <w:r>
        <w:t xml:space="preserve"> 5세 아동과 10세 아동은 언어 이해력과 추상적 사고 능력에서 천지 차이를 보인다. 따라서 4/14 윈도우 선교의 핵심은 '세분화된 맞춤형 교육'이다. 하지만 앞서 문제 제기에서 언급했듯, 선교 현장은 이러한 발달 단계를 고려한 자료가 전무하다. 본 연구에서 개발할 'WITH Bible' 시스템은 사용자가 '만 5세', '만 9세' 등 구체적인 연령을 입력하면 AI가 그 발달 단계에 적합한 어휘와 개념을 사용하여 교재를 생성함으로써, 4/14 윈도우 전략의 실질적인 구현을 돕고자 한다.</w:t>
      </w:r>
    </w:p>
    <w:p w14:paraId="6E13B96D" w14:textId="77777777" w:rsidR="00C63C7E" w:rsidRDefault="00C63C7E" w:rsidP="00C63C7E">
      <w:pPr>
        <w:pStyle w:val="2"/>
      </w:pPr>
      <w:r>
        <w:t>2.2. 신학적 기초 (Theological Foundations)</w:t>
      </w:r>
    </w:p>
    <w:p w14:paraId="05BD8E07" w14:textId="77777777" w:rsidR="00C63C7E" w:rsidRDefault="00C63C7E" w:rsidP="00C63C7E">
      <w:r>
        <w:t>본 연구는 AI 기술을 선교에 도입함에 있어 발생할 수 있는 신학적 우려가 있음을 인지하고, 기술 활용의 성경적 정당성을 확보하기 위해 다음과 같은 신학적 기초를 수립한다.</w:t>
      </w:r>
    </w:p>
    <w:p w14:paraId="53FE4695" w14:textId="77777777" w:rsidR="00C63C7E" w:rsidRDefault="00C63C7E" w:rsidP="00C63C7E">
      <w:pPr>
        <w:pStyle w:val="3"/>
      </w:pPr>
      <w:r>
        <w:lastRenderedPageBreak/>
        <w:t>2.2.1. 정보의 이원화 신학: 차가운 정보와 따뜻한 정보</w:t>
      </w:r>
    </w:p>
    <w:p w14:paraId="5CE6AA21" w14:textId="77777777" w:rsidR="00C63C7E" w:rsidRDefault="00C63C7E" w:rsidP="00C63C7E">
      <w:r>
        <w:t>본 연구자는 현대 정보화 사회 속에서 목회와 선교의 본질을 지키기 위해, 정보를 '차가운 정보(Cold Information)'와 '따뜻한 정보(Warm Information)'로 구분하는 새로운 신학적 프레임을 제안한다.</w:t>
      </w:r>
    </w:p>
    <w:p w14:paraId="18199253" w14:textId="29BA872E" w:rsidR="00C63C7E" w:rsidRDefault="00C63C7E" w:rsidP="00C63C7E">
      <w:r>
        <w:rPr>
          <w:b/>
          <w:bCs/>
        </w:rPr>
        <w:t>차가운 정보 (Cold Information):</w:t>
      </w:r>
      <w:r>
        <w:t xml:space="preserve"> 이는 데이터(Data), 구문(Syntax), 논리(Logic), 지식(Knowledge)의 영역이다. 문자화된 성경 텍스트, 교리적 지식, 번역된 언어, 행정 절차 등이 이에 해당한다. 차가운 정보는 '기능적(Functional)'이며, 정확성과 효율성을 추구한다.</w:t>
      </w:r>
      <w:r w:rsidR="00F33B87">
        <w:rPr>
          <w:rStyle w:val="af"/>
        </w:rPr>
        <w:footnoteReference w:id="7"/>
      </w:r>
      <w:r>
        <w:t xml:space="preserve"> 이는 IT 기술과 AI가 인간보다 훨씬 탁월하게 처리할 수 있는 영역이다.</w:t>
      </w:r>
    </w:p>
    <w:p w14:paraId="280F47EE" w14:textId="77777777" w:rsidR="00C63C7E" w:rsidRDefault="00C63C7E" w:rsidP="00C63C7E">
      <w:r>
        <w:rPr>
          <w:b/>
          <w:bCs/>
        </w:rPr>
        <w:t>따뜻한 정보 (Warm Information):</w:t>
      </w:r>
      <w:r>
        <w:t xml:space="preserve"> 이는 관계(Relationship), 의미(Semantics), 영성(Spirituality), 생명(Life)의 영역이다. 목회자의 눈물, 따뜻한 위로의 말, 안수 기도, 그리고 예배 중에 임하는 성령의 감동이 이에 해당한다. 따뜻한 정보는 '인격적(Personal)'이며, 변화와 회심을 추구한다. 이는 기계가 흉내 낼 수 없는, 오직 하나님의 형상(Imago Dei)을 입은 인간 사역자만이 수행할 수 있는 성역(Sanctuary)이다.</w:t>
      </w:r>
    </w:p>
    <w:p w14:paraId="6D473DC4" w14:textId="77777777" w:rsidR="00C63C7E" w:rsidRDefault="00C63C7E" w:rsidP="00C63C7E">
      <w:r>
        <w:t>오늘날 선교 현장의 위기는 사역자가 '차가운 정보'를 생산하고 처리하느라 에너지를 소진하여, 정작 생명을 살리는 '따뜻한 정보'를 전달하지 못하는 데서 기인한다. 따라서 본 연구의 신학적 대전제는 "차가운 정보는 기술(AI)에게 위임하고, 사역자는 따뜻한 정보에 전념한다"는 것이다. 이는 기술을 목회의 주체가 아닌, 목회의 본질을 회복시키는 '충실한 종(Servant)'으로 위치시키는 것이다.</w:t>
      </w:r>
    </w:p>
    <w:p w14:paraId="61196CE8" w14:textId="77777777" w:rsidR="00C63C7E" w:rsidRDefault="00C63C7E" w:rsidP="00C63C7E">
      <w:pPr>
        <w:pStyle w:val="3"/>
      </w:pPr>
      <w:r>
        <w:t>2.2.2. 매체의 한계와 인격적 만남의 우위: 요한삼서 1:13-14 주해</w:t>
      </w:r>
    </w:p>
    <w:p w14:paraId="2773DEEB" w14:textId="77777777" w:rsidR="00C63C7E" w:rsidRDefault="00C63C7E" w:rsidP="00C63C7E">
      <w:r>
        <w:t>사도 요한의 서신은 '정보 전달 수단(매체)'과 '인격적 만남'의 관계를 탁월하게 조명한다.</w:t>
      </w:r>
    </w:p>
    <w:p w14:paraId="233BA0A9" w14:textId="77777777" w:rsidR="00C63C7E" w:rsidRDefault="00C63C7E" w:rsidP="00C63C7E">
      <w:r>
        <w:t>"내가 네게 쓸 것이 많으나 먹과 붓으로 쓰기를 원하지 아니하고 속히 보기를 바라노니 또한 우리가 입을 마주 대하여(Face to face) 말하리라..." (요한삼서 1:13-14)</w:t>
      </w:r>
    </w:p>
    <w:p w14:paraId="418F2B37" w14:textId="1870CC93" w:rsidR="00C63C7E" w:rsidRDefault="00C63C7E" w:rsidP="00C63C7E">
      <w:r>
        <w:t xml:space="preserve">여기서 요한은 '먹(Melan)'과 '붓(Kalamos)'이라는 당대의 저술 도구를 언급한다. 이는 1세기의 IT 기술이라 할 수 있다. 요한은 이 도구를 사용하여 진리를 기록하고 전달했다(요한복음, 요한서신 등). 그러나 그는 이 '차가운 정보(글)'의 한계를 분명히 </w:t>
      </w:r>
      <w:r>
        <w:lastRenderedPageBreak/>
        <w:t>인식하고 있었다. 텍스트는 정보를 전달할 수는 있지만, 인격(Personality)과 현존(Presence)을 온전히 담아낼 수는 없었다.</w:t>
      </w:r>
      <w:r w:rsidR="00F33B87">
        <w:rPr>
          <w:rStyle w:val="af"/>
        </w:rPr>
        <w:footnoteReference w:id="8"/>
      </w:r>
    </w:p>
    <w:p w14:paraId="2C79C32F" w14:textId="2D61F63D" w:rsidR="00C63C7E" w:rsidRDefault="00C63C7E" w:rsidP="00C63C7E">
      <w:r>
        <w:t>그래서 요한은 "입을 마주 대하여(Stoma pros stoma)" 말하기를 갈망했다. 헬라어 '스토마 프로스 스토마'는 문자적으로 '입과 입을 마주함'을 뜻하며, 이는 가장 친밀하고 직접적인 인격적 교제를 상징한다.</w:t>
      </w:r>
      <w:r w:rsidR="00F33B87">
        <w:rPr>
          <w:rStyle w:val="af"/>
        </w:rPr>
        <w:footnoteReference w:id="9"/>
      </w:r>
      <w:r>
        <w:t xml:space="preserve"> 이것이 바로 '따뜻한 정보'의 전달이다. 이 본문은 본 연구에 중요한 통찰을 제공한다. 우리는 AI라는 현대의 '먹과 붓'을 사용하여 교재를 만들고 정보를 전달해야 한다. 그러나 동시에 우리는 AI가 결코 '대면하여 말하는 것'을 대체할 수 없음을 인정해야 한다. 'WITH Bible' 시스템은 선교사가 아이들과 '입을 마주 대하여' 만날 수 있는 시간을 벌어주기 위한 도구이지, 만남 자체를 대체하려는 시도가 아니다. 이는 기술 만능주의를 경계하고 기술의 도구적 한계를 명확히 하는 성경적 안전장치이다.</w:t>
      </w:r>
      <w:r w:rsidR="00F33B87">
        <w:rPr>
          <w:rStyle w:val="af"/>
        </w:rPr>
        <w:footnoteReference w:id="10"/>
      </w:r>
    </w:p>
    <w:p w14:paraId="5641B29F" w14:textId="77777777" w:rsidR="00C63C7E" w:rsidRDefault="00C63C7E" w:rsidP="00C63C7E">
      <w:pPr>
        <w:pStyle w:val="3"/>
      </w:pPr>
      <w:r>
        <w:t>2.2.3. 전파의 도구론: 로마서 10:14 주해</w:t>
      </w:r>
    </w:p>
    <w:p w14:paraId="316E61B8" w14:textId="77777777" w:rsidR="00C63C7E" w:rsidRDefault="00C63C7E" w:rsidP="00C63C7E">
      <w:r>
        <w:t>기술의 한계에도 불구하고, 왜 우리는 굳이 AI라는 기술을 선교에 도입해야 하는가? 사도 바울은 로마서에서 그 필연성을 역설한다.</w:t>
      </w:r>
    </w:p>
    <w:p w14:paraId="72A78F28" w14:textId="77777777" w:rsidR="00C63C7E" w:rsidRDefault="00C63C7E" w:rsidP="00C63C7E">
      <w:r>
        <w:t>"그런즉 그들이 믿지 아니하는 이를 어찌 부르리요 듣지도 못한 이를 어찌 믿으리요 전파하는 자가 없이 어찌 들으리요" (로마서 10:14)</w:t>
      </w:r>
    </w:p>
    <w:p w14:paraId="212BDE08" w14:textId="607D947C" w:rsidR="00C63C7E" w:rsidRDefault="00C63C7E" w:rsidP="00C63C7E">
      <w:r>
        <w:t>바울은 구원의 서정에서 '들음(Hearing)'의 절대적 필요성을 강조한다. 그리고 듣기 위해서는 반드시 '전파하는 자(Kerysson)'가 있어야 한다. 여기서 '전파하는 자'는 좁게는 사람(설교자)을 의미하지만, 넓게는 복음이 전달되는 '경로(Channel)'와 '수단(Means)'을 포함한다.</w:t>
      </w:r>
      <w:r w:rsidR="00F33B87">
        <w:rPr>
          <w:rStyle w:val="af"/>
        </w:rPr>
        <w:footnoteReference w:id="11"/>
      </w:r>
      <w:r>
        <w:t xml:space="preserve"> 복음이라는 콘텐츠가 아무리 훌륭해도, 그것이 전달될 매체가 없다면 수신자에게 도달할 수 없다. 마치 성능 좋은 마이크와 스피커가 설교자의 목소리를 증폭시켜 멀리 있는 청중에게까지 들리게 하듯, 선교적 도구는 복음의 전달력을 확장시키는 기능을 수행한다.</w:t>
      </w:r>
    </w:p>
    <w:p w14:paraId="2AF18CFC" w14:textId="77777777" w:rsidR="00C63C7E" w:rsidRDefault="00C63C7E" w:rsidP="00C63C7E">
      <w:r>
        <w:t xml:space="preserve">본 연구자가 제안하는 AI 시스템은 현대판 '마이크'이다. 태국어와 미얀마어, 그리고 아이들의 눈높이라는 장벽에 가로막혀 '들리지 않는(Inaudible)' 복음을, AI 기술을 통해 이해 가능한 언어로 변환하여 '들리게(Audible)' 만드는 것이다. *"전파하는 도구가 없이 </w:t>
      </w:r>
      <w:r>
        <w:lastRenderedPageBreak/>
        <w:t>어찌 들으리요"*라는 질문 앞에, 본 연구는 AI 기술이 이 시대 하나님께서 예비하신 '전파의 도구'임을 고백하며 이를 적극적으로 선용할 것을 제안한다.</w:t>
      </w:r>
    </w:p>
    <w:p w14:paraId="0FBA5C3E" w14:textId="77777777" w:rsidR="00C63C7E" w:rsidRDefault="00C63C7E" w:rsidP="00C63C7E">
      <w:pPr>
        <w:pStyle w:val="2"/>
      </w:pPr>
      <w:r>
        <w:t>2.3. 이론적 기초 (Theoretical Foundations)</w:t>
      </w:r>
    </w:p>
    <w:p w14:paraId="7B716EF1" w14:textId="77777777" w:rsidR="00C63C7E" w:rsidRDefault="00C63C7E" w:rsidP="00C63C7E">
      <w:r>
        <w:t>본 연구는 위의 신학적 기초 위에 '구성주의 교육학(Constructivism)'을 이론적 토대로 삼는다. 구성주의는 지식이 일방적으로 주입되는 것이 아니라, 학습자가 자신의 경험과 배경지식을 바탕으로 지식을 스스로 구성해 나간다고 본다. 따라서 학습자(미얀마 아동)의 상황(Context)에 맞는 맞춤형 비계(Scaffolding) 설정이 필수적이다. 'WITH Bible' 시스템은 AI를 통해 이러한 교육학적 비계를 자동으로 생성해 줌으로써, 훈련받지 않은 현지 교사들도 구성주의적 교육을 수행할 수 있도록 돕는 이론적 정합성을 갖는다.</w:t>
      </w:r>
    </w:p>
    <w:p w14:paraId="1E733C27" w14:textId="3512AFCE" w:rsidR="00F47C7B" w:rsidRPr="00C63C7E" w:rsidRDefault="00F47C7B" w:rsidP="00A026EF">
      <w:pPr>
        <w:rPr>
          <w:rFonts w:eastAsiaTheme="minorHAnsi" w:cs="굴림"/>
          <w:kern w:val="0"/>
          <w:szCs w:val="22"/>
          <w14:ligatures w14:val="none"/>
        </w:rPr>
      </w:pPr>
    </w:p>
    <w:p w14:paraId="07C6A160" w14:textId="705AFFA1" w:rsidR="00463E95" w:rsidRDefault="00463E95" w:rsidP="00463E95">
      <w:pPr>
        <w:pStyle w:val="1"/>
        <w:rPr>
          <w:rFonts w:cs="굴림"/>
        </w:rPr>
      </w:pPr>
      <w:bookmarkStart w:id="4" w:name="_Hlk219420478"/>
      <w:r>
        <w:t>제 3 장 연구 방법론 (Methodology)</w:t>
      </w:r>
    </w:p>
    <w:p w14:paraId="6A29A69B" w14:textId="44F34FFE" w:rsidR="00463E95" w:rsidRDefault="00463E95" w:rsidP="00463E95">
      <w:r>
        <w:t>본 장에서는 'WITH Bible' 시스템의 개발 과정과 이를 태국 내 미얀마 이주민 주일학교 현장에 적용하여 검증하는 절차를 기술한다. 본 연구는 "자료가 부족한 모든 선교지"에 적용 가능한 보편적 모델을 제시하는 것을 목표로 하며, 그 유효성을 검증하기 위해 미얀마 이주민 교회를 사례(Case Study)로 한 혼합 연구(Mixed Methods)를 수행한다.</w:t>
      </w:r>
    </w:p>
    <w:p w14:paraId="5AE97421" w14:textId="77777777" w:rsidR="00463E95" w:rsidRDefault="00463E95" w:rsidP="003C7617">
      <w:pPr>
        <w:pStyle w:val="2"/>
      </w:pPr>
      <w:bookmarkStart w:id="5" w:name="_Hlk219414752"/>
      <w:bookmarkStart w:id="6" w:name="_Hlk219414846"/>
      <w:r>
        <w:t>3.1. 프로젝트 설계 : 보편적 상황화 도구 'WITH Bible' (Project Design)</w:t>
      </w:r>
    </w:p>
    <w:p w14:paraId="4918FE70" w14:textId="29E6DB98" w:rsidR="00463E95" w:rsidRDefault="00463E95" w:rsidP="00463E95">
      <w:r>
        <w:t xml:space="preserve">본 연구의 핵심 산출물인 'WITH Bible'은 특정 지역에 국한되지 않는 '범용적 선교 교육 플랫폼(Universal Mission Education Platform)'을 지향한다. </w:t>
      </w:r>
    </w:p>
    <w:bookmarkEnd w:id="5"/>
    <w:p w14:paraId="7B286C52" w14:textId="77777777" w:rsidR="00904A81" w:rsidRPr="00904A81" w:rsidRDefault="00904A81" w:rsidP="00904A81">
      <w:pPr>
        <w:pStyle w:val="3"/>
        <w:widowControl w:val="0"/>
        <w:wordWrap w:val="0"/>
        <w:autoSpaceDE w:val="0"/>
        <w:autoSpaceDN w:val="0"/>
      </w:pPr>
      <w:r w:rsidRPr="00904A81">
        <w:t>3.1.1. 1단계: RAG (검색 증강 생성) 기반의 적응형 시스템 구축</w:t>
      </w:r>
    </w:p>
    <w:p w14:paraId="58D07DC0" w14:textId="171D7626" w:rsidR="00904A81" w:rsidRPr="00904A81" w:rsidRDefault="00904A81" w:rsidP="00904A81">
      <w:pPr>
        <w:ind w:firstLineChars="100" w:firstLine="220"/>
        <w:rPr>
          <w:rFonts w:hint="eastAsia"/>
        </w:rPr>
      </w:pPr>
      <w:r w:rsidRPr="00904A81">
        <w:t>본 시스템은 단순히 거대언어모델(LLM)의 일반 지식에만 의존하지 않고, 검증된 신학 자료를 참조하는 RAG (Retrieval-Augmented Generation) 기술을 도입하여 신학적 안전성과 교육적 품질을 보장한다.</w:t>
      </w:r>
      <w:r>
        <w:rPr>
          <w:rFonts w:hint="eastAsia"/>
        </w:rPr>
        <w:t xml:space="preserve">  </w:t>
      </w:r>
    </w:p>
    <w:p w14:paraId="5175013F" w14:textId="77777777" w:rsidR="00904A81" w:rsidRPr="00904A81" w:rsidRDefault="00904A81" w:rsidP="00F33B87">
      <w:pPr>
        <w:pStyle w:val="a6"/>
        <w:numPr>
          <w:ilvl w:val="0"/>
          <w:numId w:val="10"/>
        </w:numPr>
        <w:ind w:leftChars="258" w:left="709" w:hangingChars="64" w:hanging="141"/>
        <w:rPr>
          <w:b/>
          <w:bCs/>
        </w:rPr>
      </w:pPr>
      <w:r w:rsidRPr="00904A81">
        <w:rPr>
          <w:b/>
          <w:bCs/>
        </w:rPr>
        <w:t>RAG 시스템 구축 (Theological RAG System):</w:t>
      </w:r>
    </w:p>
    <w:p w14:paraId="56C43D25" w14:textId="75922188" w:rsidR="00904A81" w:rsidRPr="00904A81" w:rsidRDefault="00904A81" w:rsidP="00904A81">
      <w:pPr>
        <w:ind w:leftChars="100" w:left="220"/>
      </w:pPr>
      <w:r w:rsidRPr="00904A81">
        <w:t>기존의 입증된 성경공부 교재, 건전한 주석 자료, 교단 헌법 등 '신학적으로 안전하고 교육적으로 검증된 데이터'를 수집하여 벡터 데이터베이스(Vector DB)로 구축한다.</w:t>
      </w:r>
      <w:r>
        <w:rPr>
          <w:rFonts w:hint="eastAsia"/>
        </w:rPr>
        <w:t xml:space="preserve">  </w:t>
      </w:r>
      <w:r w:rsidRPr="00904A81">
        <w:t>AI가 교재를 생성할 때, 이 벡터 DB에서 가장 연관성 높은 자료를 실시간으로 검색(Retrieval)하여 참조하게 함으로써, 생성형 AI의 고질적 문제인 '환각 현상(Hallucination)'을 획기적으로 줄이고 교리적 정합성을 확보한다.</w:t>
      </w:r>
    </w:p>
    <w:p w14:paraId="416AAAAE" w14:textId="77777777" w:rsidR="00904A81" w:rsidRPr="00904A81" w:rsidRDefault="00904A81" w:rsidP="00F33B87">
      <w:pPr>
        <w:pStyle w:val="a6"/>
        <w:numPr>
          <w:ilvl w:val="0"/>
          <w:numId w:val="10"/>
        </w:numPr>
        <w:ind w:leftChars="258" w:left="709" w:hangingChars="64" w:hanging="141"/>
        <w:rPr>
          <w:b/>
          <w:bCs/>
        </w:rPr>
      </w:pPr>
      <w:r w:rsidRPr="00904A81">
        <w:rPr>
          <w:b/>
          <w:bCs/>
        </w:rPr>
        <w:lastRenderedPageBreak/>
        <w:t>교육학적 적응 모듈 (Pedagogical Adaptation):</w:t>
      </w:r>
    </w:p>
    <w:p w14:paraId="2F802FF8" w14:textId="38973682" w:rsidR="00904A81" w:rsidRPr="00904A81" w:rsidRDefault="00904A81" w:rsidP="00904A81">
      <w:pPr>
        <w:ind w:leftChars="100" w:left="220"/>
      </w:pPr>
      <w:r w:rsidRPr="00904A81">
        <w:t>RAG를 통해 검색된 검증된 콘텐츠(What)를 바탕으로, 피아제(Piaget)의 인지 발달 이론을 적용하여 학습자(Who)에게 맞게 변환한다.</w:t>
      </w:r>
      <w:r>
        <w:rPr>
          <w:rFonts w:hint="eastAsia"/>
        </w:rPr>
        <w:t xml:space="preserve"> </w:t>
      </w:r>
      <w:r w:rsidRPr="00904A81">
        <w:t>사용자가 입력한 연령(예: 만 7세)에 따라 어휘의 난이도, 질문의 유형(구체적 사실 vs 추상적 적용)을 자동으로 조절하여 **'정형화된 고품질의 교육 모델'**을 생성한다.</w:t>
      </w:r>
    </w:p>
    <w:p w14:paraId="63BCFFDA" w14:textId="77777777" w:rsidR="00904A81" w:rsidRPr="00904A81" w:rsidRDefault="00904A81" w:rsidP="00F33B87">
      <w:pPr>
        <w:pStyle w:val="a6"/>
        <w:numPr>
          <w:ilvl w:val="0"/>
          <w:numId w:val="10"/>
        </w:numPr>
        <w:ind w:leftChars="258" w:left="709" w:hangingChars="64" w:hanging="141"/>
        <w:rPr>
          <w:b/>
          <w:bCs/>
        </w:rPr>
      </w:pPr>
      <w:r w:rsidRPr="00904A81">
        <w:rPr>
          <w:b/>
          <w:bCs/>
        </w:rPr>
        <w:t>선교학적 상황화 모듈 (Missiological Contextualization):</w:t>
      </w:r>
    </w:p>
    <w:p w14:paraId="6486F9C8" w14:textId="7DE55D71" w:rsidR="00904A81" w:rsidRPr="00904A81" w:rsidRDefault="00904A81" w:rsidP="00904A81">
      <w:pPr>
        <w:ind w:leftChars="100" w:left="220"/>
      </w:pPr>
      <w:r w:rsidRPr="00904A81">
        <w:t>폴 히버트의 상황화 이론을 기반으로, 입력된 문화권(본 연구에서는 '미얀마/태국')의 생활 양식과 문화를 반영한 예화를 생성하도록 설계한다.</w:t>
      </w:r>
    </w:p>
    <w:p w14:paraId="15EEFDCE" w14:textId="0B695FA5" w:rsidR="00463E95" w:rsidRDefault="00463E95" w:rsidP="00463E95">
      <w:pPr>
        <w:pStyle w:val="3"/>
      </w:pPr>
      <w:r>
        <w:t>3.1.2. 2단계: 신뢰성 확보를 위한 '인간 검증(HITL)' 워크플로우</w:t>
      </w:r>
    </w:p>
    <w:p w14:paraId="0C8B8355" w14:textId="6B3802F9" w:rsidR="00463E95" w:rsidRDefault="00463E95" w:rsidP="00463E95">
      <w:r>
        <w:t xml:space="preserve">AI 기술의 불완전성(환각 현상 등)을 보완하고 현장 사역자의 권위를 세우기 위해, </w:t>
      </w:r>
      <w:r>
        <w:rPr>
          <w:b/>
          <w:bCs/>
        </w:rPr>
        <w:t>Human-in-the-Loop (HITL)</w:t>
      </w:r>
      <w:r>
        <w:t xml:space="preserve"> 방식을 도입한다. 시스템은 교재를 생성한 후 즉시 배포하지 않고, '교사 검토 모드'를 거치게 한다. 사역자는 AI가 생성한 초안을 검토하고, 현장 상황에 맞게 수정하거나 승인(Approve)하는 과정을 거친다. 이는 AI를 맹신하는 것이 아니라, 사역자가 주체적으로 활용하게 만드는 핵심 장치다.</w:t>
      </w:r>
    </w:p>
    <w:p w14:paraId="5F3A0FE5" w14:textId="77777777" w:rsidR="00463E95" w:rsidRDefault="00463E95" w:rsidP="00463E95">
      <w:pPr>
        <w:pStyle w:val="3"/>
      </w:pPr>
      <w:r>
        <w:t>3.1.3. 3단계: 웹 서비스 배포 (Deployment for Accessibility)</w:t>
      </w:r>
    </w:p>
    <w:p w14:paraId="5180B0FD" w14:textId="75CD2019" w:rsidR="00463E95" w:rsidRDefault="00463E95" w:rsidP="00463E95">
      <w:r>
        <w:t>접근성을 극대화하기 위해 별도의 설치가 필요 없는 웹 서비스(Web Service)로 배포한다. 이는 고사양 PC가 없는 열악한 선교지의 현실을 반영한 것이며, 스마트폰 하나만 있으면 누구나 자신만의 맞춤형 교재를 만들 수 있는 '내 손안의 출판사'를 구현하는 것이다.</w:t>
      </w:r>
    </w:p>
    <w:bookmarkEnd w:id="6"/>
    <w:p w14:paraId="5112A9DC" w14:textId="77777777" w:rsidR="00463E95" w:rsidRDefault="00463E95" w:rsidP="003C7617">
      <w:pPr>
        <w:pStyle w:val="2"/>
      </w:pPr>
      <w:r>
        <w:t>3.2. 연구 대상 및 표본 (Case Study Selection)</w:t>
      </w:r>
    </w:p>
    <w:p w14:paraId="540B2F7E" w14:textId="37894F7B" w:rsidR="00463E95" w:rsidRDefault="00463E95" w:rsidP="00463E95">
      <w:r>
        <w:t>본 연구는 개발된 범용 시스템의 효과성을 검증하기 위해, 가장 자료 수급이 어렵고 언어 장벽이 높은 '태국 내 미얀마 이주민 교회'를 테스트 베드(Test Bed)로 선정한다.</w:t>
      </w:r>
    </w:p>
    <w:p w14:paraId="4C29D50E" w14:textId="77777777" w:rsidR="00463E95" w:rsidRDefault="00463E95" w:rsidP="00F33B87">
      <w:pPr>
        <w:pStyle w:val="a6"/>
        <w:numPr>
          <w:ilvl w:val="0"/>
          <w:numId w:val="3"/>
        </w:numPr>
      </w:pPr>
      <w:r w:rsidRPr="004245EF">
        <w:rPr>
          <w:b/>
          <w:bCs/>
        </w:rPr>
        <w:t>표본 선정:</w:t>
      </w:r>
      <w:r>
        <w:t xml:space="preserve"> 태국 메솟(Mae Sot) 및 방콕 지역의 미얀마 주일학교 교사 10~15명.</w:t>
      </w:r>
    </w:p>
    <w:p w14:paraId="7BDF6395" w14:textId="05F9ADBA" w:rsidR="00463E95" w:rsidRDefault="00463E95" w:rsidP="00F33B87">
      <w:pPr>
        <w:pStyle w:val="a6"/>
        <w:numPr>
          <w:ilvl w:val="0"/>
          <w:numId w:val="3"/>
        </w:numPr>
      </w:pPr>
      <w:r w:rsidRPr="004245EF">
        <w:rPr>
          <w:b/>
          <w:bCs/>
        </w:rPr>
        <w:t>선정 이유:</w:t>
      </w:r>
      <w:r>
        <w:t xml:space="preserve"> 이들은 타문화(태국), 이중 언어, 자료 부족이라는 '선교지의 전형적인 삼중고'를 겪고 있어, 시스템의 극한 상황 검증에 가장 적합한 집단이다.</w:t>
      </w:r>
    </w:p>
    <w:p w14:paraId="43FC41BE" w14:textId="77777777" w:rsidR="00463E95" w:rsidRDefault="00463E95" w:rsidP="00F33B87">
      <w:pPr>
        <w:pStyle w:val="a6"/>
        <w:numPr>
          <w:ilvl w:val="0"/>
          <w:numId w:val="3"/>
        </w:numPr>
      </w:pPr>
      <w:r w:rsidRPr="004245EF">
        <w:rPr>
          <w:b/>
          <w:bCs/>
        </w:rPr>
        <w:t>대조군 설정 (선택사항):</w:t>
      </w:r>
      <w:r>
        <w:t xml:space="preserve"> 가능하다면 기존 방식대로 사역하는 교사 5명을 대조군으로 두어, 시스템 사용 그룹과의 효율성 및 교육 효과 차이를 비교한다.</w:t>
      </w:r>
    </w:p>
    <w:p w14:paraId="3F72DE2E" w14:textId="77777777" w:rsidR="00463E95" w:rsidRDefault="00463E95" w:rsidP="003C7617">
      <w:pPr>
        <w:pStyle w:val="2"/>
      </w:pPr>
      <w:r>
        <w:t>3.3. 연구 절차 : 효율성과 본질의 회복 (Procedures)</w:t>
      </w:r>
    </w:p>
    <w:p w14:paraId="34C2617B" w14:textId="155D512F" w:rsidR="00463E95" w:rsidRPr="005C2FF4" w:rsidRDefault="00463E95" w:rsidP="00463E95">
      <w:pPr>
        <w:rPr>
          <w:szCs w:val="22"/>
        </w:rPr>
      </w:pPr>
      <w:r w:rsidRPr="005C2FF4">
        <w:rPr>
          <w:szCs w:val="22"/>
        </w:rPr>
        <w:t>연구 절차는 단순히 도구의 기능을 테스트하는 것을 넘어, "기술로 확보된 시간이 어떻게 목회적 본질(따뜻한 정보)로 전환되는가"를 검증하는 데 초점을 맞춘다.</w:t>
      </w:r>
    </w:p>
    <w:p w14:paraId="20226C33" w14:textId="77777777" w:rsidR="00463E95" w:rsidRPr="005C2FF4" w:rsidRDefault="00463E95" w:rsidP="00F33B87">
      <w:pPr>
        <w:pStyle w:val="aa"/>
        <w:numPr>
          <w:ilvl w:val="0"/>
          <w:numId w:val="1"/>
        </w:numPr>
        <w:rPr>
          <w:rFonts w:asciiTheme="majorHAnsi" w:eastAsiaTheme="majorHAnsi" w:hAnsiTheme="majorHAnsi"/>
          <w:sz w:val="22"/>
          <w:szCs w:val="22"/>
        </w:rPr>
      </w:pPr>
      <w:r w:rsidRPr="005C2FF4">
        <w:rPr>
          <w:rFonts w:asciiTheme="majorHAnsi" w:eastAsiaTheme="majorHAnsi" w:hAnsiTheme="majorHAnsi"/>
          <w:b/>
          <w:bCs/>
          <w:sz w:val="22"/>
          <w:szCs w:val="22"/>
        </w:rPr>
        <w:lastRenderedPageBreak/>
        <w:t>사전 단계 (1주차): 교육 및 기준선 측정</w:t>
      </w:r>
    </w:p>
    <w:p w14:paraId="639DA310" w14:textId="77777777" w:rsidR="00463E95" w:rsidRPr="005C2FF4" w:rsidRDefault="00463E95" w:rsidP="00F33B87">
      <w:pPr>
        <w:pStyle w:val="aa"/>
        <w:numPr>
          <w:ilvl w:val="1"/>
          <w:numId w:val="1"/>
        </w:numPr>
        <w:rPr>
          <w:rFonts w:asciiTheme="majorHAnsi" w:eastAsiaTheme="majorHAnsi" w:hAnsiTheme="majorHAnsi"/>
          <w:sz w:val="22"/>
          <w:szCs w:val="22"/>
        </w:rPr>
      </w:pPr>
      <w:r w:rsidRPr="005C2FF4">
        <w:rPr>
          <w:rFonts w:asciiTheme="majorHAnsi" w:eastAsiaTheme="majorHAnsi" w:hAnsiTheme="majorHAnsi"/>
          <w:sz w:val="22"/>
          <w:szCs w:val="22"/>
        </w:rPr>
        <w:t>시스템 사용법 교육 및 'AI 윤리 교육(도구적 한계 인식)'.</w:t>
      </w:r>
    </w:p>
    <w:p w14:paraId="3185820B" w14:textId="77777777" w:rsidR="00463E95" w:rsidRPr="005C2FF4" w:rsidRDefault="00463E95" w:rsidP="00F33B87">
      <w:pPr>
        <w:pStyle w:val="aa"/>
        <w:numPr>
          <w:ilvl w:val="1"/>
          <w:numId w:val="1"/>
        </w:numPr>
        <w:rPr>
          <w:rFonts w:asciiTheme="majorHAnsi" w:eastAsiaTheme="majorHAnsi" w:hAnsiTheme="majorHAnsi"/>
          <w:sz w:val="22"/>
          <w:szCs w:val="22"/>
        </w:rPr>
      </w:pPr>
      <w:r w:rsidRPr="005C2FF4">
        <w:rPr>
          <w:rFonts w:asciiTheme="majorHAnsi" w:eastAsiaTheme="majorHAnsi" w:hAnsiTheme="majorHAnsi"/>
          <w:b/>
          <w:bCs/>
          <w:sz w:val="22"/>
          <w:szCs w:val="22"/>
        </w:rPr>
        <w:t>목회적 개입(Intervention):</w:t>
      </w:r>
      <w:r w:rsidRPr="005C2FF4">
        <w:rPr>
          <w:rFonts w:asciiTheme="majorHAnsi" w:eastAsiaTheme="majorHAnsi" w:hAnsiTheme="majorHAnsi"/>
          <w:sz w:val="22"/>
          <w:szCs w:val="22"/>
        </w:rPr>
        <w:t xml:space="preserve"> 연구자는 참여자들에게 "AI를 통해 절약된 시간은 반드시 아이들과의 눈맞춤, 대화, 기도에 재투자해야 한다"는 원칙을 제시하고 동의를 구한다.</w:t>
      </w:r>
    </w:p>
    <w:p w14:paraId="69DAA2AE" w14:textId="77777777" w:rsidR="00463E95" w:rsidRPr="005C2FF4" w:rsidRDefault="00463E95" w:rsidP="00F33B87">
      <w:pPr>
        <w:pStyle w:val="aa"/>
        <w:numPr>
          <w:ilvl w:val="1"/>
          <w:numId w:val="1"/>
        </w:numPr>
        <w:rPr>
          <w:rFonts w:asciiTheme="majorHAnsi" w:eastAsiaTheme="majorHAnsi" w:hAnsiTheme="majorHAnsi"/>
          <w:sz w:val="22"/>
          <w:szCs w:val="22"/>
        </w:rPr>
      </w:pPr>
      <w:r w:rsidRPr="005C2FF4">
        <w:rPr>
          <w:rFonts w:asciiTheme="majorHAnsi" w:eastAsiaTheme="majorHAnsi" w:hAnsiTheme="majorHAnsi"/>
          <w:sz w:val="22"/>
          <w:szCs w:val="22"/>
        </w:rPr>
        <w:t>현재의 교재 준비 시간 및 사역 패턴(행정 중심 vs 관계 중심)을 측정한다.</w:t>
      </w:r>
    </w:p>
    <w:p w14:paraId="039FE061" w14:textId="77777777" w:rsidR="00463E95" w:rsidRPr="005C2FF4" w:rsidRDefault="00463E95" w:rsidP="00F33B87">
      <w:pPr>
        <w:pStyle w:val="aa"/>
        <w:numPr>
          <w:ilvl w:val="0"/>
          <w:numId w:val="1"/>
        </w:numPr>
        <w:rPr>
          <w:rFonts w:asciiTheme="majorHAnsi" w:eastAsiaTheme="majorHAnsi" w:hAnsiTheme="majorHAnsi"/>
          <w:sz w:val="22"/>
          <w:szCs w:val="22"/>
        </w:rPr>
      </w:pPr>
      <w:r w:rsidRPr="005C2FF4">
        <w:rPr>
          <w:rFonts w:asciiTheme="majorHAnsi" w:eastAsiaTheme="majorHAnsi" w:hAnsiTheme="majorHAnsi"/>
          <w:b/>
          <w:bCs/>
          <w:sz w:val="22"/>
          <w:szCs w:val="22"/>
        </w:rPr>
        <w:t>실행 단계 (2~9주차): 현장 적용 (8주)</w:t>
      </w:r>
    </w:p>
    <w:p w14:paraId="276FA3AF" w14:textId="77777777" w:rsidR="00463E95" w:rsidRPr="005C2FF4" w:rsidRDefault="00463E95" w:rsidP="00F33B87">
      <w:pPr>
        <w:pStyle w:val="aa"/>
        <w:numPr>
          <w:ilvl w:val="1"/>
          <w:numId w:val="1"/>
        </w:numPr>
        <w:rPr>
          <w:rFonts w:asciiTheme="majorHAnsi" w:eastAsiaTheme="majorHAnsi" w:hAnsiTheme="majorHAnsi"/>
          <w:sz w:val="22"/>
          <w:szCs w:val="22"/>
        </w:rPr>
      </w:pPr>
      <w:r w:rsidRPr="005C2FF4">
        <w:rPr>
          <w:rFonts w:asciiTheme="majorHAnsi" w:eastAsiaTheme="majorHAnsi" w:hAnsiTheme="majorHAnsi"/>
          <w:sz w:val="22"/>
          <w:szCs w:val="22"/>
        </w:rPr>
        <w:t>교사들은 매주 해당 주일의 본문과 반 아이들의 연령을 입력하여 맞춤형 교재를 생성·활용한다.</w:t>
      </w:r>
    </w:p>
    <w:p w14:paraId="00E73E21" w14:textId="77777777" w:rsidR="00463E95" w:rsidRPr="005C2FF4" w:rsidRDefault="00463E95" w:rsidP="00F33B87">
      <w:pPr>
        <w:pStyle w:val="aa"/>
        <w:numPr>
          <w:ilvl w:val="1"/>
          <w:numId w:val="1"/>
        </w:numPr>
        <w:rPr>
          <w:rFonts w:asciiTheme="majorHAnsi" w:eastAsiaTheme="majorHAnsi" w:hAnsiTheme="majorHAnsi"/>
          <w:sz w:val="22"/>
          <w:szCs w:val="22"/>
        </w:rPr>
      </w:pPr>
      <w:r w:rsidRPr="005C2FF4">
        <w:rPr>
          <w:rFonts w:asciiTheme="majorHAnsi" w:eastAsiaTheme="majorHAnsi" w:hAnsiTheme="majorHAnsi"/>
          <w:sz w:val="22"/>
          <w:szCs w:val="22"/>
        </w:rPr>
        <w:t>연구자는 매주 생성된 교재의 품질과 교사들의 활용 패턴(수정 여부, 만족도)을 모니터링한다.</w:t>
      </w:r>
    </w:p>
    <w:p w14:paraId="42472B64" w14:textId="77777777" w:rsidR="00463E95" w:rsidRPr="005C2FF4" w:rsidRDefault="00463E95" w:rsidP="00F33B87">
      <w:pPr>
        <w:pStyle w:val="aa"/>
        <w:numPr>
          <w:ilvl w:val="0"/>
          <w:numId w:val="1"/>
        </w:numPr>
        <w:rPr>
          <w:rFonts w:asciiTheme="majorHAnsi" w:eastAsiaTheme="majorHAnsi" w:hAnsiTheme="majorHAnsi"/>
          <w:sz w:val="22"/>
          <w:szCs w:val="22"/>
        </w:rPr>
      </w:pPr>
      <w:r w:rsidRPr="005C2FF4">
        <w:rPr>
          <w:rFonts w:asciiTheme="majorHAnsi" w:eastAsiaTheme="majorHAnsi" w:hAnsiTheme="majorHAnsi"/>
          <w:b/>
          <w:bCs/>
          <w:sz w:val="22"/>
          <w:szCs w:val="22"/>
        </w:rPr>
        <w:t>추적 단계 (10~13주차): 지속 가능성 평가</w:t>
      </w:r>
    </w:p>
    <w:p w14:paraId="3F586608" w14:textId="77777777" w:rsidR="00463E95" w:rsidRPr="005C2FF4" w:rsidRDefault="00463E95" w:rsidP="00F33B87">
      <w:pPr>
        <w:pStyle w:val="aa"/>
        <w:numPr>
          <w:ilvl w:val="1"/>
          <w:numId w:val="1"/>
        </w:numPr>
        <w:rPr>
          <w:rFonts w:asciiTheme="majorHAnsi" w:eastAsiaTheme="majorHAnsi" w:hAnsiTheme="majorHAnsi"/>
          <w:sz w:val="22"/>
          <w:szCs w:val="22"/>
        </w:rPr>
      </w:pPr>
      <w:r w:rsidRPr="005C2FF4">
        <w:rPr>
          <w:rFonts w:asciiTheme="majorHAnsi" w:eastAsiaTheme="majorHAnsi" w:hAnsiTheme="majorHAnsi"/>
          <w:sz w:val="22"/>
          <w:szCs w:val="22"/>
        </w:rPr>
        <w:t>프로젝트 종료 4주 후 추적 조사를 실시하여, 시스템 사용이 일시적 호기심이 아닌 지속적인 사역 도구로 정착되었는지 확인한다.</w:t>
      </w:r>
    </w:p>
    <w:p w14:paraId="3D4F29E2" w14:textId="77777777" w:rsidR="00463E95" w:rsidRPr="004245EF" w:rsidRDefault="00463E95" w:rsidP="003C7617">
      <w:pPr>
        <w:pStyle w:val="2"/>
      </w:pPr>
      <w:r w:rsidRPr="004245EF">
        <w:t>3.4. 자료 수집 및 평가 (Data Collection and Evaluation)</w:t>
      </w:r>
    </w:p>
    <w:p w14:paraId="210688F0" w14:textId="7AD2A389" w:rsidR="00463E95" w:rsidRPr="004245EF" w:rsidRDefault="00463E95" w:rsidP="00463E95">
      <w:pPr>
        <w:rPr>
          <w:rFonts w:asciiTheme="majorHAnsi" w:eastAsiaTheme="majorHAnsi" w:hAnsiTheme="majorHAnsi"/>
        </w:rPr>
      </w:pPr>
      <w:r w:rsidRPr="004245EF">
        <w:rPr>
          <w:rFonts w:asciiTheme="majorHAnsi" w:eastAsiaTheme="majorHAnsi" w:hAnsiTheme="majorHAnsi"/>
        </w:rPr>
        <w:t>본 연구의 가설인 "차가운 정보의 효율화가 따뜻한 정보의 활성화로 이어진다"를 입증하기 위해 객관적이고 다각적인 데이터를 수집한다.</w:t>
      </w:r>
    </w:p>
    <w:p w14:paraId="12C01DC1" w14:textId="2EB253C6" w:rsidR="00463E95" w:rsidRPr="004245EF" w:rsidRDefault="00463E95" w:rsidP="00463E95">
      <w:pPr>
        <w:pStyle w:val="3"/>
        <w:rPr>
          <w:rFonts w:eastAsiaTheme="majorHAnsi"/>
        </w:rPr>
      </w:pPr>
      <w:bookmarkStart w:id="7" w:name="_Hlk219410627"/>
      <w:r w:rsidRPr="004245EF">
        <w:rPr>
          <w:rFonts w:eastAsiaTheme="majorHAnsi"/>
        </w:rPr>
        <w:t>3.4.1.</w:t>
      </w:r>
      <w:r w:rsidR="004D345B">
        <w:rPr>
          <w:rFonts w:eastAsiaTheme="majorHAnsi" w:hint="eastAsia"/>
        </w:rPr>
        <w:t xml:space="preserve"> </w:t>
      </w:r>
      <w:r w:rsidR="004D345B">
        <w:t xml:space="preserve">효율성 및 교육 효과성 검증 </w:t>
      </w:r>
    </w:p>
    <w:p w14:paraId="67CED13E" w14:textId="77777777" w:rsidR="0034541C" w:rsidRPr="005C2FF4" w:rsidRDefault="00463E95" w:rsidP="00F33B87">
      <w:pPr>
        <w:pStyle w:val="aa"/>
        <w:numPr>
          <w:ilvl w:val="0"/>
          <w:numId w:val="2"/>
        </w:numPr>
        <w:rPr>
          <w:rFonts w:asciiTheme="majorHAnsi" w:eastAsiaTheme="majorHAnsi" w:hAnsiTheme="majorHAnsi"/>
          <w:sz w:val="22"/>
          <w:szCs w:val="22"/>
        </w:rPr>
      </w:pPr>
      <w:r w:rsidRPr="005C2FF4">
        <w:rPr>
          <w:rFonts w:asciiTheme="majorHAnsi" w:eastAsiaTheme="majorHAnsi" w:hAnsiTheme="majorHAnsi"/>
          <w:b/>
          <w:bCs/>
          <w:sz w:val="22"/>
          <w:szCs w:val="22"/>
        </w:rPr>
        <w:t>준비 시간 단축 (Time Analysis):</w:t>
      </w:r>
      <w:r w:rsidRPr="005C2FF4">
        <w:rPr>
          <w:rFonts w:asciiTheme="majorHAnsi" w:eastAsiaTheme="majorHAnsi" w:hAnsiTheme="majorHAnsi"/>
          <w:sz w:val="22"/>
          <w:szCs w:val="22"/>
        </w:rPr>
        <w:t xml:space="preserve"> 기존에 자료 검색과 번역, 제작에 소요되던 시간이 AI 도입 후 얼마나 단축되었는지 정량적으로 측정한다. (목표: 80% 이상 단축)</w:t>
      </w:r>
    </w:p>
    <w:p w14:paraId="4DDB75BB" w14:textId="77777777" w:rsidR="0034541C" w:rsidRPr="005C2FF4" w:rsidRDefault="0034541C" w:rsidP="00F33B87">
      <w:pPr>
        <w:pStyle w:val="aa"/>
        <w:numPr>
          <w:ilvl w:val="0"/>
          <w:numId w:val="2"/>
        </w:numPr>
        <w:rPr>
          <w:rFonts w:asciiTheme="majorHAnsi" w:eastAsiaTheme="majorHAnsi" w:hAnsiTheme="majorHAnsi"/>
          <w:sz w:val="22"/>
          <w:szCs w:val="22"/>
        </w:rPr>
      </w:pPr>
      <w:r w:rsidRPr="005C2FF4">
        <w:rPr>
          <w:rFonts w:eastAsiaTheme="majorHAnsi"/>
          <w:b/>
          <w:bCs/>
          <w:sz w:val="22"/>
          <w:szCs w:val="22"/>
        </w:rPr>
        <w:t>목양</w:t>
      </w:r>
      <w:r w:rsidRPr="005C2FF4">
        <w:rPr>
          <w:rFonts w:eastAsiaTheme="majorHAnsi"/>
          <w:b/>
          <w:bCs/>
          <w:sz w:val="22"/>
          <w:szCs w:val="22"/>
        </w:rPr>
        <w:t xml:space="preserve"> </w:t>
      </w:r>
      <w:r w:rsidRPr="005C2FF4">
        <w:rPr>
          <w:rFonts w:eastAsiaTheme="majorHAnsi"/>
          <w:b/>
          <w:bCs/>
          <w:sz w:val="22"/>
          <w:szCs w:val="22"/>
        </w:rPr>
        <w:t>대리</w:t>
      </w:r>
      <w:r w:rsidRPr="005C2FF4">
        <w:rPr>
          <w:rFonts w:eastAsiaTheme="majorHAnsi"/>
          <w:b/>
          <w:bCs/>
          <w:sz w:val="22"/>
          <w:szCs w:val="22"/>
        </w:rPr>
        <w:t xml:space="preserve"> </w:t>
      </w:r>
      <w:r w:rsidRPr="005C2FF4">
        <w:rPr>
          <w:rFonts w:eastAsiaTheme="majorHAnsi"/>
          <w:b/>
          <w:bCs/>
          <w:sz w:val="22"/>
          <w:szCs w:val="22"/>
        </w:rPr>
        <w:t>지표</w:t>
      </w:r>
      <w:r w:rsidRPr="005C2FF4">
        <w:rPr>
          <w:rFonts w:eastAsiaTheme="majorHAnsi"/>
          <w:b/>
          <w:bCs/>
          <w:sz w:val="22"/>
          <w:szCs w:val="22"/>
        </w:rPr>
        <w:t xml:space="preserve"> (Proxy Metrics):</w:t>
      </w:r>
      <w:r w:rsidRPr="005C2FF4">
        <w:rPr>
          <w:rFonts w:eastAsiaTheme="majorHAnsi"/>
          <w:sz w:val="22"/>
          <w:szCs w:val="22"/>
        </w:rPr>
        <w:t xml:space="preserve"> '</w:t>
      </w:r>
      <w:r w:rsidRPr="005C2FF4">
        <w:rPr>
          <w:rFonts w:eastAsiaTheme="majorHAnsi"/>
          <w:sz w:val="22"/>
          <w:szCs w:val="22"/>
        </w:rPr>
        <w:t>따뜻한</w:t>
      </w:r>
      <w:r w:rsidRPr="005C2FF4">
        <w:rPr>
          <w:rFonts w:eastAsiaTheme="majorHAnsi"/>
          <w:sz w:val="22"/>
          <w:szCs w:val="22"/>
        </w:rPr>
        <w:t xml:space="preserve"> </w:t>
      </w:r>
      <w:r w:rsidRPr="005C2FF4">
        <w:rPr>
          <w:rFonts w:eastAsiaTheme="majorHAnsi"/>
          <w:sz w:val="22"/>
          <w:szCs w:val="22"/>
        </w:rPr>
        <w:t>정보</w:t>
      </w:r>
      <w:r w:rsidRPr="005C2FF4">
        <w:rPr>
          <w:rFonts w:eastAsiaTheme="majorHAnsi"/>
          <w:sz w:val="22"/>
          <w:szCs w:val="22"/>
        </w:rPr>
        <w:t>'</w:t>
      </w:r>
      <w:r w:rsidRPr="005C2FF4">
        <w:rPr>
          <w:rFonts w:eastAsiaTheme="majorHAnsi"/>
          <w:sz w:val="22"/>
          <w:szCs w:val="22"/>
        </w:rPr>
        <w:t>의</w:t>
      </w:r>
      <w:r w:rsidRPr="005C2FF4">
        <w:rPr>
          <w:rFonts w:eastAsiaTheme="majorHAnsi"/>
          <w:sz w:val="22"/>
          <w:szCs w:val="22"/>
        </w:rPr>
        <w:t xml:space="preserve"> </w:t>
      </w:r>
      <w:r w:rsidRPr="005C2FF4">
        <w:rPr>
          <w:rFonts w:eastAsiaTheme="majorHAnsi"/>
          <w:sz w:val="22"/>
          <w:szCs w:val="22"/>
        </w:rPr>
        <w:t>활성화를</w:t>
      </w:r>
      <w:r w:rsidRPr="005C2FF4">
        <w:rPr>
          <w:rFonts w:eastAsiaTheme="majorHAnsi"/>
          <w:sz w:val="22"/>
          <w:szCs w:val="22"/>
        </w:rPr>
        <w:t xml:space="preserve"> </w:t>
      </w:r>
      <w:r w:rsidRPr="005C2FF4">
        <w:rPr>
          <w:rFonts w:eastAsiaTheme="majorHAnsi"/>
          <w:sz w:val="22"/>
          <w:szCs w:val="22"/>
        </w:rPr>
        <w:t>측정하기</w:t>
      </w:r>
      <w:r w:rsidRPr="005C2FF4">
        <w:rPr>
          <w:rFonts w:eastAsiaTheme="majorHAnsi"/>
          <w:sz w:val="22"/>
          <w:szCs w:val="22"/>
        </w:rPr>
        <w:t xml:space="preserve"> </w:t>
      </w:r>
      <w:r w:rsidRPr="005C2FF4">
        <w:rPr>
          <w:rFonts w:eastAsiaTheme="majorHAnsi"/>
          <w:sz w:val="22"/>
          <w:szCs w:val="22"/>
        </w:rPr>
        <w:t>위해</w:t>
      </w:r>
      <w:r w:rsidRPr="005C2FF4">
        <w:rPr>
          <w:rFonts w:eastAsiaTheme="majorHAnsi"/>
          <w:sz w:val="22"/>
          <w:szCs w:val="22"/>
        </w:rPr>
        <w:t xml:space="preserve"> </w:t>
      </w:r>
      <w:r w:rsidRPr="005C2FF4">
        <w:rPr>
          <w:rFonts w:eastAsiaTheme="majorHAnsi"/>
          <w:sz w:val="22"/>
          <w:szCs w:val="22"/>
        </w:rPr>
        <w:t>다음의</w:t>
      </w:r>
      <w:r w:rsidRPr="005C2FF4">
        <w:rPr>
          <w:rFonts w:eastAsiaTheme="majorHAnsi"/>
          <w:sz w:val="22"/>
          <w:szCs w:val="22"/>
        </w:rPr>
        <w:t xml:space="preserve"> </w:t>
      </w:r>
      <w:r w:rsidRPr="005C2FF4">
        <w:rPr>
          <w:rFonts w:eastAsiaTheme="majorHAnsi"/>
          <w:sz w:val="22"/>
          <w:szCs w:val="22"/>
        </w:rPr>
        <w:t>지표를</w:t>
      </w:r>
      <w:r w:rsidRPr="005C2FF4">
        <w:rPr>
          <w:rFonts w:eastAsiaTheme="majorHAnsi"/>
          <w:sz w:val="22"/>
          <w:szCs w:val="22"/>
        </w:rPr>
        <w:t xml:space="preserve"> </w:t>
      </w:r>
      <w:r w:rsidRPr="005C2FF4">
        <w:rPr>
          <w:rFonts w:eastAsiaTheme="majorHAnsi"/>
          <w:sz w:val="22"/>
          <w:szCs w:val="22"/>
        </w:rPr>
        <w:t>매주</w:t>
      </w:r>
      <w:r w:rsidRPr="005C2FF4">
        <w:rPr>
          <w:rFonts w:eastAsiaTheme="majorHAnsi"/>
          <w:sz w:val="22"/>
          <w:szCs w:val="22"/>
        </w:rPr>
        <w:t xml:space="preserve"> </w:t>
      </w:r>
      <w:r w:rsidRPr="005C2FF4">
        <w:rPr>
          <w:rFonts w:eastAsiaTheme="majorHAnsi"/>
          <w:sz w:val="22"/>
          <w:szCs w:val="22"/>
        </w:rPr>
        <w:t>기록한다</w:t>
      </w:r>
      <w:r w:rsidRPr="005C2FF4">
        <w:rPr>
          <w:rFonts w:eastAsiaTheme="majorHAnsi"/>
          <w:sz w:val="22"/>
          <w:szCs w:val="22"/>
        </w:rPr>
        <w:t>.</w:t>
      </w:r>
    </w:p>
    <w:p w14:paraId="18307C4B" w14:textId="59703C6F" w:rsidR="0034541C" w:rsidRPr="005C2FF4" w:rsidRDefault="0034541C" w:rsidP="00F33B87">
      <w:pPr>
        <w:pStyle w:val="aa"/>
        <w:numPr>
          <w:ilvl w:val="1"/>
          <w:numId w:val="2"/>
        </w:numPr>
        <w:rPr>
          <w:rFonts w:asciiTheme="majorHAnsi" w:eastAsiaTheme="majorHAnsi" w:hAnsiTheme="majorHAnsi"/>
          <w:sz w:val="22"/>
          <w:szCs w:val="22"/>
        </w:rPr>
      </w:pPr>
      <w:r w:rsidRPr="005C2FF4">
        <w:rPr>
          <w:rFonts w:eastAsiaTheme="majorHAnsi"/>
          <w:sz w:val="22"/>
          <w:szCs w:val="22"/>
        </w:rPr>
        <w:t>상호작용</w:t>
      </w:r>
      <w:r w:rsidRPr="005C2FF4">
        <w:rPr>
          <w:rFonts w:eastAsiaTheme="majorHAnsi"/>
          <w:sz w:val="22"/>
          <w:szCs w:val="22"/>
        </w:rPr>
        <w:t xml:space="preserve"> </w:t>
      </w:r>
      <w:r w:rsidRPr="005C2FF4">
        <w:rPr>
          <w:rFonts w:eastAsiaTheme="majorHAnsi"/>
          <w:sz w:val="22"/>
          <w:szCs w:val="22"/>
        </w:rPr>
        <w:t>빈도</w:t>
      </w:r>
      <w:r w:rsidRPr="005C2FF4">
        <w:rPr>
          <w:rFonts w:eastAsiaTheme="majorHAnsi"/>
          <w:sz w:val="22"/>
          <w:szCs w:val="22"/>
        </w:rPr>
        <w:t xml:space="preserve">: </w:t>
      </w:r>
      <w:r w:rsidRPr="005C2FF4">
        <w:rPr>
          <w:rFonts w:eastAsiaTheme="majorHAnsi"/>
          <w:sz w:val="22"/>
          <w:szCs w:val="22"/>
        </w:rPr>
        <w:t>공과</w:t>
      </w:r>
      <w:r w:rsidRPr="005C2FF4">
        <w:rPr>
          <w:rFonts w:eastAsiaTheme="majorHAnsi"/>
          <w:sz w:val="22"/>
          <w:szCs w:val="22"/>
        </w:rPr>
        <w:t xml:space="preserve"> </w:t>
      </w:r>
      <w:r w:rsidRPr="005C2FF4">
        <w:rPr>
          <w:rFonts w:eastAsiaTheme="majorHAnsi"/>
          <w:sz w:val="22"/>
          <w:szCs w:val="22"/>
        </w:rPr>
        <w:t>시간</w:t>
      </w:r>
      <w:r w:rsidRPr="005C2FF4">
        <w:rPr>
          <w:rFonts w:eastAsiaTheme="majorHAnsi"/>
          <w:sz w:val="22"/>
          <w:szCs w:val="22"/>
        </w:rPr>
        <w:t xml:space="preserve"> </w:t>
      </w:r>
      <w:r w:rsidRPr="005C2FF4">
        <w:rPr>
          <w:rFonts w:eastAsiaTheme="majorHAnsi"/>
          <w:sz w:val="22"/>
          <w:szCs w:val="22"/>
        </w:rPr>
        <w:t>중</w:t>
      </w:r>
      <w:r w:rsidRPr="005C2FF4">
        <w:rPr>
          <w:rFonts w:eastAsiaTheme="majorHAnsi"/>
          <w:sz w:val="22"/>
          <w:szCs w:val="22"/>
        </w:rPr>
        <w:t xml:space="preserve"> '</w:t>
      </w:r>
      <w:r w:rsidRPr="005C2FF4">
        <w:rPr>
          <w:rFonts w:eastAsiaTheme="majorHAnsi"/>
          <w:sz w:val="22"/>
          <w:szCs w:val="22"/>
        </w:rPr>
        <w:t>강의</w:t>
      </w:r>
      <w:r w:rsidRPr="005C2FF4">
        <w:rPr>
          <w:rFonts w:eastAsiaTheme="majorHAnsi"/>
          <w:sz w:val="22"/>
          <w:szCs w:val="22"/>
        </w:rPr>
        <w:t xml:space="preserve">(Lecture)' </w:t>
      </w:r>
      <w:r w:rsidRPr="005C2FF4">
        <w:rPr>
          <w:rFonts w:eastAsiaTheme="majorHAnsi"/>
          <w:sz w:val="22"/>
          <w:szCs w:val="22"/>
        </w:rPr>
        <w:t>대</w:t>
      </w:r>
      <w:r w:rsidRPr="005C2FF4">
        <w:rPr>
          <w:rFonts w:eastAsiaTheme="majorHAnsi" w:hint="eastAsia"/>
          <w:sz w:val="22"/>
          <w:szCs w:val="22"/>
        </w:rPr>
        <w:t xml:space="preserve"> </w:t>
      </w:r>
      <w:r w:rsidRPr="005C2FF4">
        <w:rPr>
          <w:rFonts w:eastAsiaTheme="majorHAnsi"/>
          <w:sz w:val="22"/>
          <w:szCs w:val="22"/>
        </w:rPr>
        <w:t>'</w:t>
      </w:r>
      <w:r w:rsidRPr="005C2FF4">
        <w:rPr>
          <w:rFonts w:eastAsiaTheme="majorHAnsi"/>
          <w:sz w:val="22"/>
          <w:szCs w:val="22"/>
        </w:rPr>
        <w:t>대화</w:t>
      </w:r>
      <w:r w:rsidRPr="005C2FF4">
        <w:rPr>
          <w:rFonts w:eastAsiaTheme="majorHAnsi"/>
          <w:sz w:val="22"/>
          <w:szCs w:val="22"/>
        </w:rPr>
        <w:t>(Interaction)'</w:t>
      </w:r>
      <w:r w:rsidRPr="005C2FF4">
        <w:rPr>
          <w:rFonts w:eastAsiaTheme="majorHAnsi" w:hint="eastAsia"/>
          <w:sz w:val="22"/>
          <w:szCs w:val="22"/>
        </w:rPr>
        <w:t xml:space="preserve"> </w:t>
      </w:r>
      <w:r w:rsidRPr="005C2FF4">
        <w:rPr>
          <w:rFonts w:eastAsiaTheme="majorHAnsi"/>
          <w:sz w:val="22"/>
          <w:szCs w:val="22"/>
        </w:rPr>
        <w:t>의</w:t>
      </w:r>
      <w:r w:rsidRPr="005C2FF4">
        <w:rPr>
          <w:rFonts w:eastAsiaTheme="majorHAnsi"/>
          <w:sz w:val="22"/>
          <w:szCs w:val="22"/>
        </w:rPr>
        <w:t xml:space="preserve"> </w:t>
      </w:r>
      <w:r w:rsidRPr="005C2FF4">
        <w:rPr>
          <w:rFonts w:eastAsiaTheme="majorHAnsi"/>
          <w:sz w:val="22"/>
          <w:szCs w:val="22"/>
        </w:rPr>
        <w:t>비율</w:t>
      </w:r>
      <w:r w:rsidRPr="005C2FF4">
        <w:rPr>
          <w:rFonts w:eastAsiaTheme="majorHAnsi"/>
          <w:sz w:val="22"/>
          <w:szCs w:val="22"/>
        </w:rPr>
        <w:t xml:space="preserve"> </w:t>
      </w:r>
      <w:r w:rsidRPr="005C2FF4">
        <w:rPr>
          <w:rFonts w:eastAsiaTheme="majorHAnsi"/>
          <w:sz w:val="22"/>
          <w:szCs w:val="22"/>
        </w:rPr>
        <w:t>변화</w:t>
      </w:r>
      <w:r w:rsidRPr="005C2FF4">
        <w:rPr>
          <w:rFonts w:eastAsiaTheme="majorHAnsi"/>
          <w:sz w:val="22"/>
          <w:szCs w:val="22"/>
        </w:rPr>
        <w:t>.</w:t>
      </w:r>
    </w:p>
    <w:p w14:paraId="03C5D2A5" w14:textId="4192DF37" w:rsidR="0034541C" w:rsidRPr="005C2FF4" w:rsidRDefault="0034541C" w:rsidP="00F33B87">
      <w:pPr>
        <w:pStyle w:val="aa"/>
        <w:numPr>
          <w:ilvl w:val="1"/>
          <w:numId w:val="2"/>
        </w:numPr>
        <w:rPr>
          <w:rFonts w:asciiTheme="majorHAnsi" w:eastAsiaTheme="majorHAnsi" w:hAnsiTheme="majorHAnsi"/>
          <w:sz w:val="22"/>
          <w:szCs w:val="22"/>
        </w:rPr>
      </w:pPr>
      <w:r w:rsidRPr="005C2FF4">
        <w:rPr>
          <w:rFonts w:eastAsiaTheme="majorHAnsi"/>
          <w:sz w:val="22"/>
          <w:szCs w:val="22"/>
        </w:rPr>
        <w:t>돌봄</w:t>
      </w:r>
      <w:r w:rsidRPr="005C2FF4">
        <w:rPr>
          <w:rFonts w:eastAsiaTheme="majorHAnsi"/>
          <w:sz w:val="22"/>
          <w:szCs w:val="22"/>
        </w:rPr>
        <w:t xml:space="preserve"> </w:t>
      </w:r>
      <w:r w:rsidRPr="005C2FF4">
        <w:rPr>
          <w:rFonts w:eastAsiaTheme="majorHAnsi"/>
          <w:sz w:val="22"/>
          <w:szCs w:val="22"/>
        </w:rPr>
        <w:t>활동</w:t>
      </w:r>
      <w:r w:rsidRPr="005C2FF4">
        <w:rPr>
          <w:rFonts w:eastAsiaTheme="majorHAnsi"/>
          <w:sz w:val="22"/>
          <w:szCs w:val="22"/>
        </w:rPr>
        <w:t xml:space="preserve">: </w:t>
      </w:r>
      <w:r w:rsidRPr="005C2FF4">
        <w:rPr>
          <w:rFonts w:eastAsiaTheme="majorHAnsi"/>
          <w:sz w:val="22"/>
          <w:szCs w:val="22"/>
        </w:rPr>
        <w:t>주간</w:t>
      </w:r>
      <w:r w:rsidRPr="005C2FF4">
        <w:rPr>
          <w:rFonts w:eastAsiaTheme="majorHAnsi"/>
          <w:sz w:val="22"/>
          <w:szCs w:val="22"/>
        </w:rPr>
        <w:t xml:space="preserve"> </w:t>
      </w:r>
      <w:r w:rsidRPr="005C2FF4">
        <w:rPr>
          <w:rFonts w:eastAsiaTheme="majorHAnsi"/>
          <w:sz w:val="22"/>
          <w:szCs w:val="22"/>
        </w:rPr>
        <w:t>학생</w:t>
      </w:r>
      <w:r w:rsidRPr="005C2FF4">
        <w:rPr>
          <w:rFonts w:eastAsiaTheme="majorHAnsi"/>
          <w:sz w:val="22"/>
          <w:szCs w:val="22"/>
        </w:rPr>
        <w:t xml:space="preserve"> </w:t>
      </w:r>
      <w:r w:rsidRPr="005C2FF4">
        <w:rPr>
          <w:rFonts w:eastAsiaTheme="majorHAnsi"/>
          <w:sz w:val="22"/>
          <w:szCs w:val="22"/>
        </w:rPr>
        <w:t>심방</w:t>
      </w:r>
      <w:r w:rsidRPr="005C2FF4">
        <w:rPr>
          <w:rFonts w:eastAsiaTheme="majorHAnsi"/>
          <w:sz w:val="22"/>
          <w:szCs w:val="22"/>
        </w:rPr>
        <w:t xml:space="preserve"> </w:t>
      </w:r>
      <w:r w:rsidRPr="005C2FF4">
        <w:rPr>
          <w:rFonts w:eastAsiaTheme="majorHAnsi"/>
          <w:sz w:val="22"/>
          <w:szCs w:val="22"/>
        </w:rPr>
        <w:t>횟수</w:t>
      </w:r>
      <w:r w:rsidRPr="005C2FF4">
        <w:rPr>
          <w:rFonts w:eastAsiaTheme="majorHAnsi"/>
          <w:sz w:val="22"/>
          <w:szCs w:val="22"/>
        </w:rPr>
        <w:t xml:space="preserve">, </w:t>
      </w:r>
      <w:r w:rsidRPr="005C2FF4">
        <w:rPr>
          <w:rFonts w:eastAsiaTheme="majorHAnsi"/>
          <w:sz w:val="22"/>
          <w:szCs w:val="22"/>
        </w:rPr>
        <w:t>이름</w:t>
      </w:r>
      <w:r w:rsidRPr="005C2FF4">
        <w:rPr>
          <w:rFonts w:eastAsiaTheme="majorHAnsi"/>
          <w:sz w:val="22"/>
          <w:szCs w:val="22"/>
        </w:rPr>
        <w:t xml:space="preserve"> </w:t>
      </w:r>
      <w:r w:rsidRPr="005C2FF4">
        <w:rPr>
          <w:rFonts w:eastAsiaTheme="majorHAnsi"/>
          <w:sz w:val="22"/>
          <w:szCs w:val="22"/>
        </w:rPr>
        <w:t>호명</w:t>
      </w:r>
      <w:r w:rsidRPr="005C2FF4">
        <w:rPr>
          <w:rFonts w:eastAsiaTheme="majorHAnsi"/>
          <w:sz w:val="22"/>
          <w:szCs w:val="22"/>
        </w:rPr>
        <w:t xml:space="preserve"> </w:t>
      </w:r>
      <w:r w:rsidRPr="005C2FF4">
        <w:rPr>
          <w:rFonts w:eastAsiaTheme="majorHAnsi"/>
          <w:sz w:val="22"/>
          <w:szCs w:val="22"/>
        </w:rPr>
        <w:t>횟수</w:t>
      </w:r>
      <w:r w:rsidRPr="005C2FF4">
        <w:rPr>
          <w:rFonts w:eastAsiaTheme="majorHAnsi"/>
          <w:sz w:val="22"/>
          <w:szCs w:val="22"/>
        </w:rPr>
        <w:t xml:space="preserve">, </w:t>
      </w:r>
      <w:r w:rsidRPr="005C2FF4">
        <w:rPr>
          <w:rFonts w:eastAsiaTheme="majorHAnsi"/>
          <w:sz w:val="22"/>
          <w:szCs w:val="22"/>
        </w:rPr>
        <w:t>중보기도</w:t>
      </w:r>
      <w:r w:rsidRPr="005C2FF4">
        <w:rPr>
          <w:rFonts w:eastAsiaTheme="majorHAnsi"/>
          <w:sz w:val="22"/>
          <w:szCs w:val="22"/>
        </w:rPr>
        <w:t xml:space="preserve"> </w:t>
      </w:r>
      <w:r w:rsidRPr="005C2FF4">
        <w:rPr>
          <w:rFonts w:eastAsiaTheme="majorHAnsi"/>
          <w:sz w:val="22"/>
          <w:szCs w:val="22"/>
        </w:rPr>
        <w:t>시간</w:t>
      </w:r>
      <w:r w:rsidRPr="005C2FF4">
        <w:rPr>
          <w:rFonts w:eastAsiaTheme="majorHAnsi" w:hint="eastAsia"/>
          <w:sz w:val="22"/>
          <w:szCs w:val="22"/>
        </w:rPr>
        <w:t xml:space="preserve">, </w:t>
      </w:r>
      <w:r w:rsidRPr="005C2FF4">
        <w:rPr>
          <w:rFonts w:eastAsiaTheme="majorHAnsi" w:hint="eastAsia"/>
          <w:sz w:val="22"/>
          <w:szCs w:val="22"/>
        </w:rPr>
        <w:t>메시지</w:t>
      </w:r>
      <w:r w:rsidRPr="005C2FF4">
        <w:rPr>
          <w:rFonts w:eastAsiaTheme="majorHAnsi" w:hint="eastAsia"/>
          <w:sz w:val="22"/>
          <w:szCs w:val="22"/>
        </w:rPr>
        <w:t xml:space="preserve"> </w:t>
      </w:r>
      <w:r w:rsidRPr="005C2FF4">
        <w:rPr>
          <w:rFonts w:eastAsiaTheme="majorHAnsi" w:hint="eastAsia"/>
          <w:sz w:val="22"/>
          <w:szCs w:val="22"/>
        </w:rPr>
        <w:t>횟수</w:t>
      </w:r>
      <w:r w:rsidRPr="005C2FF4">
        <w:rPr>
          <w:rFonts w:eastAsiaTheme="majorHAnsi" w:hint="eastAsia"/>
          <w:sz w:val="22"/>
          <w:szCs w:val="22"/>
        </w:rPr>
        <w:t>.</w:t>
      </w:r>
    </w:p>
    <w:p w14:paraId="4DDA968F" w14:textId="73C811E5" w:rsidR="005C2FF4" w:rsidRPr="005C2FF4" w:rsidRDefault="005C2FF4" w:rsidP="00F33B87">
      <w:pPr>
        <w:pStyle w:val="aa"/>
        <w:numPr>
          <w:ilvl w:val="0"/>
          <w:numId w:val="2"/>
        </w:numPr>
        <w:rPr>
          <w:rFonts w:asciiTheme="majorHAnsi" w:eastAsiaTheme="majorHAnsi" w:hAnsiTheme="majorHAnsi"/>
          <w:sz w:val="22"/>
          <w:szCs w:val="22"/>
        </w:rPr>
      </w:pPr>
      <w:r w:rsidRPr="005C2FF4">
        <w:rPr>
          <w:rFonts w:asciiTheme="majorHAnsi" w:eastAsiaTheme="majorHAnsi" w:hAnsiTheme="majorHAnsi"/>
          <w:b/>
          <w:bCs/>
          <w:sz w:val="22"/>
          <w:szCs w:val="22"/>
        </w:rPr>
        <w:t>웹 기반 교사 피드백 시스템 (Web-based Teacher Feedback System):</w:t>
      </w:r>
      <w:r w:rsidRPr="005C2FF4">
        <w:rPr>
          <w:rFonts w:asciiTheme="majorHAnsi" w:eastAsiaTheme="majorHAnsi" w:hAnsiTheme="majorHAnsi"/>
          <w:sz w:val="22"/>
          <w:szCs w:val="22"/>
        </w:rPr>
        <w:t xml:space="preserve"> 교사는 매주 수업 직후 웹페이지에 접속하여, 총 10개 문항으로 구성된 </w:t>
      </w:r>
      <w:r w:rsidR="00904A81">
        <w:rPr>
          <w:rFonts w:asciiTheme="majorHAnsi" w:eastAsiaTheme="majorHAnsi" w:hAnsiTheme="majorHAnsi" w:hint="eastAsia"/>
          <w:sz w:val="22"/>
          <w:szCs w:val="22"/>
        </w:rPr>
        <w:t xml:space="preserve">간단한 객관식 질문 형태의 </w:t>
      </w:r>
      <w:r w:rsidRPr="005C2FF4">
        <w:rPr>
          <w:rFonts w:asciiTheme="majorHAnsi" w:eastAsiaTheme="majorHAnsi" w:hAnsiTheme="majorHAnsi"/>
          <w:sz w:val="22"/>
          <w:szCs w:val="22"/>
        </w:rPr>
        <w:t>자가 진단(Self-assessment)을 수행한다. 각 문항은 10점 척도(Likert Scale)로 측정되며, 질문은 다음의 **3가지 핵심 영역(Domains)**으로 구조화된다.</w:t>
      </w:r>
    </w:p>
    <w:p w14:paraId="55CEC03E" w14:textId="684ABA14" w:rsidR="005C2FF4" w:rsidRPr="005C2FF4" w:rsidRDefault="005C2FF4" w:rsidP="007C45F1">
      <w:pPr>
        <w:pStyle w:val="a6"/>
        <w:numPr>
          <w:ilvl w:val="0"/>
          <w:numId w:val="71"/>
        </w:numPr>
      </w:pPr>
      <w:r w:rsidRPr="007C45F1">
        <w:rPr>
          <w:b/>
          <w:bCs/>
        </w:rPr>
        <w:lastRenderedPageBreak/>
        <w:t>학습자 반응 영역 (Learner Response):</w:t>
      </w:r>
      <w:r w:rsidRPr="005C2FF4">
        <w:t xml:space="preserve"> AI가 생성한 맞춤형 교재가 아이들에게 실제 교육적 효과가 있었는지 측정한다.</w:t>
      </w:r>
    </w:p>
    <w:p w14:paraId="77B1F19F" w14:textId="77777777" w:rsidR="005C2FF4" w:rsidRPr="005C2FF4" w:rsidRDefault="005C2FF4" w:rsidP="007C45F1">
      <w:pPr>
        <w:pStyle w:val="a6"/>
        <w:numPr>
          <w:ilvl w:val="0"/>
          <w:numId w:val="68"/>
        </w:numPr>
      </w:pPr>
      <w:r w:rsidRPr="007C45F1">
        <w:rPr>
          <w:b/>
          <w:bCs/>
        </w:rPr>
        <w:t>흥미/집중도:</w:t>
      </w:r>
      <w:r w:rsidRPr="005C2FF4">
        <w:t xml:space="preserve"> 아이들이 수업에 즐겁게 참여하고 집중하였는가?</w:t>
      </w:r>
    </w:p>
    <w:p w14:paraId="008F5E92" w14:textId="77777777" w:rsidR="005C2FF4" w:rsidRPr="005C2FF4" w:rsidRDefault="005C2FF4" w:rsidP="007C45F1">
      <w:pPr>
        <w:pStyle w:val="a6"/>
        <w:numPr>
          <w:ilvl w:val="0"/>
          <w:numId w:val="68"/>
        </w:numPr>
      </w:pPr>
      <w:r w:rsidRPr="007C45F1">
        <w:rPr>
          <w:b/>
          <w:bCs/>
        </w:rPr>
        <w:t>이해/문해력:</w:t>
      </w:r>
      <w:r w:rsidRPr="005C2FF4">
        <w:t xml:space="preserve"> 아이들이 교재의 어휘와 내용을 어려움 없이 이해하였는가?</w:t>
      </w:r>
    </w:p>
    <w:p w14:paraId="172BB99E" w14:textId="77777777" w:rsidR="005C2FF4" w:rsidRPr="005C2FF4" w:rsidRDefault="005C2FF4" w:rsidP="007C45F1">
      <w:pPr>
        <w:pStyle w:val="a6"/>
        <w:numPr>
          <w:ilvl w:val="0"/>
          <w:numId w:val="68"/>
        </w:numPr>
      </w:pPr>
      <w:r w:rsidRPr="007C45F1">
        <w:rPr>
          <w:b/>
          <w:bCs/>
        </w:rPr>
        <w:t>기억/파지:</w:t>
      </w:r>
      <w:r w:rsidRPr="005C2FF4">
        <w:t xml:space="preserve"> 지난주에 배운 말씀의 핵심 내용을 기억하고 있는가?</w:t>
      </w:r>
    </w:p>
    <w:p w14:paraId="037CAD2F" w14:textId="77777777" w:rsidR="005C2FF4" w:rsidRPr="005C2FF4" w:rsidRDefault="005C2FF4" w:rsidP="007C45F1">
      <w:pPr>
        <w:pStyle w:val="a6"/>
        <w:numPr>
          <w:ilvl w:val="0"/>
          <w:numId w:val="68"/>
        </w:numPr>
      </w:pPr>
      <w:r w:rsidRPr="007C45F1">
        <w:rPr>
          <w:b/>
          <w:bCs/>
        </w:rPr>
        <w:t>삶의 적용:</w:t>
      </w:r>
      <w:r w:rsidRPr="005C2FF4">
        <w:t xml:space="preserve"> 배운 말씀을 한 주간 실제 삶에서 실천하려고 노력했는가?</w:t>
      </w:r>
    </w:p>
    <w:p w14:paraId="610C8754" w14:textId="1C565C54" w:rsidR="005C2FF4" w:rsidRPr="005C2FF4" w:rsidRDefault="005C2FF4" w:rsidP="007C45F1">
      <w:pPr>
        <w:pStyle w:val="a6"/>
        <w:numPr>
          <w:ilvl w:val="0"/>
          <w:numId w:val="71"/>
        </w:numPr>
      </w:pPr>
      <w:r w:rsidRPr="007C45F1">
        <w:rPr>
          <w:b/>
          <w:bCs/>
        </w:rPr>
        <w:t>목양적 상호작용 영역 (Pastoral Interaction):</w:t>
      </w:r>
      <w:r w:rsidRPr="005C2FF4">
        <w:t xml:space="preserve"> '차가운 정보'의 효율화가 '따뜻한 정보'의 활성화로 이어졌는지 검증한다. (본 연구의 핵심 지표)</w:t>
      </w:r>
    </w:p>
    <w:p w14:paraId="38B079E5" w14:textId="77777777" w:rsidR="005C2FF4" w:rsidRPr="005C2FF4" w:rsidRDefault="005C2FF4" w:rsidP="007C45F1">
      <w:pPr>
        <w:pStyle w:val="a6"/>
        <w:numPr>
          <w:ilvl w:val="0"/>
          <w:numId w:val="69"/>
        </w:numPr>
      </w:pPr>
      <w:r w:rsidRPr="007C45F1">
        <w:rPr>
          <w:b/>
          <w:bCs/>
        </w:rPr>
        <w:t>친밀감/눈맞춤:</w:t>
      </w:r>
      <w:r w:rsidRPr="005C2FF4">
        <w:t xml:space="preserve"> 수업 중 아이들과 충분히 눈을 맞추고 정서적으로 교감하였는가?</w:t>
      </w:r>
    </w:p>
    <w:p w14:paraId="6541164A" w14:textId="77777777" w:rsidR="005C2FF4" w:rsidRPr="005C2FF4" w:rsidRDefault="005C2FF4" w:rsidP="007C45F1">
      <w:pPr>
        <w:pStyle w:val="a6"/>
        <w:numPr>
          <w:ilvl w:val="0"/>
          <w:numId w:val="69"/>
        </w:numPr>
      </w:pPr>
      <w:r w:rsidRPr="007C45F1">
        <w:rPr>
          <w:b/>
          <w:bCs/>
        </w:rPr>
        <w:t>대화 참여도:</w:t>
      </w:r>
      <w:r w:rsidRPr="005C2FF4">
        <w:t xml:space="preserve"> 교사의 일방적 설명보다 아이들이 자신의 이야기를 하는 시간이 충분했는가?</w:t>
      </w:r>
    </w:p>
    <w:p w14:paraId="0D00F565" w14:textId="77777777" w:rsidR="005C2FF4" w:rsidRPr="005C2FF4" w:rsidRDefault="005C2FF4" w:rsidP="007C45F1">
      <w:pPr>
        <w:pStyle w:val="a6"/>
        <w:numPr>
          <w:ilvl w:val="0"/>
          <w:numId w:val="69"/>
        </w:numPr>
      </w:pPr>
      <w:r w:rsidRPr="007C45F1">
        <w:rPr>
          <w:b/>
          <w:bCs/>
        </w:rPr>
        <w:t>필요 파악:</w:t>
      </w:r>
      <w:r w:rsidRPr="005C2FF4">
        <w:t xml:space="preserve"> 아이들의 구체적인 기도 제목이나 삶의 고민을 새롭게 알게 되었는가?</w:t>
      </w:r>
    </w:p>
    <w:p w14:paraId="78D2D55E" w14:textId="3820D16A" w:rsidR="005C2FF4" w:rsidRPr="005C2FF4" w:rsidRDefault="005C2FF4" w:rsidP="007C45F1">
      <w:pPr>
        <w:pStyle w:val="a6"/>
        <w:numPr>
          <w:ilvl w:val="0"/>
          <w:numId w:val="71"/>
        </w:numPr>
      </w:pPr>
      <w:r w:rsidRPr="007C45F1">
        <w:rPr>
          <w:b/>
          <w:bCs/>
        </w:rPr>
        <w:t xml:space="preserve">교사 효능감 및 도구 적합성 (Teacher Efficacy &amp; Suitability): </w:t>
      </w:r>
      <w:r w:rsidRPr="005C2FF4">
        <w:t>교사 자신의 변화와 시스템의 기술적 완성도를 평가한다.</w:t>
      </w:r>
    </w:p>
    <w:p w14:paraId="4B506165" w14:textId="77777777" w:rsidR="005C2FF4" w:rsidRPr="005C2FF4" w:rsidRDefault="005C2FF4" w:rsidP="007C45F1">
      <w:pPr>
        <w:pStyle w:val="a6"/>
        <w:numPr>
          <w:ilvl w:val="0"/>
          <w:numId w:val="72"/>
        </w:numPr>
      </w:pPr>
      <w:r w:rsidRPr="007C45F1">
        <w:rPr>
          <w:b/>
          <w:bCs/>
        </w:rPr>
        <w:t>가르침의 확신:</w:t>
      </w:r>
      <w:r w:rsidRPr="005C2FF4">
        <w:t xml:space="preserve"> 오늘 말씀을 가르치는 데 있어 준비된 느낌과 자신감이 있었는가?</w:t>
      </w:r>
    </w:p>
    <w:p w14:paraId="65B54F42" w14:textId="77777777" w:rsidR="005C2FF4" w:rsidRPr="005C2FF4" w:rsidRDefault="005C2FF4" w:rsidP="007C45F1">
      <w:pPr>
        <w:pStyle w:val="a6"/>
        <w:numPr>
          <w:ilvl w:val="0"/>
          <w:numId w:val="72"/>
        </w:numPr>
      </w:pPr>
      <w:r w:rsidRPr="007C45F1">
        <w:rPr>
          <w:b/>
          <w:bCs/>
        </w:rPr>
        <w:t>문화적 적합성:</w:t>
      </w:r>
      <w:r w:rsidRPr="005C2FF4">
        <w:t xml:space="preserve"> AI가 제시한 예화나 이미지가 미얀마/태국 문화에 위화감 없이 잘 어울렸는가?</w:t>
      </w:r>
    </w:p>
    <w:p w14:paraId="77AE8292" w14:textId="77777777" w:rsidR="005C2FF4" w:rsidRPr="005C2FF4" w:rsidRDefault="005C2FF4" w:rsidP="007C45F1">
      <w:pPr>
        <w:pStyle w:val="a6"/>
        <w:numPr>
          <w:ilvl w:val="0"/>
          <w:numId w:val="72"/>
        </w:numPr>
      </w:pPr>
      <w:r w:rsidRPr="007C45F1">
        <w:rPr>
          <w:b/>
          <w:bCs/>
        </w:rPr>
        <w:t>에너지 보존:</w:t>
      </w:r>
      <w:r w:rsidRPr="005C2FF4">
        <w:t xml:space="preserve"> 교재 준비의 피로도가 줄어들어, 수업 자체에 쏟을 에너지가 충분했는가?</w:t>
      </w:r>
    </w:p>
    <w:p w14:paraId="06548260" w14:textId="77777777" w:rsidR="005C2FF4" w:rsidRPr="005C2FF4" w:rsidRDefault="005C2FF4" w:rsidP="005C2FF4">
      <w:pPr>
        <w:pStyle w:val="aa"/>
        <w:rPr>
          <w:rFonts w:asciiTheme="majorHAnsi" w:eastAsiaTheme="majorHAnsi" w:hAnsiTheme="majorHAnsi" w:hint="eastAsia"/>
        </w:rPr>
      </w:pPr>
    </w:p>
    <w:bookmarkEnd w:id="7"/>
    <w:p w14:paraId="77BD3AEF" w14:textId="77777777" w:rsidR="005C2FF4" w:rsidRPr="005C2FF4" w:rsidRDefault="005C2FF4" w:rsidP="005C2FF4">
      <w:pPr>
        <w:pStyle w:val="3"/>
        <w:widowControl w:val="0"/>
        <w:wordWrap w:val="0"/>
        <w:autoSpaceDE w:val="0"/>
        <w:autoSpaceDN w:val="0"/>
        <w:rPr>
          <w:rFonts w:eastAsiaTheme="majorHAnsi"/>
        </w:rPr>
      </w:pPr>
      <w:r w:rsidRPr="005C2FF4">
        <w:rPr>
          <w:rFonts w:eastAsiaTheme="majorHAnsi"/>
        </w:rPr>
        <w:t>3.4.2. 질적 데이터 분석 : 주제 분석법(Thematic Analysis)</w:t>
      </w:r>
    </w:p>
    <w:p w14:paraId="318AE919" w14:textId="77777777" w:rsidR="005C2FF4" w:rsidRPr="005C2FF4" w:rsidRDefault="005C2FF4" w:rsidP="005C2FF4">
      <w:r w:rsidRPr="005C2FF4">
        <w:t>심층 인터뷰를 통해 수집된 방대한 질적 데이터는 연구자의 주관적 해석을 배제하고 객관성을 확보하기 위해 브라운과 클라크(Braun &amp; Clarke, 2006)의 주제 분석법 6단계를 적용하여 정밀하게 분석한다. 구체적인 분석 절차는 다음과 같다.</w:t>
      </w:r>
    </w:p>
    <w:p w14:paraId="391D2ABD" w14:textId="77777777" w:rsidR="005C2FF4" w:rsidRPr="005240E6" w:rsidRDefault="005C2FF4" w:rsidP="00F33B87">
      <w:pPr>
        <w:pStyle w:val="a6"/>
        <w:numPr>
          <w:ilvl w:val="0"/>
          <w:numId w:val="9"/>
        </w:numPr>
        <w:rPr>
          <w:b/>
          <w:bCs/>
        </w:rPr>
      </w:pPr>
      <w:r w:rsidRPr="005240E6">
        <w:rPr>
          <w:b/>
          <w:bCs/>
        </w:rPr>
        <w:t>1단계: 데이터 친숙화 (Familiarizing with Data)</w:t>
      </w:r>
    </w:p>
    <w:p w14:paraId="4D2B8329" w14:textId="0652C969" w:rsidR="005C2FF4" w:rsidRPr="005C2FF4" w:rsidRDefault="005C2FF4" w:rsidP="005240E6">
      <w:pPr>
        <w:pStyle w:val="a6"/>
        <w:ind w:left="880"/>
      </w:pPr>
      <w:r w:rsidRPr="005C2FF4">
        <w:t>녹음된 인터뷰 내용을 토씨 하나 빠뜨리지 않고 텍스트로 옮기는 전사(Transcription) 작업을 수행한다.</w:t>
      </w:r>
      <w:r w:rsidR="005240E6">
        <w:rPr>
          <w:rFonts w:hint="eastAsia"/>
        </w:rPr>
        <w:t xml:space="preserve"> </w:t>
      </w:r>
      <w:r w:rsidRPr="005C2FF4">
        <w:t>연구자는 전사된 자료를 최소 3회 이상 반복해서 정독하며, 전체적인 맥락과 참여자들의 감정선, 반복되는 단어 등을 파악하고 메모한다.</w:t>
      </w:r>
    </w:p>
    <w:p w14:paraId="19539D4E" w14:textId="77777777" w:rsidR="005C2FF4" w:rsidRPr="005240E6" w:rsidRDefault="005C2FF4" w:rsidP="00F33B87">
      <w:pPr>
        <w:pStyle w:val="a6"/>
        <w:numPr>
          <w:ilvl w:val="0"/>
          <w:numId w:val="9"/>
        </w:numPr>
        <w:rPr>
          <w:b/>
          <w:bCs/>
        </w:rPr>
      </w:pPr>
      <w:r w:rsidRPr="005240E6">
        <w:rPr>
          <w:b/>
          <w:bCs/>
        </w:rPr>
        <w:t>2단계: 초기 코드 생성 (Generating Initial Codes)</w:t>
      </w:r>
    </w:p>
    <w:p w14:paraId="530CB070" w14:textId="3A1C2E86" w:rsidR="005C2FF4" w:rsidRPr="005C2FF4" w:rsidRDefault="005C2FF4" w:rsidP="005240E6">
      <w:pPr>
        <w:pStyle w:val="a6"/>
        <w:ind w:left="880"/>
      </w:pPr>
      <w:r w:rsidRPr="005C2FF4">
        <w:lastRenderedPageBreak/>
        <w:t>데이터에서 연구 문제(효율성, 따뜻한 정보)와 관련된 의미 있는 문장이나 단어에 **꼬리표(Code)**를 붙이는 작업이다.</w:t>
      </w:r>
      <w:r w:rsidR="005240E6">
        <w:rPr>
          <w:rFonts w:hint="eastAsia"/>
        </w:rPr>
        <w:t xml:space="preserve"> </w:t>
      </w:r>
      <w:r w:rsidRPr="005240E6">
        <w:rPr>
          <w:i/>
          <w:iCs/>
        </w:rPr>
        <w:t>(예시: "이제 번역 안 해도 돼서 살 것 같아요" → [심리적 여유], "아이 이름이 눈에 들어왔어요" → [관심의 전환] 등으로 코딩)</w:t>
      </w:r>
    </w:p>
    <w:p w14:paraId="28D9ACC1" w14:textId="77777777" w:rsidR="005C2FF4" w:rsidRPr="005240E6" w:rsidRDefault="005C2FF4" w:rsidP="00F33B87">
      <w:pPr>
        <w:pStyle w:val="a6"/>
        <w:numPr>
          <w:ilvl w:val="0"/>
          <w:numId w:val="9"/>
        </w:numPr>
        <w:rPr>
          <w:b/>
          <w:bCs/>
        </w:rPr>
      </w:pPr>
      <w:r w:rsidRPr="005240E6">
        <w:rPr>
          <w:b/>
          <w:bCs/>
        </w:rPr>
        <w:t>3단계: 주제 탐색 (Searching for Themes)</w:t>
      </w:r>
    </w:p>
    <w:p w14:paraId="43D4099A" w14:textId="73E41D69" w:rsidR="005C2FF4" w:rsidRPr="005C2FF4" w:rsidRDefault="005C2FF4" w:rsidP="005240E6">
      <w:pPr>
        <w:pStyle w:val="a6"/>
        <w:ind w:left="880"/>
      </w:pPr>
      <w:r w:rsidRPr="005C2FF4">
        <w:t>2단계에서 생성된 수십 개의 초기 코드들을 유사성에 따라 분류하여 더 큰 의미의 덩어리인 **'잠재적 주제(Candidate Themes)'**로 묶는다.</w:t>
      </w:r>
      <w:r w:rsidR="005240E6">
        <w:rPr>
          <w:rFonts w:hint="eastAsia"/>
        </w:rPr>
        <w:t xml:space="preserve"> </w:t>
      </w:r>
      <w:r w:rsidRPr="005C2FF4">
        <w:t>특히 '기술적 도구 사용'이 어떻게 '영적 돌봄'으로 연결되는지 그 인과관계를 보여주는 패턴을 집중적으로 찾는다.</w:t>
      </w:r>
    </w:p>
    <w:p w14:paraId="38813735" w14:textId="77777777" w:rsidR="005C2FF4" w:rsidRPr="005240E6" w:rsidRDefault="005C2FF4" w:rsidP="00F33B87">
      <w:pPr>
        <w:pStyle w:val="a6"/>
        <w:numPr>
          <w:ilvl w:val="0"/>
          <w:numId w:val="9"/>
        </w:numPr>
        <w:rPr>
          <w:b/>
          <w:bCs/>
        </w:rPr>
      </w:pPr>
      <w:r w:rsidRPr="005240E6">
        <w:rPr>
          <w:b/>
          <w:bCs/>
        </w:rPr>
        <w:t>4단계: 주제 검토 (Reviewing Themes)</w:t>
      </w:r>
    </w:p>
    <w:p w14:paraId="50F5393D" w14:textId="5BECCC61" w:rsidR="005C2FF4" w:rsidRPr="005C2FF4" w:rsidRDefault="005C2FF4" w:rsidP="005240E6">
      <w:pPr>
        <w:pStyle w:val="a6"/>
        <w:ind w:left="880"/>
      </w:pPr>
      <w:r w:rsidRPr="005C2FF4">
        <w:t>도출된 주제들이 실제 인터뷰 원본 데이터와 모순되지 않는지 검증한다. (예: "여유가 생겼다"는 주제가 있는데, 다른 참여자는 "오히려 기기 조작이 힘들었다"고 했다면, 이 부정적 사례도 반영하여 주제를 수정한다.)</w:t>
      </w:r>
      <w:r w:rsidR="005240E6">
        <w:rPr>
          <w:rFonts w:hint="eastAsia"/>
        </w:rPr>
        <w:t xml:space="preserve"> </w:t>
      </w:r>
      <w:r w:rsidRPr="005C2FF4">
        <w:t>이를 통해 주제 지도(Thematic Map)를 완성한다.</w:t>
      </w:r>
    </w:p>
    <w:p w14:paraId="6AA1BD7D" w14:textId="77777777" w:rsidR="005C2FF4" w:rsidRPr="005240E6" w:rsidRDefault="005C2FF4" w:rsidP="00F33B87">
      <w:pPr>
        <w:pStyle w:val="a6"/>
        <w:numPr>
          <w:ilvl w:val="0"/>
          <w:numId w:val="9"/>
        </w:numPr>
        <w:rPr>
          <w:b/>
          <w:bCs/>
        </w:rPr>
      </w:pPr>
      <w:r w:rsidRPr="005240E6">
        <w:rPr>
          <w:b/>
          <w:bCs/>
        </w:rPr>
        <w:t>5단계: 주제 정의 및 명명 (Defining and Naming Themes)</w:t>
      </w:r>
    </w:p>
    <w:p w14:paraId="4B730091" w14:textId="19CDBF64" w:rsidR="005C2FF4" w:rsidRPr="005C2FF4" w:rsidRDefault="005C2FF4" w:rsidP="007C45F1">
      <w:pPr>
        <w:pStyle w:val="a6"/>
      </w:pPr>
      <w:r w:rsidRPr="005C2FF4">
        <w:t>분석된 결과를 가장 잘 표현하는 학술적 이름을 붙인다.</w:t>
      </w:r>
      <w:r w:rsidRPr="005240E6">
        <w:rPr>
          <w:i/>
          <w:iCs/>
        </w:rPr>
        <w:t>(예시: 단순한 '시간 단축'이 아니라 '행정가에서 목양가로의 정체성 전환' 등으로 주제를 심층화한다.)</w:t>
      </w:r>
    </w:p>
    <w:p w14:paraId="15E996FE" w14:textId="77777777" w:rsidR="005C2FF4" w:rsidRPr="005240E6" w:rsidRDefault="005C2FF4" w:rsidP="00F33B87">
      <w:pPr>
        <w:pStyle w:val="a6"/>
        <w:numPr>
          <w:ilvl w:val="0"/>
          <w:numId w:val="9"/>
        </w:numPr>
        <w:rPr>
          <w:b/>
          <w:bCs/>
        </w:rPr>
      </w:pPr>
      <w:r w:rsidRPr="005240E6">
        <w:rPr>
          <w:b/>
          <w:bCs/>
        </w:rPr>
        <w:t>6단계: 보고서 작성 (Producing the Report)</w:t>
      </w:r>
    </w:p>
    <w:p w14:paraId="3D52395C" w14:textId="77777777" w:rsidR="005C2FF4" w:rsidRPr="005C2FF4" w:rsidRDefault="005C2FF4" w:rsidP="005240E6">
      <w:pPr>
        <w:pStyle w:val="a6"/>
        <w:ind w:left="880"/>
      </w:pPr>
      <w:r w:rsidRPr="005C2FF4">
        <w:t>최종 분석 결과를 기술하되, 연구자의 주장이 사실임을 증명하기 위해 참여자들의 생생한 인터뷰 발언(Verbatim)을 직접 인용하여 논리적으로 서술한다.</w:t>
      </w:r>
    </w:p>
    <w:p w14:paraId="3C126C04" w14:textId="77777777" w:rsidR="0034541C" w:rsidRDefault="0034541C" w:rsidP="0034541C">
      <w:pPr>
        <w:pStyle w:val="3"/>
      </w:pPr>
      <w:r>
        <w:t xml:space="preserve">3.4.3. </w:t>
      </w:r>
      <w:bookmarkStart w:id="8" w:name="_Hlk219411968"/>
      <w:r>
        <w:t>연구자 반성성 및 편향 통제 (Researcher Reflexivity &amp; Bias Control)</w:t>
      </w:r>
    </w:p>
    <w:p w14:paraId="29C6AC26" w14:textId="77777777" w:rsidR="0034541C" w:rsidRDefault="0034541C" w:rsidP="004D345B">
      <w:r>
        <w:t>본 연구자는 'WITH Bible' 시스템의 개발자이자 이를 평가하는 연구자라는 **'내부자(Insider)'**의 위치에 있다. 이로 인한 '기술 낙관주의적 편향'과 '확증 편향'을 방지하기 위해 다음의 통제 전략을 사용한다.</w:t>
      </w:r>
    </w:p>
    <w:p w14:paraId="45C6E759" w14:textId="77777777" w:rsidR="0034541C" w:rsidRDefault="0034541C" w:rsidP="00F33B87">
      <w:pPr>
        <w:pStyle w:val="a6"/>
        <w:numPr>
          <w:ilvl w:val="0"/>
          <w:numId w:val="4"/>
        </w:numPr>
      </w:pPr>
      <w:r w:rsidRPr="004D345B">
        <w:rPr>
          <w:b/>
          <w:bCs/>
        </w:rPr>
        <w:t>괄호 치기 (Bracketing):</w:t>
      </w:r>
      <w:r>
        <w:t xml:space="preserve"> 연구 과정에서 발생하는 연구자의 기대와 선입견을 '연구 일지(Research Journal)'에 별도로 기록하며, 이를 데이터 분석 과정에서 배제(Epoche)하기 위해 노력한다.</w:t>
      </w:r>
    </w:p>
    <w:p w14:paraId="7AA62E59" w14:textId="77777777" w:rsidR="0034541C" w:rsidRDefault="0034541C" w:rsidP="00F33B87">
      <w:pPr>
        <w:pStyle w:val="a6"/>
        <w:numPr>
          <w:ilvl w:val="0"/>
          <w:numId w:val="4"/>
        </w:numPr>
      </w:pPr>
      <w:r w:rsidRPr="004D345B">
        <w:rPr>
          <w:b/>
          <w:bCs/>
        </w:rPr>
        <w:t>삼각 검증 (Triangulation):</w:t>
      </w:r>
      <w:r>
        <w:t xml:space="preserve"> 교사의 인터뷰(주관적 진술)에만 의존하지 않고, 정량적 로그 데이터(시간, 클릭 수)와 관찰 일지를 교차 검증하여 데이터의 객관성을 확보한다.</w:t>
      </w:r>
    </w:p>
    <w:p w14:paraId="544D178C" w14:textId="77777777" w:rsidR="0034541C" w:rsidRDefault="0034541C" w:rsidP="00F33B87">
      <w:pPr>
        <w:pStyle w:val="a6"/>
        <w:numPr>
          <w:ilvl w:val="0"/>
          <w:numId w:val="4"/>
        </w:numPr>
      </w:pPr>
      <w:r w:rsidRPr="004D345B">
        <w:rPr>
          <w:b/>
          <w:bCs/>
        </w:rPr>
        <w:t>부정적 사례 탐색 (Negative Case Analysis):</w:t>
      </w:r>
      <w:r>
        <w:t xml:space="preserve"> 시스템의 효과를 지지하는 데이터뿐만 아니라, 시스템 사용에 실패하거나 부정적인 반응을 보인 사례를 의도적으로 탐색하고 분석하여 연구의 균형을 맞춘다.</w:t>
      </w:r>
    </w:p>
    <w:p w14:paraId="25A3F5D3" w14:textId="77777777" w:rsidR="003C7617" w:rsidRPr="003C7617" w:rsidRDefault="003C7617" w:rsidP="003C7617">
      <w:pPr>
        <w:pStyle w:val="1"/>
      </w:pPr>
      <w:bookmarkStart w:id="9" w:name="_Hlk219420539"/>
      <w:bookmarkEnd w:id="4"/>
      <w:bookmarkEnd w:id="8"/>
      <w:r w:rsidRPr="003C7617">
        <w:lastRenderedPageBreak/>
        <w:t>제 4 장 예상 결과 (Expected Results)</w:t>
      </w:r>
    </w:p>
    <w:p w14:paraId="757A0A06" w14:textId="77777777" w:rsidR="00F33B87" w:rsidRDefault="00F33B87" w:rsidP="00F33B87">
      <w:r w:rsidRPr="00F33B87">
        <w:t xml:space="preserve">본 연구 프로젝트인 'WITH Bible' 시스템의 개발과 12주간의 현장 적용을 통해 예상되는 결과는 다음과 같다. 본 연구는 RAG(검색 증강 생성) 기술과 HITL(인간 검증) 워크플로우를 적용함으로써, 선교 현장의 교육 생태계가 </w:t>
      </w:r>
      <w:r w:rsidRPr="00F33B87">
        <w:rPr>
          <w:b/>
          <w:bCs/>
        </w:rPr>
        <w:t>'기능 중심(Function-centered)'에서 '관계 중심(Relationship-centered)'으로 전환</w:t>
      </w:r>
      <w:r w:rsidRPr="00F33B87">
        <w:t>됨을 입증할 것이다.</w:t>
      </w:r>
    </w:p>
    <w:p w14:paraId="6A06F9BD" w14:textId="77777777" w:rsidR="00F33B87" w:rsidRPr="00F33B87" w:rsidRDefault="00F33B87" w:rsidP="00F33B87">
      <w:pPr>
        <w:rPr>
          <w:b/>
          <w:bCs/>
        </w:rPr>
      </w:pPr>
      <w:r w:rsidRPr="00F33B87">
        <w:rPr>
          <w:b/>
          <w:bCs/>
        </w:rPr>
        <w:t>4.1. 효율성 검증: '차가운 정보' 처리의 구조적 혁신</w:t>
      </w:r>
    </w:p>
    <w:p w14:paraId="28A7BFC6" w14:textId="77777777" w:rsidR="00F33B87" w:rsidRPr="00F33B87" w:rsidRDefault="00F33B87" w:rsidP="00F33B87">
      <w:r w:rsidRPr="00F33B87">
        <w:t>'차가운 정보(Cold Information)'는 정확성과 논리가 생명인 영역이다. RAG 기술이 도입된 'WITH Bible'은 이 영역을 자동화함으로써 다음과 같은 정량적 결과를 도출할 것이다.</w:t>
      </w:r>
    </w:p>
    <w:p w14:paraId="4674C8ED" w14:textId="471B4355" w:rsidR="00F33B87" w:rsidRPr="00F33B87" w:rsidRDefault="00F33B87" w:rsidP="00F33B87">
      <w:pPr>
        <w:numPr>
          <w:ilvl w:val="0"/>
          <w:numId w:val="63"/>
        </w:numPr>
      </w:pPr>
      <w:r w:rsidRPr="00F33B87">
        <w:rPr>
          <w:b/>
          <w:bCs/>
        </w:rPr>
        <w:t>교재 준비 시간의 획기적 단축:</w:t>
      </w:r>
      <w:r w:rsidRPr="00F33B87">
        <w:t xml:space="preserve"> 기존에 자료 검색, 번역, 편집, 이미지 제작에 소요되던 주당 평균 </w:t>
      </w:r>
      <w:r>
        <w:rPr>
          <w:rFonts w:hint="eastAsia"/>
        </w:rPr>
        <w:t>10</w:t>
      </w:r>
      <w:r w:rsidRPr="00F33B87">
        <w:t>시간</w:t>
      </w:r>
      <w:r>
        <w:rPr>
          <w:rFonts w:hint="eastAsia"/>
        </w:rPr>
        <w:t>이상의</w:t>
      </w:r>
      <w:r w:rsidRPr="00F33B87">
        <w:t xml:space="preserve"> 노동이, 시스템 도입 후 </w:t>
      </w:r>
      <w:r w:rsidRPr="00F33B87">
        <w:rPr>
          <w:b/>
          <w:bCs/>
        </w:rPr>
        <w:t>30분 이내로(약 90% 절감)</w:t>
      </w:r>
      <w:r w:rsidRPr="00F33B87">
        <w:t xml:space="preserve"> 단축될 것으로 예상한다. 이는 교사가 겪던 만성적인 '시간 빈곤'을 해결하는 물리적 토대가 된다.</w:t>
      </w:r>
    </w:p>
    <w:p w14:paraId="094CF635" w14:textId="77777777" w:rsidR="00F33B87" w:rsidRPr="00F33B87" w:rsidRDefault="00F33B87" w:rsidP="00F33B87">
      <w:pPr>
        <w:numPr>
          <w:ilvl w:val="0"/>
          <w:numId w:val="63"/>
        </w:numPr>
      </w:pPr>
      <w:r w:rsidRPr="00F33B87">
        <w:rPr>
          <w:b/>
          <w:bCs/>
        </w:rPr>
        <w:t>신학적·기술적 진입 장벽의 제거:</w:t>
      </w:r>
      <w:r w:rsidRPr="00F33B87">
        <w:t xml:space="preserve"> IT 기술이나 고도의 신학적 훈련이 부재한 평신도 사역자들도, RAG 시스템이 제공하는 검증된 신학 데이터베이스(Vector DB)를 통해 **'교리적 정합성'**이 확보된 교재를 즉각 생성하게 될 것이다. 이는 선교지 교사 수급의 어려움을 해소하는 결과로 이어질 것이다.</w:t>
      </w:r>
    </w:p>
    <w:p w14:paraId="688DF504" w14:textId="77777777" w:rsidR="00F33B87" w:rsidRPr="00F33B87" w:rsidRDefault="00F33B87" w:rsidP="00F33B87">
      <w:pPr>
        <w:rPr>
          <w:b/>
          <w:bCs/>
        </w:rPr>
      </w:pPr>
      <w:r w:rsidRPr="00F33B87">
        <w:rPr>
          <w:b/>
          <w:bCs/>
        </w:rPr>
        <w:t>4.2. 효과성 검증: 교육 품질의 상향 평준화</w:t>
      </w:r>
    </w:p>
    <w:p w14:paraId="28FD8946" w14:textId="77777777" w:rsidR="00F33B87" w:rsidRPr="00F33B87" w:rsidRDefault="00F33B87" w:rsidP="00F33B87">
      <w:r w:rsidRPr="00F33B87">
        <w:t>생성형 AI의 '환각 현상'을 통제하고 교육학적 원리를 적용한 결과, 교육 현장에는 다음과 같은 변화가 예상된다.</w:t>
      </w:r>
    </w:p>
    <w:p w14:paraId="21880EB5" w14:textId="77777777" w:rsidR="00F33B87" w:rsidRPr="00F33B87" w:rsidRDefault="00F33B87" w:rsidP="00F33B87">
      <w:pPr>
        <w:numPr>
          <w:ilvl w:val="0"/>
          <w:numId w:val="64"/>
        </w:numPr>
      </w:pPr>
      <w:r w:rsidRPr="00F33B87">
        <w:rPr>
          <w:b/>
          <w:bCs/>
        </w:rPr>
        <w:t>맞춤형 상황화(Contextualization)의 실현:</w:t>
      </w:r>
      <w:r w:rsidRPr="00F33B87">
        <w:t xml:space="preserve"> 획일적인 번역 교재가 아닌, 학습자의 연령(Piaget 발달 단계)과 문화적 배경(태국/미얀마)에 최적화된 **'초개인화된 교재'**가 보급될 것이다.</w:t>
      </w:r>
    </w:p>
    <w:p w14:paraId="7BA90C25" w14:textId="77777777" w:rsidR="00F33B87" w:rsidRPr="00F33B87" w:rsidRDefault="00F33B87" w:rsidP="00F33B87">
      <w:pPr>
        <w:numPr>
          <w:ilvl w:val="0"/>
          <w:numId w:val="64"/>
        </w:numPr>
      </w:pPr>
      <w:r w:rsidRPr="00F33B87">
        <w:rPr>
          <w:b/>
          <w:bCs/>
        </w:rPr>
        <w:t>학습 몰입도 증가:</w:t>
      </w:r>
      <w:r w:rsidRPr="00F33B87">
        <w:t xml:space="preserve"> 텍스트 중심의 교육에서 벗어나, AI가 생성한 고품질의 시각 자료(삽화)가 제공됨으로써 주일학교 아이들의 수업 집중도와 내용 이해도가 유의미하게 상승할 것이다.</w:t>
      </w:r>
    </w:p>
    <w:p w14:paraId="1F43D1D8" w14:textId="77777777" w:rsidR="00F33B87" w:rsidRPr="00F33B87" w:rsidRDefault="00F33B87" w:rsidP="00F33B87">
      <w:pPr>
        <w:rPr>
          <w:b/>
          <w:bCs/>
        </w:rPr>
      </w:pPr>
      <w:r w:rsidRPr="00F33B87">
        <w:rPr>
          <w:b/>
          <w:bCs/>
        </w:rPr>
        <w:t>4.3. 질적 변혁: '따뜻한 정보'의 회복과 목양적 전환</w:t>
      </w:r>
    </w:p>
    <w:p w14:paraId="07D5FC40" w14:textId="77777777" w:rsidR="00F33B87" w:rsidRPr="00F33B87" w:rsidRDefault="00F33B87" w:rsidP="00F33B87">
      <w:r w:rsidRPr="00F33B87">
        <w:t>본 연구의 가장 핵심적인 기대 결과는 기술적 효율성이 목회적 본질로 승화되는 과정이다.</w:t>
      </w:r>
    </w:p>
    <w:p w14:paraId="373AE03E" w14:textId="77777777" w:rsidR="00F33B87" w:rsidRPr="00F33B87" w:rsidRDefault="00F33B87" w:rsidP="00F33B87">
      <w:pPr>
        <w:numPr>
          <w:ilvl w:val="0"/>
          <w:numId w:val="65"/>
        </w:numPr>
      </w:pPr>
      <w:r w:rsidRPr="00F33B87">
        <w:rPr>
          <w:b/>
          <w:bCs/>
        </w:rPr>
        <w:t>시선의 변화 (Eye Contact):</w:t>
      </w:r>
      <w:r w:rsidRPr="00F33B87">
        <w:t xml:space="preserve"> 교재 내용을 읽어 내려가기 바빴던 교사들의 시선이 아이들의 눈을 향하게 될 것이다. 공과 시간 중 교사의 일방적 '강의(Lecture)' </w:t>
      </w:r>
      <w:r w:rsidRPr="00F33B87">
        <w:lastRenderedPageBreak/>
        <w:t xml:space="preserve">비율이 감소하고, 아이들의 삶을 묻는 </w:t>
      </w:r>
      <w:r w:rsidRPr="00F33B87">
        <w:rPr>
          <w:b/>
          <w:bCs/>
        </w:rPr>
        <w:t>'상호작용(Interaction)' 비율이 상승</w:t>
      </w:r>
      <w:r w:rsidRPr="00F33B87">
        <w:t>하는 데이터가 도출될 것이다.</w:t>
      </w:r>
    </w:p>
    <w:p w14:paraId="68B97ED1" w14:textId="77777777" w:rsidR="00F33B87" w:rsidRPr="00F33B87" w:rsidRDefault="00F33B87" w:rsidP="00F33B87">
      <w:pPr>
        <w:numPr>
          <w:ilvl w:val="0"/>
          <w:numId w:val="65"/>
        </w:numPr>
      </w:pPr>
      <w:r w:rsidRPr="00F33B87">
        <w:rPr>
          <w:b/>
          <w:bCs/>
        </w:rPr>
        <w:t>목양적 에너지의 재배치:</w:t>
      </w:r>
      <w:r w:rsidRPr="00F33B87">
        <w:t xml:space="preserve"> 교재 준비라는 '행정적 짐'에서 해방된 교사들은, 그 에너지를 주중 심방, 중보기도, 아이들의 이름을 불러주는 **'따뜻한 정보(Warm Information)'**의 영역에 재투자하게 될 것이다. 이는 결과적으로 주일학교의 영적 분위기를 쇄신하는 결과를 낳을 것이다.</w:t>
      </w:r>
    </w:p>
    <w:p w14:paraId="1ADB3DEE" w14:textId="77777777" w:rsidR="00F47C7B" w:rsidRPr="00A026EF" w:rsidRDefault="001420AD" w:rsidP="00A026EF">
      <w:pPr>
        <w:rPr>
          <w:rFonts w:eastAsiaTheme="minorHAnsi" w:cs="굴림"/>
          <w:kern w:val="0"/>
          <w:szCs w:val="22"/>
          <w14:ligatures w14:val="none"/>
        </w:rPr>
      </w:pPr>
      <w:r>
        <w:rPr>
          <w:rFonts w:eastAsiaTheme="minorHAnsi" w:cs="굴림"/>
          <w:noProof/>
          <w:kern w:val="0"/>
          <w:szCs w:val="22"/>
        </w:rPr>
        <w:pict w14:anchorId="1FE8C585">
          <v:rect id="_x0000_i1025" alt="" style="width:451.3pt;height:.05pt;mso-width-percent:0;mso-height-percent:0;mso-width-percent:0;mso-height-percent:0" o:hralign="center" o:hrstd="t" o:hr="t" fillcolor="#a0a0a0" stroked="f"/>
        </w:pict>
      </w:r>
    </w:p>
    <w:p w14:paraId="0E7CE0FE" w14:textId="77777777" w:rsidR="003E11BB" w:rsidRPr="003E11BB" w:rsidRDefault="003E11BB" w:rsidP="003E11BB">
      <w:pPr>
        <w:pStyle w:val="1"/>
      </w:pPr>
      <w:r w:rsidRPr="003E11BB">
        <w:t>5장 결론 및 기대 효과</w:t>
      </w:r>
    </w:p>
    <w:p w14:paraId="00076DC2" w14:textId="77777777" w:rsidR="003E11BB" w:rsidRDefault="003E11BB" w:rsidP="003E11BB">
      <w:pPr>
        <w:pStyle w:val="2"/>
      </w:pPr>
      <w:r w:rsidRPr="003E11BB">
        <w:t xml:space="preserve">5.1 연구의 요약 및 의의 </w:t>
      </w:r>
    </w:p>
    <w:p w14:paraId="67D03295" w14:textId="39CEF309" w:rsidR="003E11BB" w:rsidRPr="003E11BB" w:rsidRDefault="0022418E" w:rsidP="003E11BB">
      <w:r>
        <w:t xml:space="preserve">본 연구는 만성적인 자료 기근과 인력난을 겪고 있는 태국 내 미얀마 이주민 교회의 현실을 타개하기 위해, 생성형 AI와 RAG 기술을 접목한 </w:t>
      </w:r>
      <w:r>
        <w:rPr>
          <w:b/>
          <w:bCs/>
        </w:rPr>
        <w:t>'WITH Bible'</w:t>
      </w:r>
      <w:r>
        <w:t xml:space="preserve"> 플랫폼을 제안하고 검증하였다. 본 연구자는 정보를 **'차가운 정보(기능/행정)'**와 **'따뜻한 정보(관계/생명)'**로 이원화하는 신학적 틀을 바탕으로, AI 기술이 차가운 정보를 효율적으로 처리할 때 사역자는 따뜻한 정보인 목양에 집중할 수 있음을 논증하였다. 또한, **인간 검증(HITL)**과 **목회적 개입(Intervention)**을 연구 절차에 포함하여, 기술 도입이 기술 만능주의로 흐르지 않고 사역의 본질을 회복하는 도구로 쓰이도록 설계하였다</w:t>
      </w:r>
      <w:r w:rsidR="003E11BB" w:rsidRPr="003E11BB">
        <w:t>.</w:t>
      </w:r>
    </w:p>
    <w:p w14:paraId="393174D1" w14:textId="77777777" w:rsidR="003E11BB" w:rsidRPr="003E11BB" w:rsidRDefault="003E11BB" w:rsidP="003E11BB">
      <w:pPr>
        <w:pStyle w:val="2"/>
      </w:pPr>
      <w:r w:rsidRPr="003E11BB">
        <w:t>5.2 연구의 기대 효과</w:t>
      </w:r>
    </w:p>
    <w:p w14:paraId="395B44FA" w14:textId="77777777" w:rsidR="003E11BB" w:rsidRPr="003E11BB" w:rsidRDefault="003E11BB" w:rsidP="003E11BB">
      <w:r w:rsidRPr="003E11BB">
        <w:t>본 연구를 통해 개발된 플랫폼이 선교 현장에 도입되었을 때 기대되는 실질적인 효과는 다음과 같다.</w:t>
      </w:r>
    </w:p>
    <w:p w14:paraId="7D71F67F" w14:textId="77777777" w:rsidR="003E11BB" w:rsidRPr="003E11BB" w:rsidRDefault="003E11BB" w:rsidP="003E11BB">
      <w:r w:rsidRPr="003E11BB">
        <w:rPr>
          <w:b/>
          <w:bCs/>
        </w:rPr>
        <w:t>첫째, 선교지 맞춤형 고품질 교재의 보급과 교육 격차 해소이다.</w:t>
      </w:r>
      <w:r w:rsidRPr="003E11BB">
        <w:t xml:space="preserve"> 기존 선교지에서는 번역된 교재의 한계나 자료의 부재로 인해 체계적인 교육에 어려움이 있었다. 본 시스템을 활용하면 선교사는 원하는 </w:t>
      </w:r>
      <w:r w:rsidRPr="003E11BB">
        <w:rPr>
          <w:b/>
          <w:bCs/>
        </w:rPr>
        <w:t>신학적 방향과 핵심 메시지</w:t>
      </w:r>
      <w:r w:rsidRPr="003E11BB">
        <w:t xml:space="preserve">를 정확히 담아내면서도, </w:t>
      </w:r>
      <w:r w:rsidRPr="003E11BB">
        <w:rPr>
          <w:b/>
          <w:bCs/>
        </w:rPr>
        <w:t>교육학적으로 검증된 구조</w:t>
      </w:r>
      <w:r w:rsidRPr="003E11BB">
        <w:t xml:space="preserve">를 갖춘 교재를 생성할 수 있다. 특히 텍스트뿐만 아니라 AI를 통해 생성된 </w:t>
      </w:r>
      <w:bookmarkStart w:id="10" w:name="_Hlk219420565"/>
      <w:r w:rsidRPr="003E11BB">
        <w:t>**</w:t>
      </w:r>
      <w:bookmarkEnd w:id="10"/>
      <w:r w:rsidRPr="003E11BB">
        <w:t>학습자 연령과 눈높이에 맞는 고퀄리티 삽화(Image)**를 함께 제공함으로써, 아이들의 흥미를 유발하고 교육 효과를 극대화할 수 있다. 이는 자원이 빈약한 선교지 주일학교에서도 한국이나 서구권 못지않은 수준 높은 성경 교육이 가능함을 시사한다.</w:t>
      </w:r>
    </w:p>
    <w:p w14:paraId="180A5183" w14:textId="77777777" w:rsidR="003E11BB" w:rsidRPr="003E11BB" w:rsidRDefault="003E11BB" w:rsidP="003E11BB">
      <w:r w:rsidRPr="003E11BB">
        <w:rPr>
          <w:b/>
          <w:bCs/>
        </w:rPr>
        <w:t>둘째, 교재 제작 업무의 효율화와 사역 자원의 최적화이다.</w:t>
      </w:r>
      <w:r w:rsidRPr="003E11BB">
        <w:t xml:space="preserve"> 선교사와 현지 사역자들은 설교 준비와 교재 제작, 행정 업무에 과도한 시간을 쏟느라 정작 중요한 목양 사역에 </w:t>
      </w:r>
      <w:r w:rsidRPr="003E11BB">
        <w:lastRenderedPageBreak/>
        <w:t>집중하지 못하는 경우가 많다. 본 플랫폼은 교재 기획부터 제작, 이미지 생성에 이르는 과정을 자동화하여 소요 시간을 획기적으로 단축시킨다. 이렇게 확보된 시간과 에너지는 성도들을 심방하고, 아이들과 인격적인 관계를 맺으며, 영혼을 돌보는 **‘사역의 본질적인 만남’**에 재투자될 것이다.</w:t>
      </w:r>
    </w:p>
    <w:bookmarkEnd w:id="9"/>
    <w:p w14:paraId="5EE5CD4E" w14:textId="77777777" w:rsidR="003E11BB" w:rsidRDefault="003E11BB" w:rsidP="003E11BB">
      <w:r w:rsidRPr="003E11BB">
        <w:rPr>
          <w:b/>
          <w:bCs/>
        </w:rPr>
        <w:t>셋째, 현지 사역자의 자립적 교육 역량 강화이다.</w:t>
      </w:r>
      <w:r w:rsidRPr="003E11BB">
        <w:t xml:space="preserve"> 이 도구는 전문적인 신학 훈련이 부족한 현지 교사들에게도 강력한 무기가 된다. 검증된 가이드라인에 따라 생성된 교재와 시각 자료를 활용함으로써, 현지 교사들이 자신감을 가지고 아이들을 가르칠 수 있는 환경이 조성될 것이다. 이는 장기적으로 선교사가 떠난 이후에도 현지 교회 스스로 양질의 다음 세대 교육을 지속할 수 있는 자립 기반을 마련하는 데 기여할 것이다.</w:t>
      </w:r>
    </w:p>
    <w:p w14:paraId="305D52EC" w14:textId="77777777" w:rsidR="00D10CD3" w:rsidRDefault="00D10CD3" w:rsidP="00D10CD3">
      <w:pPr>
        <w:pStyle w:val="2"/>
      </w:pPr>
      <w:r w:rsidRPr="00D10CD3">
        <w:t>5.3. 연구의 제언 (Recommendations)</w:t>
      </w:r>
    </w:p>
    <w:p w14:paraId="76EA5A10" w14:textId="0742F045" w:rsidR="00D10CD3" w:rsidRPr="00D10CD3" w:rsidRDefault="00D10CD3" w:rsidP="003E11BB">
      <w:pPr>
        <w:rPr>
          <w:rFonts w:hint="eastAsia"/>
        </w:rPr>
      </w:pPr>
      <w:r w:rsidRPr="00D10CD3">
        <w:t xml:space="preserve"> 본 연구는 AI 기술을 선교에 도입하는 첫걸음이며, 향후 지속적인 발전을 위해 다음을 제언한다. 첫째, 교단이나 선교 단체 차원에서 검증된 신학적 빅데이터(Vector DB)를 구축하여 개별 선교사들에게 제공하는 인프라 투자가 필요하다. 둘째, 기술적 도구 보급과 함께 이를 영적으로 바르게 활용할 수 있도록 돕는 '목회적 AI 윤리 교육'이 병행되어야 한다.</w:t>
      </w:r>
    </w:p>
    <w:p w14:paraId="4084E670" w14:textId="0BBDC38D" w:rsidR="003E11BB" w:rsidRDefault="003E11BB" w:rsidP="003E11BB">
      <w:pPr>
        <w:pStyle w:val="2"/>
      </w:pPr>
      <w:r w:rsidRPr="003E11BB">
        <w:t>5.</w:t>
      </w:r>
      <w:r w:rsidR="00D10CD3">
        <w:rPr>
          <w:rFonts w:hint="eastAsia"/>
        </w:rPr>
        <w:t>4</w:t>
      </w:r>
      <w:r w:rsidRPr="003E11BB">
        <w:t xml:space="preserve"> 결론 </w:t>
      </w:r>
    </w:p>
    <w:p w14:paraId="31020473" w14:textId="0349C7DC" w:rsidR="003E11BB" w:rsidRPr="003E11BB" w:rsidRDefault="003E11BB" w:rsidP="003E11BB">
      <w:r w:rsidRPr="003E11BB">
        <w:t>결론적으로 본 연구의 결과물은 단순한 행정 보조 도구가 아니라, 선교지의 열악한 교육 환경을 기술로 극복하고 **‘가르치는 사역(Teaching)’**과 **‘돌보는 사역(Caring)’**의 균형을 맞추게 하는 전략적 도구이다. AI 기술을 통해 생성된 양질의 콘텐츠가 선교 현장의 다음 세대를 말씀으로 세우는 데 실질적인 도구로 쓰이기를 기대한다.</w:t>
      </w:r>
    </w:p>
    <w:p w14:paraId="489E2F17" w14:textId="7E2E669D" w:rsidR="00F47C7B" w:rsidRPr="0022418E" w:rsidRDefault="00F47C7B"/>
    <w:p w14:paraId="4903AD03" w14:textId="77777777" w:rsidR="00630F99" w:rsidRPr="00630F99" w:rsidRDefault="00630F99" w:rsidP="00A026EF">
      <w:pPr>
        <w:pStyle w:val="1"/>
      </w:pPr>
      <w:bookmarkStart w:id="11" w:name="_Hlk219419770"/>
      <w:r w:rsidRPr="00630F99">
        <w:t>참고문헌 (Bibliography)</w:t>
      </w:r>
    </w:p>
    <w:p w14:paraId="2D1117EB" w14:textId="77777777" w:rsidR="00630F99" w:rsidRPr="00630F99" w:rsidRDefault="00630F99" w:rsidP="003C7617">
      <w:pPr>
        <w:pStyle w:val="2"/>
      </w:pPr>
      <w:r w:rsidRPr="00630F99">
        <w:t>국내 문헌</w:t>
      </w:r>
    </w:p>
    <w:p w14:paraId="03CF6552" w14:textId="77777777" w:rsidR="00630F99" w:rsidRPr="00630F99" w:rsidRDefault="00630F99" w:rsidP="00F61EE2">
      <w:r w:rsidRPr="00630F99">
        <w:t>김기석. 『청소년 사역의 7가지 법칙』. 서울: 쿰란출판사, 2010.</w:t>
      </w:r>
    </w:p>
    <w:p w14:paraId="466EB130" w14:textId="77777777" w:rsidR="00630F99" w:rsidRPr="00630F99" w:rsidRDefault="00630F99" w:rsidP="00F61EE2">
      <w:r w:rsidRPr="00630F99">
        <w:t>김대성. 『4차 산업혁명과 기독교의 미래』. 서울: 킹덤북스, 2017.</w:t>
      </w:r>
    </w:p>
    <w:p w14:paraId="1F905355" w14:textId="77777777" w:rsidR="00630F99" w:rsidRPr="00630F99" w:rsidRDefault="00630F99" w:rsidP="00F61EE2">
      <w:r w:rsidRPr="00630F99">
        <w:t>손창남. 『변하는 세상 변하지 않는 복음: 선교적 상황화의 이론과 실제』. 서울: 규장, 2019.</w:t>
      </w:r>
    </w:p>
    <w:p w14:paraId="7ED9B5FF" w14:textId="77777777" w:rsidR="00630F99" w:rsidRPr="00630F99" w:rsidRDefault="00630F99" w:rsidP="00F61EE2">
      <w:r w:rsidRPr="00630F99">
        <w:t>이한수. 『로마서: Exegetical Commentary on the New Testament』. 서울: 이레서원, 2015.</w:t>
      </w:r>
    </w:p>
    <w:p w14:paraId="0127FAD7" w14:textId="77777777" w:rsidR="00630F99" w:rsidRPr="00630F99" w:rsidRDefault="00630F99" w:rsidP="00F61EE2">
      <w:r w:rsidRPr="00630F99">
        <w:lastRenderedPageBreak/>
        <w:t>정성욱. 『티타임에 나누는 기독교 변증』. 서울: 생명의말씀사, 2012.</w:t>
      </w:r>
    </w:p>
    <w:p w14:paraId="75CEBFAD" w14:textId="77777777" w:rsidR="00630F99" w:rsidRPr="00630F99" w:rsidRDefault="00630F99" w:rsidP="00F61EE2">
      <w:r w:rsidRPr="00630F99">
        <w:t>최영기. 『가정교회로 세워지는 평신도 목회』. 서울: 두란노, 1999.</w:t>
      </w:r>
    </w:p>
    <w:p w14:paraId="179C4B2F" w14:textId="77777777" w:rsidR="00630F99" w:rsidRPr="00630F99" w:rsidRDefault="00630F99" w:rsidP="00F61EE2">
      <w:r w:rsidRPr="00630F99">
        <w:t>한철호. 『선교적 관점에서 본 성경』. 서울: 복 있는 사람, 2004.</w:t>
      </w:r>
    </w:p>
    <w:p w14:paraId="61FD0856" w14:textId="77777777" w:rsidR="00630F99" w:rsidRPr="00630F99" w:rsidRDefault="00630F99" w:rsidP="003C7617">
      <w:pPr>
        <w:pStyle w:val="2"/>
      </w:pPr>
      <w:r w:rsidRPr="00630F99">
        <w:t>국외 문헌</w:t>
      </w:r>
    </w:p>
    <w:p w14:paraId="4335C946"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Brewster, Dan. </w:t>
      </w:r>
      <w:r w:rsidRPr="00630F99">
        <w:rPr>
          <w:rFonts w:ascii="굴림" w:eastAsia="굴림" w:hAnsi="굴림" w:cs="굴림"/>
          <w:i/>
          <w:iCs/>
          <w:kern w:val="0"/>
          <w:sz w:val="24"/>
          <w:szCs w:val="24"/>
          <w14:ligatures w14:val="none"/>
        </w:rPr>
        <w:t>Child, Church and Mission: A Resource Book for the 4/14 Window</w:t>
      </w:r>
      <w:r w:rsidRPr="00630F99">
        <w:rPr>
          <w:rFonts w:ascii="굴림" w:eastAsia="굴림" w:hAnsi="굴림" w:cs="굴림"/>
          <w:kern w:val="0"/>
          <w:sz w:val="24"/>
          <w:szCs w:val="24"/>
          <w14:ligatures w14:val="none"/>
        </w:rPr>
        <w:t>. Compassion International, 2012.</w:t>
      </w:r>
    </w:p>
    <w:p w14:paraId="017749D7"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Bush, Luis, and Beverly Pegues. </w:t>
      </w:r>
      <w:r w:rsidRPr="00630F99">
        <w:rPr>
          <w:rFonts w:ascii="굴림" w:eastAsia="굴림" w:hAnsi="굴림" w:cs="굴림"/>
          <w:i/>
          <w:iCs/>
          <w:kern w:val="0"/>
          <w:sz w:val="24"/>
          <w:szCs w:val="24"/>
          <w14:ligatures w14:val="none"/>
        </w:rPr>
        <w:t>The 4/14 Window: Raising Up a New Generation to Transform the World</w:t>
      </w:r>
      <w:r w:rsidRPr="00630F99">
        <w:rPr>
          <w:rFonts w:ascii="굴림" w:eastAsia="굴림" w:hAnsi="굴림" w:cs="굴림"/>
          <w:kern w:val="0"/>
          <w:sz w:val="24"/>
          <w:szCs w:val="24"/>
          <w14:ligatures w14:val="none"/>
        </w:rPr>
        <w:t>. Colorado Springs, CO: Tetsunao, 2009.</w:t>
      </w:r>
    </w:p>
    <w:p w14:paraId="5858748D"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Dyer, John. </w:t>
      </w:r>
      <w:r w:rsidRPr="00630F99">
        <w:rPr>
          <w:rFonts w:ascii="굴림" w:eastAsia="굴림" w:hAnsi="굴림" w:cs="굴림"/>
          <w:i/>
          <w:iCs/>
          <w:kern w:val="0"/>
          <w:sz w:val="24"/>
          <w:szCs w:val="24"/>
          <w14:ligatures w14:val="none"/>
        </w:rPr>
        <w:t>From the Garden to the City: The Redeeming and Corrupting Power of Technology</w:t>
      </w:r>
      <w:r w:rsidRPr="00630F99">
        <w:rPr>
          <w:rFonts w:ascii="굴림" w:eastAsia="굴림" w:hAnsi="굴림" w:cs="굴림"/>
          <w:kern w:val="0"/>
          <w:sz w:val="24"/>
          <w:szCs w:val="24"/>
          <w14:ligatures w14:val="none"/>
        </w:rPr>
        <w:t>. Grand Rapids, MI: Kregel Publications, 2011. (한국어 역: 『가상 세계와 하나님 나라』)</w:t>
      </w:r>
    </w:p>
    <w:p w14:paraId="547C2EF2"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Ellul, Jacques. </w:t>
      </w:r>
      <w:r w:rsidRPr="00630F99">
        <w:rPr>
          <w:rFonts w:ascii="굴림" w:eastAsia="굴림" w:hAnsi="굴림" w:cs="굴림"/>
          <w:i/>
          <w:iCs/>
          <w:kern w:val="0"/>
          <w:sz w:val="24"/>
          <w:szCs w:val="24"/>
          <w14:ligatures w14:val="none"/>
        </w:rPr>
        <w:t>The Technological Society</w:t>
      </w:r>
      <w:r w:rsidRPr="00630F99">
        <w:rPr>
          <w:rFonts w:ascii="굴림" w:eastAsia="굴림" w:hAnsi="굴림" w:cs="굴림"/>
          <w:kern w:val="0"/>
          <w:sz w:val="24"/>
          <w:szCs w:val="24"/>
          <w14:ligatures w14:val="none"/>
        </w:rPr>
        <w:t>. Translated by John Wilkinson. New York: Vintage Books, 1964. (한국어 역: 『기술 사회』)</w:t>
      </w:r>
    </w:p>
    <w:p w14:paraId="3B21EA88"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Hiebert, Paul G. </w:t>
      </w:r>
      <w:r w:rsidRPr="00630F99">
        <w:rPr>
          <w:rFonts w:ascii="굴림" w:eastAsia="굴림" w:hAnsi="굴림" w:cs="굴림"/>
          <w:i/>
          <w:iCs/>
          <w:kern w:val="0"/>
          <w:sz w:val="24"/>
          <w:szCs w:val="24"/>
          <w14:ligatures w14:val="none"/>
        </w:rPr>
        <w:t>Anthropological Insights for Missionaries</w:t>
      </w:r>
      <w:r w:rsidRPr="00630F99">
        <w:rPr>
          <w:rFonts w:ascii="굴림" w:eastAsia="굴림" w:hAnsi="굴림" w:cs="굴림"/>
          <w:kern w:val="0"/>
          <w:sz w:val="24"/>
          <w:szCs w:val="24"/>
          <w14:ligatures w14:val="none"/>
        </w:rPr>
        <w:t>. Grand Rapids, MI: Baker Academic, 1985. (한국어 역: 『선교와 문화인류학』)</w:t>
      </w:r>
    </w:p>
    <w:p w14:paraId="1F2F3D79"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_______. </w:t>
      </w:r>
      <w:r w:rsidRPr="00630F99">
        <w:rPr>
          <w:rFonts w:ascii="굴림" w:eastAsia="굴림" w:hAnsi="굴림" w:cs="굴림"/>
          <w:i/>
          <w:iCs/>
          <w:kern w:val="0"/>
          <w:sz w:val="24"/>
          <w:szCs w:val="24"/>
          <w14:ligatures w14:val="none"/>
        </w:rPr>
        <w:t>Anthropological Reflections on Missiological Issues</w:t>
      </w:r>
      <w:r w:rsidRPr="00630F99">
        <w:rPr>
          <w:rFonts w:ascii="굴림" w:eastAsia="굴림" w:hAnsi="굴림" w:cs="굴림"/>
          <w:kern w:val="0"/>
          <w:sz w:val="24"/>
          <w:szCs w:val="24"/>
          <w14:ligatures w14:val="none"/>
        </w:rPr>
        <w:t>. Grand Rapids, MI: Baker Books, 1994.</w:t>
      </w:r>
    </w:p>
    <w:p w14:paraId="72560B2B"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Kruse, Colin G. </w:t>
      </w:r>
      <w:r w:rsidRPr="00630F99">
        <w:rPr>
          <w:rFonts w:ascii="굴림" w:eastAsia="굴림" w:hAnsi="굴림" w:cs="굴림"/>
          <w:i/>
          <w:iCs/>
          <w:kern w:val="0"/>
          <w:sz w:val="24"/>
          <w:szCs w:val="24"/>
          <w14:ligatures w14:val="none"/>
        </w:rPr>
        <w:t>The Letters of John</w:t>
      </w:r>
      <w:r w:rsidRPr="00630F99">
        <w:rPr>
          <w:rFonts w:ascii="굴림" w:eastAsia="굴림" w:hAnsi="굴림" w:cs="굴림"/>
          <w:kern w:val="0"/>
          <w:sz w:val="24"/>
          <w:szCs w:val="24"/>
          <w14:ligatures w14:val="none"/>
        </w:rPr>
        <w:t>. The Pillar New Testament Commentary. Grand Rapids, MI: Eerdmans, 2000.</w:t>
      </w:r>
    </w:p>
    <w:p w14:paraId="69F76402"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McLuhan, Marshall. </w:t>
      </w:r>
      <w:r w:rsidRPr="00630F99">
        <w:rPr>
          <w:rFonts w:ascii="굴림" w:eastAsia="굴림" w:hAnsi="굴림" w:cs="굴림"/>
          <w:i/>
          <w:iCs/>
          <w:kern w:val="0"/>
          <w:sz w:val="24"/>
          <w:szCs w:val="24"/>
          <w14:ligatures w14:val="none"/>
        </w:rPr>
        <w:t>Understanding Media: The Extensions of Man</w:t>
      </w:r>
      <w:r w:rsidRPr="00630F99">
        <w:rPr>
          <w:rFonts w:ascii="굴림" w:eastAsia="굴림" w:hAnsi="굴림" w:cs="굴림"/>
          <w:kern w:val="0"/>
          <w:sz w:val="24"/>
          <w:szCs w:val="24"/>
          <w14:ligatures w14:val="none"/>
        </w:rPr>
        <w:t>. New York: McGraw-Hill, 1964. (한국어 역: 『미디어의 이해』)</w:t>
      </w:r>
    </w:p>
    <w:p w14:paraId="52C49670"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Moo, Douglas J. </w:t>
      </w:r>
      <w:r w:rsidRPr="00630F99">
        <w:rPr>
          <w:rFonts w:ascii="굴림" w:eastAsia="굴림" w:hAnsi="굴림" w:cs="굴림"/>
          <w:i/>
          <w:iCs/>
          <w:kern w:val="0"/>
          <w:sz w:val="24"/>
          <w:szCs w:val="24"/>
          <w14:ligatures w14:val="none"/>
        </w:rPr>
        <w:t>The Epistle to the Romans</w:t>
      </w:r>
      <w:r w:rsidRPr="00630F99">
        <w:rPr>
          <w:rFonts w:ascii="굴림" w:eastAsia="굴림" w:hAnsi="굴림" w:cs="굴림"/>
          <w:kern w:val="0"/>
          <w:sz w:val="24"/>
          <w:szCs w:val="24"/>
          <w14:ligatures w14:val="none"/>
        </w:rPr>
        <w:t>. The New International Commentary on the New Testament. Grand Rapids, MI: Eerdmans, 1996.</w:t>
      </w:r>
    </w:p>
    <w:p w14:paraId="5ACC2E3D"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Postman, Neil. </w:t>
      </w:r>
      <w:r w:rsidRPr="00630F99">
        <w:rPr>
          <w:rFonts w:ascii="굴림" w:eastAsia="굴림" w:hAnsi="굴림" w:cs="굴림"/>
          <w:i/>
          <w:iCs/>
          <w:kern w:val="0"/>
          <w:sz w:val="24"/>
          <w:szCs w:val="24"/>
          <w14:ligatures w14:val="none"/>
        </w:rPr>
        <w:t>Technopoly: The Surrender of Culture to Technology</w:t>
      </w:r>
      <w:r w:rsidRPr="00630F99">
        <w:rPr>
          <w:rFonts w:ascii="굴림" w:eastAsia="굴림" w:hAnsi="굴림" w:cs="굴림"/>
          <w:kern w:val="0"/>
          <w:sz w:val="24"/>
          <w:szCs w:val="24"/>
          <w14:ligatures w14:val="none"/>
        </w:rPr>
        <w:t>. New York: Vintage Books, 1993.</w:t>
      </w:r>
    </w:p>
    <w:p w14:paraId="6616B50C"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Schultze, Quentin J. </w:t>
      </w:r>
      <w:r w:rsidRPr="00630F99">
        <w:rPr>
          <w:rFonts w:ascii="굴림" w:eastAsia="굴림" w:hAnsi="굴림" w:cs="굴림"/>
          <w:i/>
          <w:iCs/>
          <w:kern w:val="0"/>
          <w:sz w:val="24"/>
          <w:szCs w:val="24"/>
          <w14:ligatures w14:val="none"/>
        </w:rPr>
        <w:t>Habits of the High-Tech Heart: Living Virtuously in the Information Age</w:t>
      </w:r>
      <w:r w:rsidRPr="00630F99">
        <w:rPr>
          <w:rFonts w:ascii="굴림" w:eastAsia="굴림" w:hAnsi="굴림" w:cs="굴림"/>
          <w:kern w:val="0"/>
          <w:sz w:val="24"/>
          <w:szCs w:val="24"/>
          <w14:ligatures w14:val="none"/>
        </w:rPr>
        <w:t>. Grand Rapids, MI: Baker Academic, 2002.</w:t>
      </w:r>
    </w:p>
    <w:p w14:paraId="102C73DD"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t xml:space="preserve">Smalley, Stephen S. </w:t>
      </w:r>
      <w:r w:rsidRPr="00630F99">
        <w:rPr>
          <w:rFonts w:ascii="굴림" w:eastAsia="굴림" w:hAnsi="굴림" w:cs="굴림"/>
          <w:i/>
          <w:iCs/>
          <w:kern w:val="0"/>
          <w:sz w:val="24"/>
          <w:szCs w:val="24"/>
          <w14:ligatures w14:val="none"/>
        </w:rPr>
        <w:t>1, 2, 3 John</w:t>
      </w:r>
      <w:r w:rsidRPr="00630F99">
        <w:rPr>
          <w:rFonts w:ascii="굴림" w:eastAsia="굴림" w:hAnsi="굴림" w:cs="굴림"/>
          <w:kern w:val="0"/>
          <w:sz w:val="24"/>
          <w:szCs w:val="24"/>
          <w14:ligatures w14:val="none"/>
        </w:rPr>
        <w:t>. Word Biblical Commentary, vol. 51. Waco, TX: Word Books, 1984.</w:t>
      </w:r>
    </w:p>
    <w:p w14:paraId="1465AB59" w14:textId="77777777" w:rsidR="00630F99" w:rsidRPr="00630F99" w:rsidRDefault="00630F99" w:rsidP="00630F99">
      <w:pPr>
        <w:spacing w:before="100" w:beforeAutospacing="1" w:after="100" w:afterAutospacing="1"/>
        <w:rPr>
          <w:rFonts w:ascii="굴림" w:eastAsia="굴림" w:hAnsi="굴림" w:cs="굴림"/>
          <w:kern w:val="0"/>
          <w:sz w:val="24"/>
          <w:szCs w:val="24"/>
          <w14:ligatures w14:val="none"/>
        </w:rPr>
      </w:pPr>
      <w:r w:rsidRPr="00630F99">
        <w:rPr>
          <w:rFonts w:ascii="굴림" w:eastAsia="굴림" w:hAnsi="굴림" w:cs="굴림"/>
          <w:kern w:val="0"/>
          <w:sz w:val="24"/>
          <w:szCs w:val="24"/>
          <w14:ligatures w14:val="none"/>
        </w:rPr>
        <w:lastRenderedPageBreak/>
        <w:t xml:space="preserve">Winter, Ralph D., and Steven C. Hawthorne, eds. </w:t>
      </w:r>
      <w:r w:rsidRPr="00630F99">
        <w:rPr>
          <w:rFonts w:ascii="굴림" w:eastAsia="굴림" w:hAnsi="굴림" w:cs="굴림"/>
          <w:i/>
          <w:iCs/>
          <w:kern w:val="0"/>
          <w:sz w:val="24"/>
          <w:szCs w:val="24"/>
          <w14:ligatures w14:val="none"/>
        </w:rPr>
        <w:t>Perspectives on the World Christian Movement: A Reader</w:t>
      </w:r>
      <w:r w:rsidRPr="00630F99">
        <w:rPr>
          <w:rFonts w:ascii="굴림" w:eastAsia="굴림" w:hAnsi="굴림" w:cs="굴림"/>
          <w:kern w:val="0"/>
          <w:sz w:val="24"/>
          <w:szCs w:val="24"/>
          <w14:ligatures w14:val="none"/>
        </w:rPr>
        <w:t>. 4th ed. Pasadena, CA: William Carey Library, 2009. (한국어 역: 『퍼스펙티브스』)</w:t>
      </w:r>
    </w:p>
    <w:p w14:paraId="1432500B" w14:textId="77777777" w:rsidR="00F47C7B" w:rsidRPr="00630F99" w:rsidRDefault="00F47C7B"/>
    <w:bookmarkEnd w:id="11"/>
    <w:p w14:paraId="44D94D90" w14:textId="77777777" w:rsidR="00F47C7B" w:rsidRDefault="00F47C7B"/>
    <w:p w14:paraId="039E267D" w14:textId="77777777" w:rsidR="00F47C7B" w:rsidRDefault="00F47C7B"/>
    <w:bookmarkEnd w:id="0"/>
    <w:p w14:paraId="5F5099B0" w14:textId="77777777" w:rsidR="00F47C7B" w:rsidRPr="00F47C7B" w:rsidRDefault="00F47C7B"/>
    <w:sectPr w:rsidR="00F47C7B" w:rsidRPr="00F47C7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38989" w14:textId="77777777" w:rsidR="001420AD" w:rsidRDefault="001420AD" w:rsidP="00145C71">
      <w:pPr>
        <w:spacing w:after="0"/>
      </w:pPr>
      <w:r>
        <w:separator/>
      </w:r>
    </w:p>
  </w:endnote>
  <w:endnote w:type="continuationSeparator" w:id="0">
    <w:p w14:paraId="25881D5F" w14:textId="77777777" w:rsidR="001420AD" w:rsidRDefault="001420AD" w:rsidP="00145C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351F2" w14:textId="77777777" w:rsidR="001420AD" w:rsidRDefault="001420AD" w:rsidP="00145C71">
      <w:pPr>
        <w:spacing w:after="0"/>
      </w:pPr>
      <w:r>
        <w:separator/>
      </w:r>
    </w:p>
  </w:footnote>
  <w:footnote w:type="continuationSeparator" w:id="0">
    <w:p w14:paraId="34339417" w14:textId="77777777" w:rsidR="001420AD" w:rsidRDefault="001420AD" w:rsidP="00145C71">
      <w:pPr>
        <w:spacing w:after="0"/>
      </w:pPr>
      <w:r>
        <w:continuationSeparator/>
      </w:r>
    </w:p>
  </w:footnote>
  <w:footnote w:id="1">
    <w:p w14:paraId="169D673E" w14:textId="5819F95C" w:rsidR="00F33B87" w:rsidRPr="00F33B87" w:rsidRDefault="00F33B87" w:rsidP="00F33B87">
      <w:pPr>
        <w:pStyle w:val="ab"/>
        <w:rPr>
          <w:rStyle w:val="af0"/>
          <w:rFonts w:hint="eastAsia"/>
        </w:rPr>
      </w:pPr>
      <w:r w:rsidRPr="00F33B87">
        <w:rPr>
          <w:rStyle w:val="af0"/>
        </w:rPr>
        <w:footnoteRef/>
      </w:r>
      <w:r w:rsidRPr="00F33B87">
        <w:rPr>
          <w:rStyle w:val="af0"/>
        </w:rPr>
        <w:t>) Ralph D. Winter, "The Three Eras of Modern Mission," in Perspectives on the World Christian Movement: A Reader, 4th ed., eds. Ralph D. Winter and Steven C. Hawthorne (Pasadena, CA: William Carey Library, 2009), 263.</w:t>
      </w:r>
    </w:p>
  </w:footnote>
  <w:footnote w:id="2">
    <w:p w14:paraId="2F430659" w14:textId="0393CC87"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Ralph D. Winter, "The Three Eras of Modern Mission," 266-267.</w:t>
      </w:r>
    </w:p>
  </w:footnote>
  <w:footnote w:id="3">
    <w:p w14:paraId="2511C0C8" w14:textId="0335819A"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김대성, 『4차 산업혁명과 기독교의 미래』 (서울: 킹덤북스, 2017), 25.</w:t>
      </w:r>
    </w:p>
  </w:footnote>
  <w:footnote w:id="4">
    <w:p w14:paraId="52AF2A8C" w14:textId="690F0BEB"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Paul G. Hiebert, Anthropological Insights for Missionaries (Grand Rapids, MI: Baker Academic, 1985), 171; 한국어 역: 『선교와 문화인류학』 (서울: 두란노, 1996), 185.</w:t>
      </w:r>
    </w:p>
    <w:p w14:paraId="60F94EE9" w14:textId="25001AF9" w:rsidR="00F33B87" w:rsidRPr="00F33B87" w:rsidRDefault="00F33B87">
      <w:pPr>
        <w:pStyle w:val="ae"/>
        <w:rPr>
          <w:rStyle w:val="af0"/>
        </w:rPr>
      </w:pPr>
    </w:p>
  </w:footnote>
  <w:footnote w:id="5">
    <w:p w14:paraId="088B116E" w14:textId="6A1D5DF3"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Luis Bush and Beverly Pegues, The 4/14 Window: Raising Up a New Generation to Transform the World (Colorado Springs, CO: Tetsunao, 2009), 15.</w:t>
      </w:r>
    </w:p>
  </w:footnote>
  <w:footnote w:id="6">
    <w:p w14:paraId="5776D511" w14:textId="03AA228D"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Dan Brewster, Child, Church and Mission: A Resource Book for the 4/14 Window (Compassion International, 2012), 45. (피아제 이론 및 아동 발달 관련 논의 참조).</w:t>
      </w:r>
    </w:p>
  </w:footnote>
  <w:footnote w:id="7">
    <w:p w14:paraId="20450E79" w14:textId="77777777"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Quentin J. Schultze, Habits of the High-Tech Heart: Living Virtuously in the Information Age (Grand Rapids, MI: Baker Academic, 2002), 28. (기술의 기능적 측면과 정보주의에 대한 비판적 고찰 참조).</w:t>
      </w:r>
    </w:p>
    <w:p w14:paraId="73E0B1B8" w14:textId="1448FC4B" w:rsidR="00F33B87" w:rsidRPr="00F33B87" w:rsidRDefault="00F33B87">
      <w:pPr>
        <w:pStyle w:val="ae"/>
        <w:rPr>
          <w:rStyle w:val="af0"/>
        </w:rPr>
      </w:pPr>
    </w:p>
  </w:footnote>
  <w:footnote w:id="8">
    <w:p w14:paraId="3A64F3CD" w14:textId="4BAD39F1"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Colin G. Kruse, The Letters of John, The Pillar New Testament Commentary (Grand Rapids, MI: Eerdmans, 2000), 225.</w:t>
      </w:r>
    </w:p>
  </w:footnote>
  <w:footnote w:id="9">
    <w:p w14:paraId="13ADAF41" w14:textId="4F94B6E1"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Stephen S. Smalley, 1, 2, 3 John, Word Biblical Commentary, vol. 51 (Waco, TX: Word Books, 1984), 360.</w:t>
      </w:r>
    </w:p>
  </w:footnote>
  <w:footnote w:id="10">
    <w:p w14:paraId="223055A2" w14:textId="1738B7E6" w:rsidR="00F33B87" w:rsidRPr="00F33B87" w:rsidRDefault="00F33B87" w:rsidP="00F33B87">
      <w:pPr>
        <w:widowControl w:val="0"/>
        <w:autoSpaceDE w:val="0"/>
        <w:autoSpaceDN w:val="0"/>
        <w:adjustRightInd w:val="0"/>
        <w:spacing w:before="0" w:after="0"/>
        <w:rPr>
          <w:rStyle w:val="af0"/>
        </w:rPr>
      </w:pPr>
      <w:r w:rsidRPr="00F33B87">
        <w:rPr>
          <w:rStyle w:val="af0"/>
        </w:rPr>
        <w:footnoteRef/>
      </w:r>
      <w:r w:rsidRPr="00F33B87">
        <w:rPr>
          <w:rStyle w:val="af0"/>
        </w:rPr>
        <w:t xml:space="preserve">) </w:t>
      </w:r>
      <w:r w:rsidRPr="00F33B87">
        <w:rPr>
          <w:rStyle w:val="af0"/>
        </w:rPr>
        <w:t>John Dyer, From the Garden to the City: The Redeeming and Corrupting Power of Technology (Grand Rapids, MI: Kregel Publications, 2011), 145; 한국어 역: 『가상 세계와 하나님 나라』 (서울: 성서유니온, 2013).</w:t>
      </w:r>
    </w:p>
  </w:footnote>
  <w:footnote w:id="11">
    <w:p w14:paraId="4CB633A2" w14:textId="6B0D5B20" w:rsidR="00F33B87" w:rsidRPr="00F33B87" w:rsidRDefault="00F33B87" w:rsidP="00F33B87">
      <w:pPr>
        <w:widowControl w:val="0"/>
        <w:autoSpaceDE w:val="0"/>
        <w:autoSpaceDN w:val="0"/>
        <w:adjustRightInd w:val="0"/>
        <w:spacing w:before="0" w:after="0"/>
        <w:rPr>
          <w:rStyle w:val="af0"/>
        </w:rPr>
      </w:pPr>
      <w:r w:rsidRPr="00F33B87">
        <w:rPr>
          <w:rStyle w:val="af0"/>
        </w:rPr>
        <w:footnoteRef/>
      </w:r>
      <w:r>
        <w:rPr>
          <w:rStyle w:val="af0"/>
          <w:rFonts w:hint="eastAsia"/>
        </w:rPr>
        <w:t>)</w:t>
      </w:r>
      <w:r w:rsidRPr="00F33B87">
        <w:rPr>
          <w:rStyle w:val="af0"/>
        </w:rPr>
        <w:t xml:space="preserve"> </w:t>
      </w:r>
      <w:r w:rsidRPr="00F33B87">
        <w:rPr>
          <w:rStyle w:val="af0"/>
        </w:rPr>
        <w:t>Douglas J. Moo, The Epistle to the Romans, The New International Commentary on the New Testament (Grand Rapids, MI: Eerdmans, 1996), 662. (복음 선포자와 매체의 역할에 대한 주석 참조).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6F2"/>
    <w:multiLevelType w:val="hybridMultilevel"/>
    <w:tmpl w:val="025E1724"/>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49A4887"/>
    <w:multiLevelType w:val="hybridMultilevel"/>
    <w:tmpl w:val="21E81284"/>
    <w:lvl w:ilvl="0" w:tplc="59708E72">
      <w:start w:val="1"/>
      <w:numFmt w:val="bullet"/>
      <w:lvlText w:val="¬"/>
      <w:lvlJc w:val="left"/>
      <w:pPr>
        <w:ind w:left="880" w:hanging="440"/>
      </w:pPr>
      <w:rPr>
        <w:rFonts w:ascii="Wingdings 2" w:hAnsi="Wingdings 2"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61F130F"/>
    <w:multiLevelType w:val="hybridMultilevel"/>
    <w:tmpl w:val="A7BC6B42"/>
    <w:lvl w:ilvl="0" w:tplc="4A6EDCB0">
      <w:start w:val="1"/>
      <w:numFmt w:val="bullet"/>
      <w:lvlText w:val="•"/>
      <w:lvlJc w:val="left"/>
      <w:pPr>
        <w:ind w:left="1716" w:hanging="440"/>
      </w:pPr>
      <w:rPr>
        <w:rFonts w:ascii="Wingdings 2" w:hAnsi="Wingdings 2" w:hint="default"/>
        <w:color w:val="auto"/>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3" w15:restartNumberingAfterBreak="0">
    <w:nsid w:val="064B0845"/>
    <w:multiLevelType w:val="hybridMultilevel"/>
    <w:tmpl w:val="53ECF6A0"/>
    <w:lvl w:ilvl="0" w:tplc="59708E72">
      <w:start w:val="1"/>
      <w:numFmt w:val="bullet"/>
      <w:lvlText w:val="¬"/>
      <w:lvlJc w:val="left"/>
      <w:pPr>
        <w:ind w:left="880" w:hanging="440"/>
      </w:pPr>
      <w:rPr>
        <w:rFonts w:ascii="Wingdings 2" w:hAnsi="Wingdings 2"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084B5F3A"/>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144F"/>
    <w:multiLevelType w:val="hybridMultilevel"/>
    <w:tmpl w:val="BC44F5C6"/>
    <w:lvl w:ilvl="0" w:tplc="4A6EDCB0">
      <w:start w:val="1"/>
      <w:numFmt w:val="bullet"/>
      <w:lvlText w:val="•"/>
      <w:lvlJc w:val="left"/>
      <w:pPr>
        <w:ind w:left="880" w:hanging="440"/>
      </w:pPr>
      <w:rPr>
        <w:rFonts w:ascii="Wingdings 2" w:hAnsi="Wingdings 2"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6" w15:restartNumberingAfterBreak="0">
    <w:nsid w:val="0A9641A3"/>
    <w:multiLevelType w:val="multilevel"/>
    <w:tmpl w:val="AE7C6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F7031"/>
    <w:multiLevelType w:val="multilevel"/>
    <w:tmpl w:val="BED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F15A0"/>
    <w:multiLevelType w:val="hybridMultilevel"/>
    <w:tmpl w:val="7BCA869A"/>
    <w:lvl w:ilvl="0" w:tplc="04090003">
      <w:start w:val="1"/>
      <w:numFmt w:val="bullet"/>
      <w:lvlText w:val=""/>
      <w:lvlJc w:val="left"/>
      <w:pPr>
        <w:ind w:left="880" w:hanging="440"/>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123B1E89"/>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3564"/>
    <w:multiLevelType w:val="hybridMultilevel"/>
    <w:tmpl w:val="00E6CEA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2A045EE"/>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F11BC"/>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3" w15:restartNumberingAfterBreak="0">
    <w:nsid w:val="156D1B9E"/>
    <w:multiLevelType w:val="hybridMultilevel"/>
    <w:tmpl w:val="44943F0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18DF5FF2"/>
    <w:multiLevelType w:val="multilevel"/>
    <w:tmpl w:val="39A6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2" w:hAnsi="Wingdings 2"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D2370"/>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C74E9"/>
    <w:multiLevelType w:val="multilevel"/>
    <w:tmpl w:val="BFFE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E68A9"/>
    <w:multiLevelType w:val="hybridMultilevel"/>
    <w:tmpl w:val="32D8FC6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3510D73"/>
    <w:multiLevelType w:val="multilevel"/>
    <w:tmpl w:val="2F3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F1599"/>
    <w:multiLevelType w:val="multilevel"/>
    <w:tmpl w:val="7C52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FB61D0"/>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D1F50"/>
    <w:multiLevelType w:val="hybridMultilevel"/>
    <w:tmpl w:val="52DC425C"/>
    <w:lvl w:ilvl="0" w:tplc="DC345DD0">
      <w:start w:val="1"/>
      <w:numFmt w:val="bullet"/>
      <w:lvlText w:val="­"/>
      <w:lvlJc w:val="left"/>
      <w:pPr>
        <w:ind w:left="880" w:hanging="440"/>
      </w:pPr>
      <w:rPr>
        <w:rFonts w:ascii="Wingdings 2" w:hAnsi="Wingdings 2"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2" w15:restartNumberingAfterBreak="0">
    <w:nsid w:val="273E3A80"/>
    <w:multiLevelType w:val="hybridMultilevel"/>
    <w:tmpl w:val="10305DF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29851A31"/>
    <w:multiLevelType w:val="hybridMultilevel"/>
    <w:tmpl w:val="58008704"/>
    <w:lvl w:ilvl="0" w:tplc="633C6334">
      <w:start w:val="1"/>
      <w:numFmt w:val="bullet"/>
      <w:lvlText w:val=""/>
      <w:lvlJc w:val="left"/>
      <w:pPr>
        <w:ind w:left="880" w:hanging="440"/>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4" w15:restartNumberingAfterBreak="0">
    <w:nsid w:val="2BB44982"/>
    <w:multiLevelType w:val="multilevel"/>
    <w:tmpl w:val="3498247E"/>
    <w:lvl w:ilvl="0">
      <w:start w:val="1"/>
      <w:numFmt w:val="bullet"/>
      <w:lvlText w:val="•"/>
      <w:lvlJc w:val="left"/>
      <w:pPr>
        <w:ind w:left="440" w:hanging="440"/>
      </w:pPr>
      <w:rPr>
        <w:rFonts w:ascii="Wingdings 2" w:hAnsi="Wingdings 2" w:hint="default"/>
        <w:color w:val="auto"/>
        <w:sz w:val="20"/>
      </w:rPr>
    </w:lvl>
    <w:lvl w:ilvl="1">
      <w:start w:val="1"/>
      <w:numFmt w:val="bullet"/>
      <w:lvlText w:val="o"/>
      <w:lvlJc w:val="left"/>
      <w:pPr>
        <w:tabs>
          <w:tab w:val="num" w:pos="164"/>
        </w:tabs>
        <w:ind w:left="164" w:hanging="360"/>
      </w:pPr>
      <w:rPr>
        <w:rFonts w:ascii="Courier New" w:hAnsi="Courier New" w:hint="default"/>
        <w:sz w:val="20"/>
      </w:rPr>
    </w:lvl>
    <w:lvl w:ilvl="2" w:tentative="1">
      <w:start w:val="1"/>
      <w:numFmt w:val="bullet"/>
      <w:lvlText w:val=""/>
      <w:lvlJc w:val="left"/>
      <w:pPr>
        <w:tabs>
          <w:tab w:val="num" w:pos="884"/>
        </w:tabs>
        <w:ind w:left="884" w:hanging="360"/>
      </w:pPr>
      <w:rPr>
        <w:rFonts w:ascii="Wingdings" w:hAnsi="Wingdings" w:hint="default"/>
        <w:sz w:val="20"/>
      </w:rPr>
    </w:lvl>
    <w:lvl w:ilvl="3" w:tentative="1">
      <w:start w:val="1"/>
      <w:numFmt w:val="bullet"/>
      <w:lvlText w:val=""/>
      <w:lvlJc w:val="left"/>
      <w:pPr>
        <w:tabs>
          <w:tab w:val="num" w:pos="1604"/>
        </w:tabs>
        <w:ind w:left="1604" w:hanging="360"/>
      </w:pPr>
      <w:rPr>
        <w:rFonts w:ascii="Wingdings" w:hAnsi="Wingdings" w:hint="default"/>
        <w:sz w:val="20"/>
      </w:rPr>
    </w:lvl>
    <w:lvl w:ilvl="4" w:tentative="1">
      <w:start w:val="1"/>
      <w:numFmt w:val="bullet"/>
      <w:lvlText w:val=""/>
      <w:lvlJc w:val="left"/>
      <w:pPr>
        <w:tabs>
          <w:tab w:val="num" w:pos="2324"/>
        </w:tabs>
        <w:ind w:left="2324" w:hanging="360"/>
      </w:pPr>
      <w:rPr>
        <w:rFonts w:ascii="Wingdings" w:hAnsi="Wingdings" w:hint="default"/>
        <w:sz w:val="20"/>
      </w:rPr>
    </w:lvl>
    <w:lvl w:ilvl="5" w:tentative="1">
      <w:start w:val="1"/>
      <w:numFmt w:val="bullet"/>
      <w:lvlText w:val=""/>
      <w:lvlJc w:val="left"/>
      <w:pPr>
        <w:tabs>
          <w:tab w:val="num" w:pos="3044"/>
        </w:tabs>
        <w:ind w:left="3044" w:hanging="360"/>
      </w:pPr>
      <w:rPr>
        <w:rFonts w:ascii="Wingdings" w:hAnsi="Wingdings" w:hint="default"/>
        <w:sz w:val="20"/>
      </w:rPr>
    </w:lvl>
    <w:lvl w:ilvl="6" w:tentative="1">
      <w:start w:val="1"/>
      <w:numFmt w:val="bullet"/>
      <w:lvlText w:val=""/>
      <w:lvlJc w:val="left"/>
      <w:pPr>
        <w:tabs>
          <w:tab w:val="num" w:pos="3764"/>
        </w:tabs>
        <w:ind w:left="3764" w:hanging="360"/>
      </w:pPr>
      <w:rPr>
        <w:rFonts w:ascii="Wingdings" w:hAnsi="Wingdings" w:hint="default"/>
        <w:sz w:val="20"/>
      </w:rPr>
    </w:lvl>
    <w:lvl w:ilvl="7" w:tentative="1">
      <w:start w:val="1"/>
      <w:numFmt w:val="bullet"/>
      <w:lvlText w:val=""/>
      <w:lvlJc w:val="left"/>
      <w:pPr>
        <w:tabs>
          <w:tab w:val="num" w:pos="4484"/>
        </w:tabs>
        <w:ind w:left="4484" w:hanging="360"/>
      </w:pPr>
      <w:rPr>
        <w:rFonts w:ascii="Wingdings" w:hAnsi="Wingdings" w:hint="default"/>
        <w:sz w:val="20"/>
      </w:rPr>
    </w:lvl>
    <w:lvl w:ilvl="8" w:tentative="1">
      <w:start w:val="1"/>
      <w:numFmt w:val="bullet"/>
      <w:lvlText w:val=""/>
      <w:lvlJc w:val="left"/>
      <w:pPr>
        <w:tabs>
          <w:tab w:val="num" w:pos="5204"/>
        </w:tabs>
        <w:ind w:left="5204" w:hanging="360"/>
      </w:pPr>
      <w:rPr>
        <w:rFonts w:ascii="Wingdings" w:hAnsi="Wingdings" w:hint="default"/>
        <w:sz w:val="20"/>
      </w:rPr>
    </w:lvl>
  </w:abstractNum>
  <w:abstractNum w:abstractNumId="25" w15:restartNumberingAfterBreak="0">
    <w:nsid w:val="2BFA5274"/>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14ECB"/>
    <w:multiLevelType w:val="multilevel"/>
    <w:tmpl w:val="0A56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77CAD"/>
    <w:multiLevelType w:val="multilevel"/>
    <w:tmpl w:val="A69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44491"/>
    <w:multiLevelType w:val="hybridMultilevel"/>
    <w:tmpl w:val="5DF278F6"/>
    <w:lvl w:ilvl="0" w:tplc="0409000F">
      <w:start w:val="1"/>
      <w:numFmt w:val="decimal"/>
      <w:lvlText w:val="%1."/>
      <w:lvlJc w:val="left"/>
      <w:pPr>
        <w:ind w:left="1160" w:hanging="440"/>
      </w:p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29" w15:restartNumberingAfterBreak="0">
    <w:nsid w:val="2D390CA0"/>
    <w:multiLevelType w:val="hybridMultilevel"/>
    <w:tmpl w:val="16CAC994"/>
    <w:lvl w:ilvl="0" w:tplc="04090001">
      <w:start w:val="1"/>
      <w:numFmt w:val="bullet"/>
      <w:lvlText w:val=""/>
      <w:lvlJc w:val="left"/>
      <w:pPr>
        <w:ind w:left="880" w:hanging="440"/>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0" w15:restartNumberingAfterBreak="0">
    <w:nsid w:val="2D543CC6"/>
    <w:multiLevelType w:val="multilevel"/>
    <w:tmpl w:val="873EF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249F1"/>
    <w:multiLevelType w:val="hybridMultilevel"/>
    <w:tmpl w:val="EF58AC26"/>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338E1999"/>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C7648"/>
    <w:multiLevelType w:val="multilevel"/>
    <w:tmpl w:val="2F02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71BB0"/>
    <w:multiLevelType w:val="multilevel"/>
    <w:tmpl w:val="E28A6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E304D8"/>
    <w:multiLevelType w:val="multilevel"/>
    <w:tmpl w:val="08B8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1634CC"/>
    <w:multiLevelType w:val="hybridMultilevel"/>
    <w:tmpl w:val="440E37D4"/>
    <w:lvl w:ilvl="0" w:tplc="4A6EDCB0">
      <w:start w:val="1"/>
      <w:numFmt w:val="bullet"/>
      <w:lvlText w:val="•"/>
      <w:lvlJc w:val="left"/>
      <w:pPr>
        <w:ind w:left="1500" w:hanging="440"/>
      </w:pPr>
      <w:rPr>
        <w:rFonts w:ascii="Wingdings 2" w:hAnsi="Wingdings 2" w:hint="default"/>
        <w:color w:val="auto"/>
      </w:rPr>
    </w:lvl>
    <w:lvl w:ilvl="1" w:tplc="04090003" w:tentative="1">
      <w:start w:val="1"/>
      <w:numFmt w:val="bullet"/>
      <w:lvlText w:val=""/>
      <w:lvlJc w:val="left"/>
      <w:pPr>
        <w:ind w:left="1940" w:hanging="440"/>
      </w:pPr>
      <w:rPr>
        <w:rFonts w:ascii="Wingdings" w:hAnsi="Wingdings" w:hint="default"/>
      </w:rPr>
    </w:lvl>
    <w:lvl w:ilvl="2" w:tplc="04090005" w:tentative="1">
      <w:start w:val="1"/>
      <w:numFmt w:val="bullet"/>
      <w:lvlText w:val=""/>
      <w:lvlJc w:val="left"/>
      <w:pPr>
        <w:ind w:left="2380" w:hanging="440"/>
      </w:pPr>
      <w:rPr>
        <w:rFonts w:ascii="Wingdings" w:hAnsi="Wingdings" w:hint="default"/>
      </w:rPr>
    </w:lvl>
    <w:lvl w:ilvl="3" w:tplc="04090001" w:tentative="1">
      <w:start w:val="1"/>
      <w:numFmt w:val="bullet"/>
      <w:lvlText w:val=""/>
      <w:lvlJc w:val="left"/>
      <w:pPr>
        <w:ind w:left="2820" w:hanging="440"/>
      </w:pPr>
      <w:rPr>
        <w:rFonts w:ascii="Wingdings" w:hAnsi="Wingdings" w:hint="default"/>
      </w:rPr>
    </w:lvl>
    <w:lvl w:ilvl="4" w:tplc="04090003" w:tentative="1">
      <w:start w:val="1"/>
      <w:numFmt w:val="bullet"/>
      <w:lvlText w:val=""/>
      <w:lvlJc w:val="left"/>
      <w:pPr>
        <w:ind w:left="3260" w:hanging="440"/>
      </w:pPr>
      <w:rPr>
        <w:rFonts w:ascii="Wingdings" w:hAnsi="Wingdings" w:hint="default"/>
      </w:rPr>
    </w:lvl>
    <w:lvl w:ilvl="5" w:tplc="04090005" w:tentative="1">
      <w:start w:val="1"/>
      <w:numFmt w:val="bullet"/>
      <w:lvlText w:val=""/>
      <w:lvlJc w:val="left"/>
      <w:pPr>
        <w:ind w:left="3700" w:hanging="440"/>
      </w:pPr>
      <w:rPr>
        <w:rFonts w:ascii="Wingdings" w:hAnsi="Wingdings" w:hint="default"/>
      </w:rPr>
    </w:lvl>
    <w:lvl w:ilvl="6" w:tplc="04090001" w:tentative="1">
      <w:start w:val="1"/>
      <w:numFmt w:val="bullet"/>
      <w:lvlText w:val=""/>
      <w:lvlJc w:val="left"/>
      <w:pPr>
        <w:ind w:left="4140" w:hanging="440"/>
      </w:pPr>
      <w:rPr>
        <w:rFonts w:ascii="Wingdings" w:hAnsi="Wingdings" w:hint="default"/>
      </w:rPr>
    </w:lvl>
    <w:lvl w:ilvl="7" w:tplc="04090003" w:tentative="1">
      <w:start w:val="1"/>
      <w:numFmt w:val="bullet"/>
      <w:lvlText w:val=""/>
      <w:lvlJc w:val="left"/>
      <w:pPr>
        <w:ind w:left="4580" w:hanging="440"/>
      </w:pPr>
      <w:rPr>
        <w:rFonts w:ascii="Wingdings" w:hAnsi="Wingdings" w:hint="default"/>
      </w:rPr>
    </w:lvl>
    <w:lvl w:ilvl="8" w:tplc="04090005" w:tentative="1">
      <w:start w:val="1"/>
      <w:numFmt w:val="bullet"/>
      <w:lvlText w:val=""/>
      <w:lvlJc w:val="left"/>
      <w:pPr>
        <w:ind w:left="5020" w:hanging="440"/>
      </w:pPr>
      <w:rPr>
        <w:rFonts w:ascii="Wingdings" w:hAnsi="Wingdings" w:hint="default"/>
      </w:rPr>
    </w:lvl>
  </w:abstractNum>
  <w:abstractNum w:abstractNumId="37" w15:restartNumberingAfterBreak="0">
    <w:nsid w:val="361C0EA4"/>
    <w:multiLevelType w:val="multilevel"/>
    <w:tmpl w:val="AA1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955A3"/>
    <w:multiLevelType w:val="multilevel"/>
    <w:tmpl w:val="6854F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5276B"/>
    <w:multiLevelType w:val="hybridMultilevel"/>
    <w:tmpl w:val="5422064E"/>
    <w:lvl w:ilvl="0" w:tplc="633C6334">
      <w:start w:val="1"/>
      <w:numFmt w:val="bullet"/>
      <w:lvlText w:val=""/>
      <w:lvlJc w:val="left"/>
      <w:pPr>
        <w:ind w:left="880" w:hanging="440"/>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0" w15:restartNumberingAfterBreak="0">
    <w:nsid w:val="38D6186A"/>
    <w:multiLevelType w:val="hybridMultilevel"/>
    <w:tmpl w:val="461E4876"/>
    <w:lvl w:ilvl="0" w:tplc="4A6EDCB0">
      <w:start w:val="1"/>
      <w:numFmt w:val="bullet"/>
      <w:lvlText w:val="•"/>
      <w:lvlJc w:val="left"/>
      <w:pPr>
        <w:ind w:left="1500" w:hanging="440"/>
      </w:pPr>
      <w:rPr>
        <w:rFonts w:ascii="Wingdings 2" w:hAnsi="Wingdings 2" w:hint="default"/>
        <w:color w:val="auto"/>
      </w:rPr>
    </w:lvl>
    <w:lvl w:ilvl="1" w:tplc="FFFFFFFF" w:tentative="1">
      <w:start w:val="1"/>
      <w:numFmt w:val="bullet"/>
      <w:lvlText w:val=""/>
      <w:lvlJc w:val="left"/>
      <w:pPr>
        <w:ind w:left="1940" w:hanging="440"/>
      </w:pPr>
      <w:rPr>
        <w:rFonts w:ascii="Wingdings" w:hAnsi="Wingdings" w:hint="default"/>
      </w:rPr>
    </w:lvl>
    <w:lvl w:ilvl="2" w:tplc="FFFFFFFF" w:tentative="1">
      <w:start w:val="1"/>
      <w:numFmt w:val="bullet"/>
      <w:lvlText w:val=""/>
      <w:lvlJc w:val="left"/>
      <w:pPr>
        <w:ind w:left="2380" w:hanging="440"/>
      </w:pPr>
      <w:rPr>
        <w:rFonts w:ascii="Wingdings" w:hAnsi="Wingdings" w:hint="default"/>
      </w:rPr>
    </w:lvl>
    <w:lvl w:ilvl="3" w:tplc="FFFFFFFF" w:tentative="1">
      <w:start w:val="1"/>
      <w:numFmt w:val="bullet"/>
      <w:lvlText w:val=""/>
      <w:lvlJc w:val="left"/>
      <w:pPr>
        <w:ind w:left="2820" w:hanging="440"/>
      </w:pPr>
      <w:rPr>
        <w:rFonts w:ascii="Wingdings" w:hAnsi="Wingdings" w:hint="default"/>
      </w:rPr>
    </w:lvl>
    <w:lvl w:ilvl="4" w:tplc="FFFFFFFF" w:tentative="1">
      <w:start w:val="1"/>
      <w:numFmt w:val="bullet"/>
      <w:lvlText w:val=""/>
      <w:lvlJc w:val="left"/>
      <w:pPr>
        <w:ind w:left="3260" w:hanging="440"/>
      </w:pPr>
      <w:rPr>
        <w:rFonts w:ascii="Wingdings" w:hAnsi="Wingdings" w:hint="default"/>
      </w:rPr>
    </w:lvl>
    <w:lvl w:ilvl="5" w:tplc="FFFFFFFF" w:tentative="1">
      <w:start w:val="1"/>
      <w:numFmt w:val="bullet"/>
      <w:lvlText w:val=""/>
      <w:lvlJc w:val="left"/>
      <w:pPr>
        <w:ind w:left="3700" w:hanging="440"/>
      </w:pPr>
      <w:rPr>
        <w:rFonts w:ascii="Wingdings" w:hAnsi="Wingdings" w:hint="default"/>
      </w:rPr>
    </w:lvl>
    <w:lvl w:ilvl="6" w:tplc="FFFFFFFF" w:tentative="1">
      <w:start w:val="1"/>
      <w:numFmt w:val="bullet"/>
      <w:lvlText w:val=""/>
      <w:lvlJc w:val="left"/>
      <w:pPr>
        <w:ind w:left="4140" w:hanging="440"/>
      </w:pPr>
      <w:rPr>
        <w:rFonts w:ascii="Wingdings" w:hAnsi="Wingdings" w:hint="default"/>
      </w:rPr>
    </w:lvl>
    <w:lvl w:ilvl="7" w:tplc="FFFFFFFF" w:tentative="1">
      <w:start w:val="1"/>
      <w:numFmt w:val="bullet"/>
      <w:lvlText w:val=""/>
      <w:lvlJc w:val="left"/>
      <w:pPr>
        <w:ind w:left="4580" w:hanging="440"/>
      </w:pPr>
      <w:rPr>
        <w:rFonts w:ascii="Wingdings" w:hAnsi="Wingdings" w:hint="default"/>
      </w:rPr>
    </w:lvl>
    <w:lvl w:ilvl="8" w:tplc="FFFFFFFF" w:tentative="1">
      <w:start w:val="1"/>
      <w:numFmt w:val="bullet"/>
      <w:lvlText w:val=""/>
      <w:lvlJc w:val="left"/>
      <w:pPr>
        <w:ind w:left="5020" w:hanging="440"/>
      </w:pPr>
      <w:rPr>
        <w:rFonts w:ascii="Wingdings" w:hAnsi="Wingdings" w:hint="default"/>
      </w:rPr>
    </w:lvl>
  </w:abstractNum>
  <w:abstractNum w:abstractNumId="41" w15:restartNumberingAfterBreak="0">
    <w:nsid w:val="38D7557C"/>
    <w:multiLevelType w:val="multilevel"/>
    <w:tmpl w:val="3AA8A848"/>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bullet"/>
      <w:lvlText w:val="•"/>
      <w:lvlJc w:val="left"/>
      <w:pPr>
        <w:ind w:left="1716" w:hanging="440"/>
      </w:pPr>
      <w:rPr>
        <w:rFonts w:ascii="Wingdings 2" w:hAnsi="Wingdings 2" w:hint="default"/>
        <w:color w:val="auto"/>
      </w:r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42" w15:restartNumberingAfterBreak="0">
    <w:nsid w:val="44D97B4E"/>
    <w:multiLevelType w:val="hybridMultilevel"/>
    <w:tmpl w:val="5D42278E"/>
    <w:lvl w:ilvl="0" w:tplc="04090001">
      <w:start w:val="1"/>
      <w:numFmt w:val="bullet"/>
      <w:lvlText w:val=""/>
      <w:lvlJc w:val="left"/>
      <w:pPr>
        <w:ind w:left="1100" w:hanging="440"/>
      </w:pPr>
      <w:rPr>
        <w:rFonts w:ascii="Wingdings" w:hAnsi="Wingdings" w:hint="default"/>
      </w:rPr>
    </w:lvl>
    <w:lvl w:ilvl="1" w:tplc="04090003" w:tentative="1">
      <w:start w:val="1"/>
      <w:numFmt w:val="bullet"/>
      <w:lvlText w:val=""/>
      <w:lvlJc w:val="left"/>
      <w:pPr>
        <w:ind w:left="1540" w:hanging="440"/>
      </w:pPr>
      <w:rPr>
        <w:rFonts w:ascii="Wingdings" w:hAnsi="Wingdings" w:hint="default"/>
      </w:rPr>
    </w:lvl>
    <w:lvl w:ilvl="2" w:tplc="04090005" w:tentative="1">
      <w:start w:val="1"/>
      <w:numFmt w:val="bullet"/>
      <w:lvlText w:val=""/>
      <w:lvlJc w:val="left"/>
      <w:pPr>
        <w:ind w:left="1980" w:hanging="440"/>
      </w:pPr>
      <w:rPr>
        <w:rFonts w:ascii="Wingdings" w:hAnsi="Wingdings" w:hint="default"/>
      </w:rPr>
    </w:lvl>
    <w:lvl w:ilvl="3" w:tplc="04090001" w:tentative="1">
      <w:start w:val="1"/>
      <w:numFmt w:val="bullet"/>
      <w:lvlText w:val=""/>
      <w:lvlJc w:val="left"/>
      <w:pPr>
        <w:ind w:left="2420" w:hanging="440"/>
      </w:pPr>
      <w:rPr>
        <w:rFonts w:ascii="Wingdings" w:hAnsi="Wingdings" w:hint="default"/>
      </w:rPr>
    </w:lvl>
    <w:lvl w:ilvl="4" w:tplc="04090003" w:tentative="1">
      <w:start w:val="1"/>
      <w:numFmt w:val="bullet"/>
      <w:lvlText w:val=""/>
      <w:lvlJc w:val="left"/>
      <w:pPr>
        <w:ind w:left="2860" w:hanging="440"/>
      </w:pPr>
      <w:rPr>
        <w:rFonts w:ascii="Wingdings" w:hAnsi="Wingdings" w:hint="default"/>
      </w:rPr>
    </w:lvl>
    <w:lvl w:ilvl="5" w:tplc="04090005" w:tentative="1">
      <w:start w:val="1"/>
      <w:numFmt w:val="bullet"/>
      <w:lvlText w:val=""/>
      <w:lvlJc w:val="left"/>
      <w:pPr>
        <w:ind w:left="3300" w:hanging="440"/>
      </w:pPr>
      <w:rPr>
        <w:rFonts w:ascii="Wingdings" w:hAnsi="Wingdings" w:hint="default"/>
      </w:rPr>
    </w:lvl>
    <w:lvl w:ilvl="6" w:tplc="04090001" w:tentative="1">
      <w:start w:val="1"/>
      <w:numFmt w:val="bullet"/>
      <w:lvlText w:val=""/>
      <w:lvlJc w:val="left"/>
      <w:pPr>
        <w:ind w:left="3740" w:hanging="440"/>
      </w:pPr>
      <w:rPr>
        <w:rFonts w:ascii="Wingdings" w:hAnsi="Wingdings" w:hint="default"/>
      </w:rPr>
    </w:lvl>
    <w:lvl w:ilvl="7" w:tplc="04090003" w:tentative="1">
      <w:start w:val="1"/>
      <w:numFmt w:val="bullet"/>
      <w:lvlText w:val=""/>
      <w:lvlJc w:val="left"/>
      <w:pPr>
        <w:ind w:left="4180" w:hanging="440"/>
      </w:pPr>
      <w:rPr>
        <w:rFonts w:ascii="Wingdings" w:hAnsi="Wingdings" w:hint="default"/>
      </w:rPr>
    </w:lvl>
    <w:lvl w:ilvl="8" w:tplc="04090005" w:tentative="1">
      <w:start w:val="1"/>
      <w:numFmt w:val="bullet"/>
      <w:lvlText w:val=""/>
      <w:lvlJc w:val="left"/>
      <w:pPr>
        <w:ind w:left="4620" w:hanging="440"/>
      </w:pPr>
      <w:rPr>
        <w:rFonts w:ascii="Wingdings" w:hAnsi="Wingdings" w:hint="default"/>
      </w:rPr>
    </w:lvl>
  </w:abstractNum>
  <w:abstractNum w:abstractNumId="43" w15:restartNumberingAfterBreak="0">
    <w:nsid w:val="453B1B13"/>
    <w:multiLevelType w:val="hybridMultilevel"/>
    <w:tmpl w:val="B7142ACC"/>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 w15:restartNumberingAfterBreak="0">
    <w:nsid w:val="487C0695"/>
    <w:multiLevelType w:val="multilevel"/>
    <w:tmpl w:val="7ED64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775DA3"/>
    <w:multiLevelType w:val="multilevel"/>
    <w:tmpl w:val="EA0E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010E9D"/>
    <w:multiLevelType w:val="hybridMultilevel"/>
    <w:tmpl w:val="564E66CA"/>
    <w:lvl w:ilvl="0" w:tplc="633C6334">
      <w:start w:val="1"/>
      <w:numFmt w:val="bullet"/>
      <w:lvlText w:val=""/>
      <w:lvlJc w:val="left"/>
      <w:pPr>
        <w:ind w:left="880" w:hanging="440"/>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7" w15:restartNumberingAfterBreak="0">
    <w:nsid w:val="4DB8477C"/>
    <w:multiLevelType w:val="hybridMultilevel"/>
    <w:tmpl w:val="22D0E26A"/>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8" w15:restartNumberingAfterBreak="0">
    <w:nsid w:val="4F09451E"/>
    <w:multiLevelType w:val="hybridMultilevel"/>
    <w:tmpl w:val="993E721C"/>
    <w:lvl w:ilvl="0" w:tplc="4A6EDCB0">
      <w:start w:val="1"/>
      <w:numFmt w:val="bullet"/>
      <w:lvlText w:val="•"/>
      <w:lvlJc w:val="left"/>
      <w:pPr>
        <w:ind w:left="1716" w:hanging="440"/>
      </w:pPr>
      <w:rPr>
        <w:rFonts w:ascii="Wingdings 2" w:hAnsi="Wingdings 2" w:hint="default"/>
        <w:color w:val="auto"/>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49" w15:restartNumberingAfterBreak="0">
    <w:nsid w:val="4F177B0C"/>
    <w:multiLevelType w:val="multilevel"/>
    <w:tmpl w:val="BD54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3F724F"/>
    <w:multiLevelType w:val="hybridMultilevel"/>
    <w:tmpl w:val="0E6A7A56"/>
    <w:lvl w:ilvl="0" w:tplc="A70E6C58">
      <w:start w:val="1"/>
      <w:numFmt w:val="bullet"/>
      <w:lvlText w:val="«"/>
      <w:lvlJc w:val="left"/>
      <w:pPr>
        <w:ind w:left="880" w:hanging="440"/>
      </w:pPr>
      <w:rPr>
        <w:rFonts w:ascii="Wingdings 2" w:hAnsi="Wingdings 2"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1" w15:restartNumberingAfterBreak="0">
    <w:nsid w:val="4F401755"/>
    <w:multiLevelType w:val="multilevel"/>
    <w:tmpl w:val="9BB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D7216F"/>
    <w:multiLevelType w:val="hybridMultilevel"/>
    <w:tmpl w:val="9AECFF7C"/>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3" w15:restartNumberingAfterBreak="0">
    <w:nsid w:val="520830FD"/>
    <w:multiLevelType w:val="hybridMultilevel"/>
    <w:tmpl w:val="E20213F2"/>
    <w:lvl w:ilvl="0" w:tplc="0409000F">
      <w:start w:val="1"/>
      <w:numFmt w:val="decimal"/>
      <w:lvlText w:val="%1."/>
      <w:lvlJc w:val="left"/>
      <w:pPr>
        <w:ind w:left="880" w:hanging="440"/>
      </w:pPr>
      <w:rPr>
        <w:rFont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4" w15:restartNumberingAfterBreak="0">
    <w:nsid w:val="52B94017"/>
    <w:multiLevelType w:val="multilevel"/>
    <w:tmpl w:val="C8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51B52"/>
    <w:multiLevelType w:val="hybridMultilevel"/>
    <w:tmpl w:val="500C3924"/>
    <w:lvl w:ilvl="0" w:tplc="633C6334">
      <w:start w:val="1"/>
      <w:numFmt w:val="bullet"/>
      <w:lvlText w:val=""/>
      <w:lvlJc w:val="left"/>
      <w:pPr>
        <w:ind w:left="880" w:hanging="440"/>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6" w15:restartNumberingAfterBreak="0">
    <w:nsid w:val="571173C6"/>
    <w:multiLevelType w:val="hybridMultilevel"/>
    <w:tmpl w:val="884E9D24"/>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57261B5F"/>
    <w:multiLevelType w:val="hybridMultilevel"/>
    <w:tmpl w:val="A0F44A88"/>
    <w:lvl w:ilvl="0" w:tplc="04090001">
      <w:start w:val="1"/>
      <w:numFmt w:val="bullet"/>
      <w:lvlText w:val=""/>
      <w:lvlJc w:val="left"/>
      <w:pPr>
        <w:ind w:left="1140" w:hanging="440"/>
      </w:pPr>
      <w:rPr>
        <w:rFonts w:ascii="Wingdings" w:hAnsi="Wingdings"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58" w15:restartNumberingAfterBreak="0">
    <w:nsid w:val="5AB467F2"/>
    <w:multiLevelType w:val="hybridMultilevel"/>
    <w:tmpl w:val="EAF8F554"/>
    <w:lvl w:ilvl="0" w:tplc="4A6EDCB0">
      <w:start w:val="1"/>
      <w:numFmt w:val="bullet"/>
      <w:lvlText w:val="•"/>
      <w:lvlJc w:val="left"/>
      <w:pPr>
        <w:ind w:left="880" w:hanging="440"/>
      </w:pPr>
      <w:rPr>
        <w:rFonts w:ascii="Wingdings 2" w:hAnsi="Wingdings 2" w:hint="default"/>
        <w:color w:val="auto"/>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5CFA20B1"/>
    <w:multiLevelType w:val="hybridMultilevel"/>
    <w:tmpl w:val="DBA60C2E"/>
    <w:lvl w:ilvl="0" w:tplc="59708E72">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0" w15:restartNumberingAfterBreak="0">
    <w:nsid w:val="60FE3F23"/>
    <w:multiLevelType w:val="hybridMultilevel"/>
    <w:tmpl w:val="C97C2390"/>
    <w:lvl w:ilvl="0" w:tplc="4A6EDCB0">
      <w:start w:val="1"/>
      <w:numFmt w:val="bullet"/>
      <w:lvlText w:val="•"/>
      <w:lvlJc w:val="left"/>
      <w:pPr>
        <w:ind w:left="1320" w:hanging="440"/>
      </w:pPr>
      <w:rPr>
        <w:rFonts w:ascii="Wingdings 2" w:hAnsi="Wingdings 2" w:hint="default"/>
        <w:color w:val="auto"/>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1" w15:restartNumberingAfterBreak="0">
    <w:nsid w:val="64E447E7"/>
    <w:multiLevelType w:val="multilevel"/>
    <w:tmpl w:val="79A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96A69"/>
    <w:multiLevelType w:val="multilevel"/>
    <w:tmpl w:val="2EE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744A51"/>
    <w:multiLevelType w:val="multilevel"/>
    <w:tmpl w:val="7426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8610D9"/>
    <w:multiLevelType w:val="multilevel"/>
    <w:tmpl w:val="F8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3367E7"/>
    <w:multiLevelType w:val="multilevel"/>
    <w:tmpl w:val="D2BAB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9C1FB5"/>
    <w:multiLevelType w:val="hybridMultilevel"/>
    <w:tmpl w:val="2B666A8E"/>
    <w:lvl w:ilvl="0" w:tplc="4A6EDCB0">
      <w:start w:val="1"/>
      <w:numFmt w:val="bullet"/>
      <w:lvlText w:val="•"/>
      <w:lvlJc w:val="left"/>
      <w:pPr>
        <w:ind w:left="1500" w:hanging="440"/>
      </w:pPr>
      <w:rPr>
        <w:rFonts w:ascii="Wingdings 2" w:hAnsi="Wingdings 2" w:hint="default"/>
        <w:color w:val="auto"/>
      </w:rPr>
    </w:lvl>
    <w:lvl w:ilvl="1" w:tplc="04090003" w:tentative="1">
      <w:start w:val="1"/>
      <w:numFmt w:val="bullet"/>
      <w:lvlText w:val=""/>
      <w:lvlJc w:val="left"/>
      <w:pPr>
        <w:ind w:left="1940" w:hanging="440"/>
      </w:pPr>
      <w:rPr>
        <w:rFonts w:ascii="Wingdings" w:hAnsi="Wingdings" w:hint="default"/>
      </w:rPr>
    </w:lvl>
    <w:lvl w:ilvl="2" w:tplc="04090005" w:tentative="1">
      <w:start w:val="1"/>
      <w:numFmt w:val="bullet"/>
      <w:lvlText w:val=""/>
      <w:lvlJc w:val="left"/>
      <w:pPr>
        <w:ind w:left="2380" w:hanging="440"/>
      </w:pPr>
      <w:rPr>
        <w:rFonts w:ascii="Wingdings" w:hAnsi="Wingdings" w:hint="default"/>
      </w:rPr>
    </w:lvl>
    <w:lvl w:ilvl="3" w:tplc="04090001" w:tentative="1">
      <w:start w:val="1"/>
      <w:numFmt w:val="bullet"/>
      <w:lvlText w:val=""/>
      <w:lvlJc w:val="left"/>
      <w:pPr>
        <w:ind w:left="2820" w:hanging="440"/>
      </w:pPr>
      <w:rPr>
        <w:rFonts w:ascii="Wingdings" w:hAnsi="Wingdings" w:hint="default"/>
      </w:rPr>
    </w:lvl>
    <w:lvl w:ilvl="4" w:tplc="04090003" w:tentative="1">
      <w:start w:val="1"/>
      <w:numFmt w:val="bullet"/>
      <w:lvlText w:val=""/>
      <w:lvlJc w:val="left"/>
      <w:pPr>
        <w:ind w:left="3260" w:hanging="440"/>
      </w:pPr>
      <w:rPr>
        <w:rFonts w:ascii="Wingdings" w:hAnsi="Wingdings" w:hint="default"/>
      </w:rPr>
    </w:lvl>
    <w:lvl w:ilvl="5" w:tplc="04090005" w:tentative="1">
      <w:start w:val="1"/>
      <w:numFmt w:val="bullet"/>
      <w:lvlText w:val=""/>
      <w:lvlJc w:val="left"/>
      <w:pPr>
        <w:ind w:left="3700" w:hanging="440"/>
      </w:pPr>
      <w:rPr>
        <w:rFonts w:ascii="Wingdings" w:hAnsi="Wingdings" w:hint="default"/>
      </w:rPr>
    </w:lvl>
    <w:lvl w:ilvl="6" w:tplc="04090001" w:tentative="1">
      <w:start w:val="1"/>
      <w:numFmt w:val="bullet"/>
      <w:lvlText w:val=""/>
      <w:lvlJc w:val="left"/>
      <w:pPr>
        <w:ind w:left="4140" w:hanging="440"/>
      </w:pPr>
      <w:rPr>
        <w:rFonts w:ascii="Wingdings" w:hAnsi="Wingdings" w:hint="default"/>
      </w:rPr>
    </w:lvl>
    <w:lvl w:ilvl="7" w:tplc="04090003" w:tentative="1">
      <w:start w:val="1"/>
      <w:numFmt w:val="bullet"/>
      <w:lvlText w:val=""/>
      <w:lvlJc w:val="left"/>
      <w:pPr>
        <w:ind w:left="4580" w:hanging="440"/>
      </w:pPr>
      <w:rPr>
        <w:rFonts w:ascii="Wingdings" w:hAnsi="Wingdings" w:hint="default"/>
      </w:rPr>
    </w:lvl>
    <w:lvl w:ilvl="8" w:tplc="04090005" w:tentative="1">
      <w:start w:val="1"/>
      <w:numFmt w:val="bullet"/>
      <w:lvlText w:val=""/>
      <w:lvlJc w:val="left"/>
      <w:pPr>
        <w:ind w:left="5020" w:hanging="440"/>
      </w:pPr>
      <w:rPr>
        <w:rFonts w:ascii="Wingdings" w:hAnsi="Wingdings" w:hint="default"/>
      </w:rPr>
    </w:lvl>
  </w:abstractNum>
  <w:abstractNum w:abstractNumId="67" w15:restartNumberingAfterBreak="0">
    <w:nsid w:val="714E02BA"/>
    <w:multiLevelType w:val="hybridMultilevel"/>
    <w:tmpl w:val="6BF6517E"/>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8" w15:restartNumberingAfterBreak="0">
    <w:nsid w:val="75DC4BDD"/>
    <w:multiLevelType w:val="hybridMultilevel"/>
    <w:tmpl w:val="64D0E27A"/>
    <w:lvl w:ilvl="0" w:tplc="4A6EDCB0">
      <w:start w:val="1"/>
      <w:numFmt w:val="bullet"/>
      <w:lvlText w:val="•"/>
      <w:lvlJc w:val="left"/>
      <w:pPr>
        <w:ind w:left="880" w:hanging="440"/>
      </w:pPr>
      <w:rPr>
        <w:rFonts w:ascii="Wingdings 2" w:hAnsi="Wingdings 2"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9" w15:restartNumberingAfterBreak="0">
    <w:nsid w:val="76265D2E"/>
    <w:multiLevelType w:val="multilevel"/>
    <w:tmpl w:val="FA66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1349C5"/>
    <w:multiLevelType w:val="multilevel"/>
    <w:tmpl w:val="9AF2A3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5417CF"/>
    <w:multiLevelType w:val="multilevel"/>
    <w:tmpl w:val="4E04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949552">
    <w:abstractNumId w:val="26"/>
  </w:num>
  <w:num w:numId="2" w16cid:durableId="820197332">
    <w:abstractNumId w:val="6"/>
  </w:num>
  <w:num w:numId="3" w16cid:durableId="2097895571">
    <w:abstractNumId w:val="27"/>
  </w:num>
  <w:num w:numId="4" w16cid:durableId="670183776">
    <w:abstractNumId w:val="44"/>
  </w:num>
  <w:num w:numId="5" w16cid:durableId="2090345542">
    <w:abstractNumId w:val="70"/>
  </w:num>
  <w:num w:numId="6" w16cid:durableId="1180503853">
    <w:abstractNumId w:val="45"/>
  </w:num>
  <w:num w:numId="7" w16cid:durableId="512574713">
    <w:abstractNumId w:val="57"/>
  </w:num>
  <w:num w:numId="8" w16cid:durableId="1476020437">
    <w:abstractNumId w:val="54"/>
  </w:num>
  <w:num w:numId="9" w16cid:durableId="766921519">
    <w:abstractNumId w:val="65"/>
  </w:num>
  <w:num w:numId="10" w16cid:durableId="1777750734">
    <w:abstractNumId w:val="16"/>
  </w:num>
  <w:num w:numId="11" w16cid:durableId="798692101">
    <w:abstractNumId w:val="61"/>
  </w:num>
  <w:num w:numId="12" w16cid:durableId="1339772910">
    <w:abstractNumId w:val="35"/>
  </w:num>
  <w:num w:numId="13" w16cid:durableId="725756921">
    <w:abstractNumId w:val="18"/>
  </w:num>
  <w:num w:numId="14" w16cid:durableId="103772185">
    <w:abstractNumId w:val="34"/>
  </w:num>
  <w:num w:numId="15" w16cid:durableId="788282943">
    <w:abstractNumId w:val="38"/>
  </w:num>
  <w:num w:numId="16" w16cid:durableId="615216152">
    <w:abstractNumId w:val="37"/>
  </w:num>
  <w:num w:numId="17" w16cid:durableId="2122798461">
    <w:abstractNumId w:val="7"/>
  </w:num>
  <w:num w:numId="18" w16cid:durableId="929315018">
    <w:abstractNumId w:val="71"/>
  </w:num>
  <w:num w:numId="19" w16cid:durableId="398942728">
    <w:abstractNumId w:val="64"/>
  </w:num>
  <w:num w:numId="20" w16cid:durableId="1298342834">
    <w:abstractNumId w:val="10"/>
  </w:num>
  <w:num w:numId="21" w16cid:durableId="1828856684">
    <w:abstractNumId w:val="39"/>
  </w:num>
  <w:num w:numId="22" w16cid:durableId="1469283063">
    <w:abstractNumId w:val="55"/>
  </w:num>
  <w:num w:numId="23" w16cid:durableId="170460823">
    <w:abstractNumId w:val="29"/>
  </w:num>
  <w:num w:numId="24" w16cid:durableId="1553226341">
    <w:abstractNumId w:val="46"/>
  </w:num>
  <w:num w:numId="25" w16cid:durableId="1263418516">
    <w:abstractNumId w:val="8"/>
  </w:num>
  <w:num w:numId="26" w16cid:durableId="3095516">
    <w:abstractNumId w:val="23"/>
  </w:num>
  <w:num w:numId="27" w16cid:durableId="133791118">
    <w:abstractNumId w:val="50"/>
  </w:num>
  <w:num w:numId="28" w16cid:durableId="2137751000">
    <w:abstractNumId w:val="3"/>
  </w:num>
  <w:num w:numId="29" w16cid:durableId="186022832">
    <w:abstractNumId w:val="53"/>
  </w:num>
  <w:num w:numId="30" w16cid:durableId="851380998">
    <w:abstractNumId w:val="1"/>
  </w:num>
  <w:num w:numId="31" w16cid:durableId="1476490053">
    <w:abstractNumId w:val="59"/>
  </w:num>
  <w:num w:numId="32" w16cid:durableId="18363859">
    <w:abstractNumId w:val="21"/>
  </w:num>
  <w:num w:numId="33" w16cid:durableId="1571622804">
    <w:abstractNumId w:val="5"/>
  </w:num>
  <w:num w:numId="34" w16cid:durableId="393043826">
    <w:abstractNumId w:val="56"/>
  </w:num>
  <w:num w:numId="35" w16cid:durableId="1000079466">
    <w:abstractNumId w:val="62"/>
  </w:num>
  <w:num w:numId="36" w16cid:durableId="1980259062">
    <w:abstractNumId w:val="19"/>
  </w:num>
  <w:num w:numId="37" w16cid:durableId="1505708889">
    <w:abstractNumId w:val="51"/>
  </w:num>
  <w:num w:numId="38" w16cid:durableId="2122990160">
    <w:abstractNumId w:val="42"/>
  </w:num>
  <w:num w:numId="39" w16cid:durableId="279529459">
    <w:abstractNumId w:val="0"/>
  </w:num>
  <w:num w:numId="40" w16cid:durableId="1845894727">
    <w:abstractNumId w:val="47"/>
  </w:num>
  <w:num w:numId="41" w16cid:durableId="1600482841">
    <w:abstractNumId w:val="30"/>
  </w:num>
  <w:num w:numId="42" w16cid:durableId="1017344334">
    <w:abstractNumId w:val="12"/>
  </w:num>
  <w:num w:numId="43" w16cid:durableId="1196576273">
    <w:abstractNumId w:val="41"/>
  </w:num>
  <w:num w:numId="44" w16cid:durableId="1385526017">
    <w:abstractNumId w:val="48"/>
  </w:num>
  <w:num w:numId="45" w16cid:durableId="694968563">
    <w:abstractNumId w:val="2"/>
  </w:num>
  <w:num w:numId="46" w16cid:durableId="999045508">
    <w:abstractNumId w:val="32"/>
  </w:num>
  <w:num w:numId="47" w16cid:durableId="2059477174">
    <w:abstractNumId w:val="15"/>
  </w:num>
  <w:num w:numId="48" w16cid:durableId="1208370217">
    <w:abstractNumId w:val="24"/>
  </w:num>
  <w:num w:numId="49" w16cid:durableId="455760048">
    <w:abstractNumId w:val="31"/>
  </w:num>
  <w:num w:numId="50" w16cid:durableId="2036497211">
    <w:abstractNumId w:val="33"/>
  </w:num>
  <w:num w:numId="51" w16cid:durableId="1595237124">
    <w:abstractNumId w:val="52"/>
  </w:num>
  <w:num w:numId="52" w16cid:durableId="1289894001">
    <w:abstractNumId w:val="68"/>
  </w:num>
  <w:num w:numId="53" w16cid:durableId="2083987896">
    <w:abstractNumId w:val="43"/>
  </w:num>
  <w:num w:numId="54" w16cid:durableId="1898200792">
    <w:abstractNumId w:val="13"/>
  </w:num>
  <w:num w:numId="55" w16cid:durableId="88624291">
    <w:abstractNumId w:val="58"/>
  </w:num>
  <w:num w:numId="56" w16cid:durableId="637108160">
    <w:abstractNumId w:val="20"/>
  </w:num>
  <w:num w:numId="57" w16cid:durableId="1751079078">
    <w:abstractNumId w:val="25"/>
  </w:num>
  <w:num w:numId="58" w16cid:durableId="205994810">
    <w:abstractNumId w:val="11"/>
  </w:num>
  <w:num w:numId="59" w16cid:durableId="60644744">
    <w:abstractNumId w:val="67"/>
  </w:num>
  <w:num w:numId="60" w16cid:durableId="1836874634">
    <w:abstractNumId w:val="22"/>
  </w:num>
  <w:num w:numId="61" w16cid:durableId="701513441">
    <w:abstractNumId w:val="9"/>
  </w:num>
  <w:num w:numId="62" w16cid:durableId="56513768">
    <w:abstractNumId w:val="4"/>
  </w:num>
  <w:num w:numId="63" w16cid:durableId="793523095">
    <w:abstractNumId w:val="63"/>
  </w:num>
  <w:num w:numId="64" w16cid:durableId="443035202">
    <w:abstractNumId w:val="69"/>
  </w:num>
  <w:num w:numId="65" w16cid:durableId="543566121">
    <w:abstractNumId w:val="49"/>
  </w:num>
  <w:num w:numId="66" w16cid:durableId="1299991080">
    <w:abstractNumId w:val="40"/>
  </w:num>
  <w:num w:numId="67" w16cid:durableId="428812951">
    <w:abstractNumId w:val="14"/>
  </w:num>
  <w:num w:numId="68" w16cid:durableId="1567296568">
    <w:abstractNumId w:val="66"/>
  </w:num>
  <w:num w:numId="69" w16cid:durableId="1271668842">
    <w:abstractNumId w:val="36"/>
  </w:num>
  <w:num w:numId="70" w16cid:durableId="1911769330">
    <w:abstractNumId w:val="28"/>
  </w:num>
  <w:num w:numId="71" w16cid:durableId="1887714281">
    <w:abstractNumId w:val="17"/>
  </w:num>
  <w:num w:numId="72" w16cid:durableId="721828980">
    <w:abstractNumId w:val="6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7B"/>
    <w:rsid w:val="001365BF"/>
    <w:rsid w:val="001420AD"/>
    <w:rsid w:val="00145C71"/>
    <w:rsid w:val="00177896"/>
    <w:rsid w:val="0019760C"/>
    <w:rsid w:val="0022418E"/>
    <w:rsid w:val="00244062"/>
    <w:rsid w:val="002919F9"/>
    <w:rsid w:val="002B13F0"/>
    <w:rsid w:val="0030514F"/>
    <w:rsid w:val="0034541C"/>
    <w:rsid w:val="00352DA3"/>
    <w:rsid w:val="003875FC"/>
    <w:rsid w:val="003A03EB"/>
    <w:rsid w:val="003C7617"/>
    <w:rsid w:val="003D4182"/>
    <w:rsid w:val="003E11BB"/>
    <w:rsid w:val="004245EF"/>
    <w:rsid w:val="00463E95"/>
    <w:rsid w:val="00480A82"/>
    <w:rsid w:val="004A0782"/>
    <w:rsid w:val="004B02DA"/>
    <w:rsid w:val="004B5E13"/>
    <w:rsid w:val="004D345B"/>
    <w:rsid w:val="004F06BC"/>
    <w:rsid w:val="005240E6"/>
    <w:rsid w:val="0056356F"/>
    <w:rsid w:val="005A3D6C"/>
    <w:rsid w:val="005C2FF4"/>
    <w:rsid w:val="005C6E03"/>
    <w:rsid w:val="005D492B"/>
    <w:rsid w:val="005F34EC"/>
    <w:rsid w:val="00630F99"/>
    <w:rsid w:val="00757D18"/>
    <w:rsid w:val="007C45F1"/>
    <w:rsid w:val="007D106A"/>
    <w:rsid w:val="007E150F"/>
    <w:rsid w:val="00844858"/>
    <w:rsid w:val="00884752"/>
    <w:rsid w:val="008D1013"/>
    <w:rsid w:val="00903FBC"/>
    <w:rsid w:val="00904A81"/>
    <w:rsid w:val="00955ECA"/>
    <w:rsid w:val="00A026EF"/>
    <w:rsid w:val="00A02FA5"/>
    <w:rsid w:val="00B82FD6"/>
    <w:rsid w:val="00C63C7E"/>
    <w:rsid w:val="00C80C7F"/>
    <w:rsid w:val="00D04118"/>
    <w:rsid w:val="00D10CD3"/>
    <w:rsid w:val="00D54666"/>
    <w:rsid w:val="00DD1739"/>
    <w:rsid w:val="00F071DD"/>
    <w:rsid w:val="00F13CE1"/>
    <w:rsid w:val="00F25E28"/>
    <w:rsid w:val="00F33B87"/>
    <w:rsid w:val="00F47C7B"/>
    <w:rsid w:val="00F61EE2"/>
    <w:rsid w:val="00F762D8"/>
    <w:rsid w:val="00F948A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DE9D"/>
  <w15:chartTrackingRefBased/>
  <w15:docId w15:val="{D71F68DC-0C6C-9549-B617-7277FEC5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30"/>
        <w:lang w:val="en-US" w:eastAsia="ko-KR" w:bidi="th-TH"/>
        <w14:ligatures w14:val="standardContextual"/>
      </w:rPr>
    </w:rPrDefault>
    <w:pPrDefault>
      <w:pPr>
        <w:spacing w:before="16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basedOn w:val="a"/>
    <w:next w:val="a"/>
    <w:link w:val="1Char"/>
    <w:autoRedefine/>
    <w:uiPriority w:val="9"/>
    <w:qFormat/>
    <w:rsid w:val="00A026EF"/>
    <w:pPr>
      <w:keepNext/>
      <w:keepLines/>
      <w:spacing w:before="280"/>
      <w:outlineLvl w:val="0"/>
    </w:pPr>
    <w:rPr>
      <w:rFonts w:asciiTheme="majorHAnsi" w:eastAsiaTheme="majorEastAsia" w:hAnsiTheme="majorHAnsi" w:cstheme="majorBidi"/>
      <w:b/>
      <w:bCs/>
      <w:color w:val="000000" w:themeColor="text1"/>
      <w:sz w:val="32"/>
      <w:szCs w:val="40"/>
    </w:rPr>
  </w:style>
  <w:style w:type="paragraph" w:styleId="2">
    <w:name w:val="heading 2"/>
    <w:basedOn w:val="a"/>
    <w:next w:val="a"/>
    <w:link w:val="2Char"/>
    <w:autoRedefine/>
    <w:uiPriority w:val="9"/>
    <w:unhideWhenUsed/>
    <w:qFormat/>
    <w:rsid w:val="003C7617"/>
    <w:pPr>
      <w:keepNext/>
      <w:keepLines/>
      <w:outlineLvl w:val="1"/>
    </w:pPr>
    <w:rPr>
      <w:rFonts w:asciiTheme="majorHAnsi" w:eastAsiaTheme="majorEastAsia" w:hAnsiTheme="majorHAnsi" w:cstheme="majorBidi"/>
      <w:b/>
      <w:bCs/>
      <w:color w:val="000000" w:themeColor="text1"/>
      <w:sz w:val="28"/>
      <w:szCs w:val="35"/>
    </w:rPr>
  </w:style>
  <w:style w:type="paragraph" w:styleId="3">
    <w:name w:val="heading 3"/>
    <w:basedOn w:val="a"/>
    <w:next w:val="a"/>
    <w:link w:val="3Char"/>
    <w:autoRedefine/>
    <w:uiPriority w:val="9"/>
    <w:unhideWhenUsed/>
    <w:qFormat/>
    <w:rsid w:val="00A026EF"/>
    <w:pPr>
      <w:keepNext/>
      <w:keepLines/>
      <w:outlineLvl w:val="2"/>
    </w:pPr>
    <w:rPr>
      <w:rFonts w:asciiTheme="majorHAnsi" w:eastAsiaTheme="majorEastAsia" w:hAnsiTheme="majorHAnsi" w:cstheme="majorBidi"/>
      <w:b/>
      <w:bCs/>
      <w:color w:val="000000" w:themeColor="text1"/>
      <w:sz w:val="24"/>
    </w:rPr>
  </w:style>
  <w:style w:type="paragraph" w:styleId="4">
    <w:name w:val="heading 4"/>
    <w:next w:val="a"/>
    <w:link w:val="4Char"/>
    <w:uiPriority w:val="9"/>
    <w:unhideWhenUsed/>
    <w:qFormat/>
    <w:rsid w:val="00904A81"/>
    <w:pPr>
      <w:keepNext/>
      <w:keepLines/>
      <w:spacing w:before="80" w:after="40"/>
      <w:outlineLvl w:val="3"/>
    </w:pPr>
    <w:rPr>
      <w:rFonts w:asciiTheme="majorHAnsi" w:eastAsiaTheme="majorEastAsia" w:hAnsiTheme="majorHAnsi" w:cstheme="majorBidi"/>
      <w:b/>
      <w:color w:val="000000" w:themeColor="text1"/>
    </w:rPr>
  </w:style>
  <w:style w:type="paragraph" w:styleId="5">
    <w:name w:val="heading 5"/>
    <w:basedOn w:val="a"/>
    <w:next w:val="a"/>
    <w:link w:val="5Char"/>
    <w:uiPriority w:val="9"/>
    <w:unhideWhenUsed/>
    <w:qFormat/>
    <w:rsid w:val="00F47C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unhideWhenUsed/>
    <w:qFormat/>
    <w:rsid w:val="00F47C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unhideWhenUsed/>
    <w:qFormat/>
    <w:rsid w:val="00F47C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unhideWhenUsed/>
    <w:qFormat/>
    <w:rsid w:val="00F47C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unhideWhenUsed/>
    <w:qFormat/>
    <w:rsid w:val="00F47C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026EF"/>
    <w:rPr>
      <w:rFonts w:asciiTheme="majorHAnsi" w:eastAsiaTheme="majorEastAsia" w:hAnsiTheme="majorHAnsi" w:cstheme="majorBidi"/>
      <w:b/>
      <w:bCs/>
      <w:color w:val="000000" w:themeColor="text1"/>
      <w:sz w:val="32"/>
      <w:szCs w:val="40"/>
    </w:rPr>
  </w:style>
  <w:style w:type="character" w:customStyle="1" w:styleId="2Char">
    <w:name w:val="제목 2 Char"/>
    <w:basedOn w:val="a0"/>
    <w:link w:val="2"/>
    <w:uiPriority w:val="9"/>
    <w:rsid w:val="003C7617"/>
    <w:rPr>
      <w:rFonts w:asciiTheme="majorHAnsi" w:eastAsiaTheme="majorEastAsia" w:hAnsiTheme="majorHAnsi" w:cstheme="majorBidi"/>
      <w:b/>
      <w:bCs/>
      <w:color w:val="000000" w:themeColor="text1"/>
      <w:sz w:val="28"/>
      <w:szCs w:val="35"/>
    </w:rPr>
  </w:style>
  <w:style w:type="character" w:customStyle="1" w:styleId="3Char">
    <w:name w:val="제목 3 Char"/>
    <w:basedOn w:val="a0"/>
    <w:link w:val="3"/>
    <w:uiPriority w:val="9"/>
    <w:rsid w:val="00A026EF"/>
    <w:rPr>
      <w:rFonts w:asciiTheme="majorHAnsi" w:eastAsiaTheme="majorEastAsia" w:hAnsiTheme="majorHAnsi" w:cstheme="majorBidi"/>
      <w:b/>
      <w:bCs/>
      <w:color w:val="000000" w:themeColor="text1"/>
      <w:sz w:val="24"/>
    </w:rPr>
  </w:style>
  <w:style w:type="character" w:customStyle="1" w:styleId="4Char">
    <w:name w:val="제목 4 Char"/>
    <w:basedOn w:val="a0"/>
    <w:link w:val="4"/>
    <w:uiPriority w:val="9"/>
    <w:rsid w:val="00904A81"/>
    <w:rPr>
      <w:rFonts w:asciiTheme="majorHAnsi" w:eastAsiaTheme="majorEastAsia" w:hAnsiTheme="majorHAnsi" w:cstheme="majorBidi"/>
      <w:b/>
      <w:color w:val="000000" w:themeColor="text1"/>
    </w:rPr>
  </w:style>
  <w:style w:type="character" w:customStyle="1" w:styleId="5Char">
    <w:name w:val="제목 5 Char"/>
    <w:basedOn w:val="a0"/>
    <w:link w:val="5"/>
    <w:uiPriority w:val="9"/>
    <w:rsid w:val="00F47C7B"/>
    <w:rPr>
      <w:rFonts w:asciiTheme="majorHAnsi" w:eastAsiaTheme="majorEastAsia" w:hAnsiTheme="majorHAnsi" w:cstheme="majorBidi"/>
      <w:color w:val="000000" w:themeColor="text1"/>
    </w:rPr>
  </w:style>
  <w:style w:type="character" w:customStyle="1" w:styleId="6Char">
    <w:name w:val="제목 6 Char"/>
    <w:basedOn w:val="a0"/>
    <w:link w:val="6"/>
    <w:uiPriority w:val="9"/>
    <w:rsid w:val="00F47C7B"/>
    <w:rPr>
      <w:rFonts w:asciiTheme="majorHAnsi" w:eastAsiaTheme="majorEastAsia" w:hAnsiTheme="majorHAnsi" w:cstheme="majorBidi"/>
      <w:color w:val="000000" w:themeColor="text1"/>
    </w:rPr>
  </w:style>
  <w:style w:type="character" w:customStyle="1" w:styleId="7Char">
    <w:name w:val="제목 7 Char"/>
    <w:basedOn w:val="a0"/>
    <w:link w:val="7"/>
    <w:uiPriority w:val="9"/>
    <w:rsid w:val="00F47C7B"/>
    <w:rPr>
      <w:rFonts w:asciiTheme="majorHAnsi" w:eastAsiaTheme="majorEastAsia" w:hAnsiTheme="majorHAnsi" w:cstheme="majorBidi"/>
      <w:color w:val="000000" w:themeColor="text1"/>
    </w:rPr>
  </w:style>
  <w:style w:type="character" w:customStyle="1" w:styleId="8Char">
    <w:name w:val="제목 8 Char"/>
    <w:basedOn w:val="a0"/>
    <w:link w:val="8"/>
    <w:uiPriority w:val="9"/>
    <w:rsid w:val="00F47C7B"/>
    <w:rPr>
      <w:rFonts w:asciiTheme="majorHAnsi" w:eastAsiaTheme="majorEastAsia" w:hAnsiTheme="majorHAnsi" w:cstheme="majorBidi"/>
      <w:color w:val="000000" w:themeColor="text1"/>
    </w:rPr>
  </w:style>
  <w:style w:type="character" w:customStyle="1" w:styleId="9Char">
    <w:name w:val="제목 9 Char"/>
    <w:basedOn w:val="a0"/>
    <w:link w:val="9"/>
    <w:uiPriority w:val="9"/>
    <w:rsid w:val="00F47C7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7C7B"/>
    <w:pPr>
      <w:contextualSpacing/>
      <w:jc w:val="center"/>
    </w:pPr>
    <w:rPr>
      <w:rFonts w:asciiTheme="majorHAnsi" w:eastAsiaTheme="majorEastAsia" w:hAnsiTheme="majorHAnsi" w:cstheme="majorBidi"/>
      <w:spacing w:val="-10"/>
      <w:kern w:val="28"/>
      <w:sz w:val="56"/>
      <w:szCs w:val="71"/>
    </w:rPr>
  </w:style>
  <w:style w:type="character" w:customStyle="1" w:styleId="Char">
    <w:name w:val="제목 Char"/>
    <w:basedOn w:val="a0"/>
    <w:link w:val="a3"/>
    <w:uiPriority w:val="10"/>
    <w:rsid w:val="00F47C7B"/>
    <w:rPr>
      <w:rFonts w:asciiTheme="majorHAnsi" w:eastAsiaTheme="majorEastAsia" w:hAnsiTheme="majorHAnsi" w:cstheme="majorBidi"/>
      <w:spacing w:val="-10"/>
      <w:kern w:val="28"/>
      <w:sz w:val="56"/>
      <w:szCs w:val="71"/>
    </w:rPr>
  </w:style>
  <w:style w:type="paragraph" w:styleId="a4">
    <w:name w:val="Subtitle"/>
    <w:basedOn w:val="a"/>
    <w:next w:val="a"/>
    <w:link w:val="Char0"/>
    <w:uiPriority w:val="11"/>
    <w:qFormat/>
    <w:rsid w:val="00F47C7B"/>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Char0">
    <w:name w:val="부제 Char"/>
    <w:basedOn w:val="a0"/>
    <w:link w:val="a4"/>
    <w:uiPriority w:val="11"/>
    <w:rsid w:val="00F47C7B"/>
    <w:rPr>
      <w:rFonts w:asciiTheme="majorHAnsi" w:eastAsiaTheme="majorEastAsia" w:hAnsiTheme="majorHAnsi" w:cstheme="majorBidi"/>
      <w:color w:val="595959" w:themeColor="text1" w:themeTint="A6"/>
      <w:spacing w:val="15"/>
      <w:sz w:val="28"/>
      <w:szCs w:val="35"/>
    </w:rPr>
  </w:style>
  <w:style w:type="paragraph" w:styleId="a5">
    <w:name w:val="Quote"/>
    <w:basedOn w:val="a"/>
    <w:next w:val="a"/>
    <w:link w:val="Char1"/>
    <w:uiPriority w:val="29"/>
    <w:qFormat/>
    <w:rsid w:val="00F47C7B"/>
    <w:pPr>
      <w:jc w:val="center"/>
    </w:pPr>
    <w:rPr>
      <w:i/>
      <w:iCs/>
      <w:color w:val="404040" w:themeColor="text1" w:themeTint="BF"/>
    </w:rPr>
  </w:style>
  <w:style w:type="character" w:customStyle="1" w:styleId="Char1">
    <w:name w:val="인용 Char"/>
    <w:basedOn w:val="a0"/>
    <w:link w:val="a5"/>
    <w:uiPriority w:val="29"/>
    <w:rsid w:val="00F47C7B"/>
    <w:rPr>
      <w:rFonts w:cs="Angsana New"/>
      <w:i/>
      <w:iCs/>
      <w:color w:val="404040" w:themeColor="text1" w:themeTint="BF"/>
    </w:rPr>
  </w:style>
  <w:style w:type="paragraph" w:styleId="a6">
    <w:name w:val="List Paragraph"/>
    <w:basedOn w:val="a"/>
    <w:uiPriority w:val="34"/>
    <w:qFormat/>
    <w:rsid w:val="00F47C7B"/>
    <w:pPr>
      <w:ind w:left="720"/>
      <w:contextualSpacing/>
    </w:pPr>
  </w:style>
  <w:style w:type="character" w:styleId="a7">
    <w:name w:val="Intense Emphasis"/>
    <w:basedOn w:val="a0"/>
    <w:uiPriority w:val="21"/>
    <w:qFormat/>
    <w:rsid w:val="00F47C7B"/>
    <w:rPr>
      <w:i/>
      <w:iCs/>
      <w:color w:val="0F4761" w:themeColor="accent1" w:themeShade="BF"/>
    </w:rPr>
  </w:style>
  <w:style w:type="paragraph" w:styleId="a8">
    <w:name w:val="Intense Quote"/>
    <w:basedOn w:val="a"/>
    <w:next w:val="a"/>
    <w:link w:val="Char2"/>
    <w:uiPriority w:val="30"/>
    <w:qFormat/>
    <w:rsid w:val="00F4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7C7B"/>
    <w:rPr>
      <w:rFonts w:cs="Angsana New"/>
      <w:i/>
      <w:iCs/>
      <w:color w:val="0F4761" w:themeColor="accent1" w:themeShade="BF"/>
    </w:rPr>
  </w:style>
  <w:style w:type="character" w:styleId="a9">
    <w:name w:val="Intense Reference"/>
    <w:basedOn w:val="a0"/>
    <w:uiPriority w:val="32"/>
    <w:qFormat/>
    <w:rsid w:val="00F47C7B"/>
    <w:rPr>
      <w:b/>
      <w:bCs/>
      <w:smallCaps/>
      <w:color w:val="0F4761" w:themeColor="accent1" w:themeShade="BF"/>
      <w:spacing w:val="5"/>
    </w:rPr>
  </w:style>
  <w:style w:type="paragraph" w:styleId="aa">
    <w:name w:val="Normal (Web)"/>
    <w:basedOn w:val="a"/>
    <w:uiPriority w:val="99"/>
    <w:unhideWhenUsed/>
    <w:rsid w:val="00F47C7B"/>
    <w:pPr>
      <w:spacing w:before="100" w:beforeAutospacing="1" w:after="100" w:afterAutospacing="1"/>
    </w:pPr>
    <w:rPr>
      <w:rFonts w:ascii="굴림" w:eastAsia="굴림" w:hAnsi="굴림" w:cs="굴림"/>
      <w:kern w:val="0"/>
      <w:sz w:val="24"/>
      <w:szCs w:val="24"/>
      <w14:ligatures w14:val="none"/>
    </w:rPr>
  </w:style>
  <w:style w:type="character" w:customStyle="1" w:styleId="citation-71">
    <w:name w:val="citation-71"/>
    <w:basedOn w:val="a0"/>
    <w:rsid w:val="00F47C7B"/>
  </w:style>
  <w:style w:type="character" w:customStyle="1" w:styleId="citation-70">
    <w:name w:val="citation-70"/>
    <w:basedOn w:val="a0"/>
    <w:rsid w:val="00F47C7B"/>
  </w:style>
  <w:style w:type="character" w:customStyle="1" w:styleId="citation-69">
    <w:name w:val="citation-69"/>
    <w:basedOn w:val="a0"/>
    <w:rsid w:val="00F47C7B"/>
  </w:style>
  <w:style w:type="paragraph" w:styleId="ab">
    <w:name w:val="No Spacing"/>
    <w:uiPriority w:val="1"/>
    <w:qFormat/>
    <w:rsid w:val="00A026EF"/>
    <w:pPr>
      <w:widowControl w:val="0"/>
      <w:wordWrap w:val="0"/>
      <w:autoSpaceDE w:val="0"/>
      <w:autoSpaceDN w:val="0"/>
      <w:spacing w:after="0"/>
    </w:pPr>
    <w:rPr>
      <w:rFonts w:cs="Angsana New"/>
    </w:rPr>
  </w:style>
  <w:style w:type="paragraph" w:styleId="ac">
    <w:name w:val="header"/>
    <w:basedOn w:val="a"/>
    <w:link w:val="Char3"/>
    <w:uiPriority w:val="99"/>
    <w:unhideWhenUsed/>
    <w:rsid w:val="00145C71"/>
    <w:pPr>
      <w:tabs>
        <w:tab w:val="center" w:pos="4513"/>
        <w:tab w:val="right" w:pos="9026"/>
      </w:tabs>
      <w:snapToGrid w:val="0"/>
    </w:pPr>
  </w:style>
  <w:style w:type="character" w:customStyle="1" w:styleId="Char3">
    <w:name w:val="머리글 Char"/>
    <w:basedOn w:val="a0"/>
    <w:link w:val="ac"/>
    <w:uiPriority w:val="99"/>
    <w:rsid w:val="00145C71"/>
    <w:rPr>
      <w:rFonts w:cs="Angsana New"/>
    </w:rPr>
  </w:style>
  <w:style w:type="paragraph" w:styleId="ad">
    <w:name w:val="footer"/>
    <w:basedOn w:val="a"/>
    <w:link w:val="Char4"/>
    <w:uiPriority w:val="99"/>
    <w:unhideWhenUsed/>
    <w:rsid w:val="00145C71"/>
    <w:pPr>
      <w:tabs>
        <w:tab w:val="center" w:pos="4513"/>
        <w:tab w:val="right" w:pos="9026"/>
      </w:tabs>
      <w:snapToGrid w:val="0"/>
    </w:pPr>
  </w:style>
  <w:style w:type="character" w:customStyle="1" w:styleId="Char4">
    <w:name w:val="바닥글 Char"/>
    <w:basedOn w:val="a0"/>
    <w:link w:val="ad"/>
    <w:uiPriority w:val="99"/>
    <w:rsid w:val="00145C71"/>
    <w:rPr>
      <w:rFonts w:cs="Angsana New"/>
    </w:rPr>
  </w:style>
  <w:style w:type="character" w:styleId="HTML">
    <w:name w:val="HTML Code"/>
    <w:basedOn w:val="a0"/>
    <w:uiPriority w:val="99"/>
    <w:semiHidden/>
    <w:unhideWhenUsed/>
    <w:rsid w:val="0034541C"/>
    <w:rPr>
      <w:rFonts w:ascii="굴림체" w:eastAsia="굴림체" w:hAnsi="굴림체" w:cs="굴림체"/>
      <w:sz w:val="24"/>
      <w:szCs w:val="24"/>
    </w:rPr>
  </w:style>
  <w:style w:type="paragraph" w:styleId="ae">
    <w:name w:val="footnote text"/>
    <w:basedOn w:val="a"/>
    <w:link w:val="Char5"/>
    <w:uiPriority w:val="99"/>
    <w:semiHidden/>
    <w:unhideWhenUsed/>
    <w:rsid w:val="00F33B87"/>
    <w:pPr>
      <w:snapToGrid w:val="0"/>
    </w:pPr>
  </w:style>
  <w:style w:type="character" w:customStyle="1" w:styleId="Char5">
    <w:name w:val="각주 텍스트 Char"/>
    <w:basedOn w:val="a0"/>
    <w:link w:val="ae"/>
    <w:uiPriority w:val="99"/>
    <w:semiHidden/>
    <w:rsid w:val="00F33B87"/>
    <w:rPr>
      <w:rFonts w:cs="Angsana New"/>
    </w:rPr>
  </w:style>
  <w:style w:type="character" w:styleId="af">
    <w:name w:val="footnote reference"/>
    <w:basedOn w:val="a0"/>
    <w:uiPriority w:val="99"/>
    <w:semiHidden/>
    <w:unhideWhenUsed/>
    <w:rsid w:val="00F33B87"/>
    <w:rPr>
      <w:vertAlign w:val="superscript"/>
    </w:rPr>
  </w:style>
  <w:style w:type="character" w:styleId="af0">
    <w:name w:val="Subtle Reference"/>
    <w:basedOn w:val="a0"/>
    <w:uiPriority w:val="31"/>
    <w:qFormat/>
    <w:rsid w:val="00F33B87"/>
    <w:rPr>
      <w:rFonts w:eastAsiaTheme="majorEastAsia"/>
      <w:smallCaps/>
      <w:color w:val="5A5A5A" w:themeColor="text1" w:themeTint="A5"/>
      <w:sz w:val="18"/>
    </w:rPr>
  </w:style>
  <w:style w:type="character" w:styleId="af1">
    <w:name w:val="Subtle Emphasis"/>
    <w:basedOn w:val="a0"/>
    <w:uiPriority w:val="19"/>
    <w:qFormat/>
    <w:rsid w:val="00F33B8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58B14-2DB9-F44F-9D8D-FFAA2AC35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20</Pages>
  <Words>5206</Words>
  <Characters>18588</Characters>
  <Application>Microsoft Office Word</Application>
  <DocSecurity>0</DocSecurity>
  <Lines>663</Lines>
  <Paragraphs>396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livekey3064</dc:creator>
  <cp:keywords/>
  <dc:description/>
  <cp:lastModifiedBy>livekey3064</cp:lastModifiedBy>
  <cp:revision>9</cp:revision>
  <dcterms:created xsi:type="dcterms:W3CDTF">2026-01-15T15:49:00Z</dcterms:created>
  <dcterms:modified xsi:type="dcterms:W3CDTF">2026-01-15T19:06:00Z</dcterms:modified>
</cp:coreProperties>
</file>