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DejaVu Sans Mono" w:hAnsi="DejaVu Sans Mono"/>
        </w:rPr>
      </w:pPr>
      <w:r>
        <w:rPr>
          <w:rFonts w:ascii="DejaVu Sans Mono" w:hAnsi="DejaVu Sans Mono"/>
        </w:rPr>
        <w:t xml:space="preserve">BUSH-BAR </w:t>
      </w:r>
      <w:r>
        <w:rPr>
          <w:rFonts w:ascii="DejaVu Sans Mono" w:hAnsi="DejaVu Sans Mono"/>
        </w:rPr>
        <w:t xml:space="preserve">WEBAPP </w:t>
      </w:r>
      <w:r>
        <w:rPr>
          <w:rFonts w:ascii="DejaVu Sans Mono" w:hAnsi="DejaVu Sans Mono"/>
        </w:rPr>
        <w:t>DOCUMENTATION</w:t>
      </w:r>
    </w:p>
    <w:p>
      <w:pPr>
        <w:pStyle w:val="Normal"/>
        <w:bidi w:val="0"/>
        <w:jc w:val="start"/>
        <w:rPr>
          <w:rFonts w:ascii="DejaVu Sans Mono" w:hAnsi="DejaVu Sans Mono"/>
        </w:rPr>
      </w:pPr>
      <w:r>
        <w:rPr>
          <w:rFonts w:ascii="DejaVu Sans Mono" w:hAnsi="DejaVu Sans Mono"/>
        </w:rPr>
      </w:r>
    </w:p>
    <w:p>
      <w:pPr>
        <w:pStyle w:val="Heading1"/>
        <w:bidi w:val="0"/>
        <w:ind w:hanging="0" w:start="0"/>
        <w:jc w:val="start"/>
        <w:rPr>
          <w:rFonts w:ascii="DejaVu Sans Mono" w:hAnsi="DejaVu Sans Mono"/>
        </w:rPr>
      </w:pPr>
      <w:r>
        <w:rPr>
          <w:rFonts w:ascii="DejaVu Sans Mono" w:hAnsi="DejaVu Sans Mono"/>
        </w:rPr>
      </w:r>
    </w:p>
    <w:p>
      <w:pPr>
        <w:pStyle w:val="Heading1"/>
        <w:bidi w:val="0"/>
        <w:ind w:hanging="0" w:start="0"/>
        <w:jc w:val="start"/>
        <w:rPr>
          <w:rFonts w:ascii="DejaVu Sans Mono" w:hAnsi="DejaVu Sans Mono"/>
        </w:rPr>
      </w:pPr>
      <w:r>
        <w:rPr>
          <w:rFonts w:ascii="DejaVu Sans Mono" w:hAnsi="DejaVu Sans Mono"/>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08737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087370"/>
                    </a:xfrm>
                    <a:prstGeom prst="rect">
                      <a:avLst/>
                    </a:prstGeom>
                  </pic:spPr>
                </pic:pic>
              </a:graphicData>
            </a:graphic>
          </wp:anchor>
        </w:drawing>
      </w:r>
    </w:p>
    <w:p>
      <w:pPr>
        <w:pStyle w:val="Heading1"/>
        <w:bidi w:val="0"/>
        <w:ind w:hanging="0" w:start="0"/>
        <w:jc w:val="start"/>
        <w:rPr>
          <w:rFonts w:ascii="DejaVu Sans Mono" w:hAnsi="DejaVu Sans Mono"/>
        </w:rPr>
      </w:pPr>
      <w:r>
        <w:rPr>
          <w:rFonts w:ascii="DejaVu Sans Mono" w:hAnsi="DejaVu Sans Mono"/>
        </w:rPr>
        <w:t>T</w:t>
      </w:r>
      <w:r>
        <w:rPr>
          <w:rFonts w:ascii="DejaVu Sans Mono" w:hAnsi="DejaVu Sans Mono"/>
        </w:rPr>
        <w:t xml:space="preserve">he </w:t>
      </w:r>
      <w:r>
        <w:rPr>
          <w:rFonts w:ascii="DejaVu Sans Mono" w:hAnsi="DejaVu Sans Mono"/>
        </w:rPr>
        <w:t>Main</w:t>
      </w:r>
      <w:r>
        <w:rPr>
          <w:rFonts w:ascii="DejaVu Sans Mono" w:hAnsi="DejaVu Sans Mono"/>
        </w:rPr>
        <w:t xml:space="preserve"> Section:</w:t>
      </w:r>
    </w:p>
    <w:p>
      <w:pPr>
        <w:pStyle w:val="BodyText"/>
        <w:bidi w:val="0"/>
        <w:jc w:val="start"/>
        <w:rPr>
          <w:rFonts w:ascii="DejaVu Sans Mono" w:hAnsi="DejaVu Sans Mono"/>
        </w:rPr>
      </w:pPr>
      <w:r>
        <w:rPr>
          <w:rFonts w:ascii="DejaVu Sans Mono" w:hAnsi="DejaVu Sans Mono"/>
        </w:rPr>
      </w:r>
    </w:p>
    <w:p>
      <w:pPr>
        <w:pStyle w:val="BodyText"/>
        <w:bidi w:val="0"/>
        <w:jc w:val="start"/>
        <w:rPr>
          <w:rFonts w:ascii="DejaVu Sans Mono" w:hAnsi="DejaVu Sans Mono"/>
          <w:b/>
          <w:bCs/>
        </w:rPr>
      </w:pPr>
      <w:r>
        <w:rPr>
          <w:rFonts w:ascii="DejaVu Sans Mono" w:hAnsi="DejaVu Sans Mono"/>
          <w:b/>
          <w:bCs/>
        </w:rPr>
        <w:t xml:space="preserve"> </w:t>
      </w:r>
      <w:r>
        <w:rPr>
          <w:rFonts w:ascii="DejaVu Sans Mono" w:hAnsi="DejaVu Sans Mono"/>
          <w:b/>
          <w:bCs/>
        </w:rPr>
        <w:t>Overview</w:t>
      </w:r>
    </w:p>
    <w:p>
      <w:pPr>
        <w:pStyle w:val="BodyText"/>
        <w:bidi w:val="0"/>
        <w:jc w:val="start"/>
        <w:rPr>
          <w:rFonts w:ascii="DejaVu Sans Mono" w:hAnsi="DejaVu Sans Mono"/>
        </w:rPr>
      </w:pPr>
      <w:r>
        <w:rPr>
          <w:rFonts w:ascii="DejaVu Sans Mono" w:hAnsi="DejaVu Sans Mono"/>
        </w:rPr>
        <w:t xml:space="preserve">The homepage serves as the landing page for </w:t>
      </w:r>
      <w:r>
        <w:rPr>
          <w:rFonts w:ascii="DejaVu Sans Mono" w:hAnsi="DejaVu Sans Mono"/>
        </w:rPr>
        <w:t>Bush Ba</w:t>
      </w:r>
      <w:r>
        <w:rPr>
          <w:rFonts w:ascii="DejaVu Sans Mono" w:hAnsi="DejaVu Sans Mono"/>
        </w:rPr>
        <w:t>r</w:t>
      </w:r>
      <w:r>
        <w:rPr>
          <w:rFonts w:ascii="DejaVu Sans Mono" w:hAnsi="DejaVu Sans Mono"/>
        </w:rPr>
        <w:t>, designed to introduce users to our brand and guide them toward key sections of the site such as products, services, or contact information.</w:t>
      </w:r>
    </w:p>
    <w:p>
      <w:pPr>
        <w:pStyle w:val="BodyText"/>
        <w:bidi w:val="0"/>
        <w:jc w:val="start"/>
        <w:rPr>
          <w:rFonts w:ascii="DejaVu Sans Mono" w:hAnsi="DejaVu Sans Mono"/>
        </w:rPr>
      </w:pPr>
      <w:r>
        <w:rPr>
          <w:rFonts w:ascii="DejaVu Sans Mono" w:hAnsi="DejaVu Sans Mono"/>
        </w:rPr>
      </w:r>
    </w:p>
    <w:p>
      <w:pPr>
        <w:pStyle w:val="Heading3"/>
        <w:bidi w:val="0"/>
        <w:jc w:val="start"/>
        <w:rPr/>
      </w:pPr>
      <w:r>
        <w:rPr>
          <w:rStyle w:val="Strong"/>
          <w:rFonts w:ascii="DejaVu Sans Mono" w:hAnsi="DejaVu Sans Mono"/>
          <w:b/>
          <w:bCs/>
        </w:rPr>
        <w:t>1. Overall Layout &amp; Structure:</w:t>
      </w:r>
    </w:p>
    <w:p>
      <w:pPr>
        <w:pStyle w:val="BodyText"/>
        <w:numPr>
          <w:ilvl w:val="0"/>
          <w:numId w:val="2"/>
        </w:numPr>
        <w:tabs>
          <w:tab w:val="clear" w:pos="709"/>
          <w:tab w:val="left" w:pos="709" w:leader="none"/>
        </w:tabs>
        <w:bidi w:val="0"/>
        <w:ind w:hanging="283" w:start="709"/>
        <w:jc w:val="start"/>
        <w:rPr/>
      </w:pPr>
      <w:r>
        <w:rPr>
          <w:rStyle w:val="Strong"/>
          <w:rFonts w:ascii="DejaVu Sans Mono" w:hAnsi="DejaVu Sans Mono"/>
        </w:rPr>
        <w:t>Header (Top Navigation Bar):</w:t>
      </w:r>
    </w:p>
    <w:p>
      <w:pPr>
        <w:pStyle w:val="BodyText"/>
        <w:numPr>
          <w:ilvl w:val="1"/>
          <w:numId w:val="2"/>
        </w:numPr>
        <w:tabs>
          <w:tab w:val="clear" w:pos="709"/>
          <w:tab w:val="left" w:pos="1418" w:leader="none"/>
        </w:tabs>
        <w:bidi w:val="0"/>
        <w:spacing w:before="0" w:after="0"/>
        <w:ind w:hanging="283" w:start="1418"/>
        <w:jc w:val="start"/>
        <w:rPr/>
      </w:pPr>
      <w:r>
        <w:rPr>
          <w:rStyle w:val="Strong"/>
          <w:rFonts w:ascii="DejaVu Sans Mono" w:hAnsi="DejaVu Sans Mono"/>
        </w:rPr>
        <w:t>Logo/Brand:</w:t>
      </w:r>
      <w:r>
        <w:rPr>
          <w:rFonts w:ascii="DejaVu Sans Mono" w:hAnsi="DejaVu Sans Mono"/>
        </w:rPr>
        <w:t xml:space="preserve"> "BUSHBAR" (Left aligned, prominent). </w:t>
      </w:r>
    </w:p>
    <w:p>
      <w:pPr>
        <w:pStyle w:val="BodyText"/>
        <w:numPr>
          <w:ilvl w:val="1"/>
          <w:numId w:val="2"/>
        </w:numPr>
        <w:tabs>
          <w:tab w:val="clear" w:pos="709"/>
          <w:tab w:val="left" w:pos="1418" w:leader="none"/>
        </w:tabs>
        <w:bidi w:val="0"/>
        <w:spacing w:before="0" w:after="0"/>
        <w:ind w:hanging="283" w:start="1418"/>
        <w:jc w:val="start"/>
        <w:rPr/>
      </w:pPr>
      <w:r>
        <w:rPr>
          <w:rStyle w:val="Strong"/>
          <w:rFonts w:ascii="DejaVu Sans Mono" w:hAnsi="DejaVu Sans Mono"/>
        </w:rPr>
        <w:t>Navigation Links (Horizontal, Right of Logo):</w:t>
      </w:r>
      <w:r>
        <w:rPr>
          <w:rFonts w:ascii="DejaVu Sans Mono" w:hAnsi="DejaVu Sans Mono"/>
        </w:rPr>
        <w:t xml:space="preserve">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"Home"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"Menu"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"About"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"Contact"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"Reservations" </w:t>
      </w:r>
    </w:p>
    <w:p>
      <w:pPr>
        <w:pStyle w:val="BodyText"/>
        <w:numPr>
          <w:ilvl w:val="1"/>
          <w:numId w:val="2"/>
        </w:numPr>
        <w:tabs>
          <w:tab w:val="clear" w:pos="709"/>
          <w:tab w:val="left" w:pos="1418" w:leader="none"/>
        </w:tabs>
        <w:bidi w:val="0"/>
        <w:spacing w:before="0" w:after="0"/>
        <w:ind w:hanging="283" w:start="1418"/>
        <w:jc w:val="start"/>
        <w:rPr/>
      </w:pPr>
      <w:r>
        <w:rPr>
          <w:rStyle w:val="Strong"/>
          <w:rFonts w:ascii="DejaVu Sans Mono" w:hAnsi="DejaVu Sans Mono"/>
        </w:rPr>
        <w:t>Authentication Buttons (</w:t>
      </w:r>
      <w:r>
        <w:rPr>
          <w:rStyle w:val="Strong"/>
          <w:rFonts w:ascii="DejaVu Sans Mono" w:hAnsi="DejaVu Sans Mono"/>
        </w:rPr>
        <w:t>C.T.A</w:t>
      </w:r>
      <w:r>
        <w:rPr>
          <w:rStyle w:val="Strong"/>
          <w:rFonts w:ascii="DejaVu Sans Mono" w:hAnsi="DejaVu Sans Mono"/>
        </w:rPr>
        <w:t>):</w:t>
      </w:r>
      <w:r>
        <w:rPr>
          <w:rFonts w:ascii="DejaVu Sans Mono" w:hAnsi="DejaVu Sans Mono"/>
        </w:rPr>
        <w:t xml:space="preserve">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"Login" (Text button)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"Signup" (Pink button, likely primary call to action) </w:t>
      </w:r>
    </w:p>
    <w:p>
      <w:pPr>
        <w:pStyle w:val="BodyText"/>
        <w:numPr>
          <w:ilvl w:val="0"/>
          <w:numId w:val="2"/>
        </w:numPr>
        <w:tabs>
          <w:tab w:val="clear" w:pos="709"/>
          <w:tab w:val="left" w:pos="709" w:leader="none"/>
        </w:tabs>
        <w:bidi w:val="0"/>
        <w:ind w:hanging="283" w:start="709"/>
        <w:jc w:val="start"/>
        <w:rPr/>
      </w:pPr>
      <w:r>
        <w:rPr>
          <w:rStyle w:val="Strong"/>
          <w:rFonts w:ascii="DejaVu Sans Mono" w:hAnsi="DejaVu Sans Mono"/>
        </w:rPr>
        <w:t>Main Content Area:</w:t>
      </w:r>
      <w:r>
        <w:rPr>
          <w:rFonts w:ascii="DejaVu Sans Mono" w:hAnsi="DejaVu Sans Mono"/>
        </w:rPr>
        <w:t xml:space="preserve"> Divided into two primary sections:</w:t>
      </w:r>
    </w:p>
    <w:p>
      <w:pPr>
        <w:pStyle w:val="BodyText"/>
        <w:numPr>
          <w:ilvl w:val="1"/>
          <w:numId w:val="2"/>
        </w:numPr>
        <w:tabs>
          <w:tab w:val="clear" w:pos="709"/>
          <w:tab w:val="left" w:pos="1418" w:leader="none"/>
        </w:tabs>
        <w:bidi w:val="0"/>
        <w:spacing w:before="0" w:after="0"/>
        <w:ind w:hanging="283" w:start="1418"/>
        <w:jc w:val="start"/>
        <w:rPr/>
      </w:pPr>
      <w:r>
        <w:rPr>
          <w:rStyle w:val="Strong"/>
          <w:rFonts w:ascii="DejaVu Sans Mono" w:hAnsi="DejaVu Sans Mono"/>
        </w:rPr>
        <w:t>Left Section (Textual Content &amp; Call to Action):</w:t>
      </w:r>
      <w:r>
        <w:rPr>
          <w:rFonts w:ascii="DejaVu Sans Mono" w:hAnsi="DejaVu Sans Mono"/>
        </w:rPr>
        <w:t xml:space="preserve">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Headline/Tagline: "Your favorite place for relaxation and fun."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Main Heading: "DISCOVER A UNIQUE BLEND OF GREAT PLEASURE. </w:t>
      </w:r>
      <w:r>
        <w:rPr>
          <w:rFonts w:ascii="DejaVu Sans Mono" w:hAnsi="DejaVu Sans Mono"/>
        </w:rPr>
        <w:t>Perfect Home for tourist (WITH TYPEWRITING EFFECT)</w:t>
      </w:r>
      <w:r>
        <w:rPr>
          <w:rFonts w:ascii="DejaVu Sans Mono" w:hAnsi="DejaVu Sans Mono"/>
        </w:rPr>
        <w:t xml:space="preserve"> (Bold, large font).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Call to Action Button: "Get Started!" (Pink button).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Sub-text: "Try Bushbar for free for 7 days. No credit card required." (Smaller font, below CTA). </w:t>
      </w:r>
    </w:p>
    <w:p>
      <w:pPr>
        <w:pStyle w:val="BodyText"/>
        <w:numPr>
          <w:ilvl w:val="1"/>
          <w:numId w:val="2"/>
        </w:numPr>
        <w:tabs>
          <w:tab w:val="clear" w:pos="709"/>
          <w:tab w:val="left" w:pos="1418" w:leader="none"/>
        </w:tabs>
        <w:bidi w:val="0"/>
        <w:spacing w:before="0" w:after="0"/>
        <w:ind w:hanging="283" w:start="1418"/>
        <w:jc w:val="start"/>
        <w:rPr/>
      </w:pPr>
      <w:r>
        <w:rPr>
          <w:rStyle w:val="Strong"/>
          <w:rFonts w:ascii="DejaVu Sans Mono" w:hAnsi="DejaVu Sans Mono"/>
        </w:rPr>
        <w:t>Right Section (Image Gallery/Showcase):</w:t>
      </w:r>
      <w:r>
        <w:rPr>
          <w:rFonts w:ascii="DejaVu Sans Mono" w:hAnsi="DejaVu Sans Mono"/>
        </w:rPr>
        <w:t xml:space="preserve">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Arrangement of five images, possibly in a masonry or grid-like layout. </w:t>
      </w:r>
    </w:p>
    <w:p>
      <w:pPr>
        <w:pStyle w:val="BodyText"/>
        <w:numPr>
          <w:ilvl w:val="2"/>
          <w:numId w:val="2"/>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All images depict "bush bar" or hut-like structures, suggesting the establishment's aesthetic. </w:t>
      </w:r>
    </w:p>
    <w:p>
      <w:pPr>
        <w:pStyle w:val="BodyText"/>
        <w:bidi w:val="0"/>
        <w:spacing w:before="0" w:after="0"/>
        <w:jc w:val="start"/>
        <w:rPr>
          <w:rStyle w:val="Strong"/>
          <w:rFonts w:ascii="DejaVu Sans Mono" w:hAnsi="DejaVu Sans Mono"/>
        </w:rPr>
      </w:pPr>
      <w:r>
        <w:rPr/>
      </w:r>
    </w:p>
    <w:p>
      <w:pPr>
        <w:pStyle w:val="BodyText"/>
        <w:bidi w:val="0"/>
        <w:spacing w:before="0" w:after="0"/>
        <w:jc w:val="start"/>
        <w:rPr>
          <w:rStyle w:val="Strong"/>
          <w:rFonts w:ascii="DejaVu Sans Mono" w:hAnsi="DejaVu Sans Mono"/>
        </w:rPr>
      </w:pPr>
      <w:r>
        <w:rPr/>
      </w:r>
    </w:p>
    <w:p>
      <w:pPr>
        <w:pStyle w:val="Heading1"/>
        <w:bidi w:val="0"/>
        <w:ind w:hanging="0" w:start="0"/>
        <w:jc w:val="start"/>
        <w:rPr/>
      </w:pPr>
      <w:r>
        <w:rPr>
          <w:rStyle w:val="Strong"/>
          <w:rFonts w:ascii="DejaVu Sans Mono" w:hAnsi="DejaVu Sans Mono"/>
          <w:b/>
          <w:bCs/>
        </w:rPr>
        <w:t>BUSH BAR SIGN UP PAGE</w:t>
      </w:r>
    </w:p>
    <w:p>
      <w:pPr>
        <w:pStyle w:val="BodyText"/>
        <w:bidi w:val="0"/>
        <w:jc w:val="start"/>
        <w:rPr>
          <w:rStyle w:val="Strong"/>
          <w:rFonts w:ascii="DejaVu Sans Mono" w:hAnsi="DejaVu Sans Mono"/>
        </w:rPr>
      </w:pPr>
      <w:r>
        <w:rPr/>
      </w:r>
    </w:p>
    <w:p>
      <w:pPr>
        <w:pStyle w:val="BodyText"/>
        <w:bidi w:val="0"/>
        <w:jc w:val="start"/>
        <w:rPr>
          <w:rStyle w:val="Strong"/>
          <w:rFonts w:ascii="DejaVu Sans Mono" w:hAnsi="DejaVu Sans Mono"/>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08737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3087370"/>
                    </a:xfrm>
                    <a:prstGeom prst="rect">
                      <a:avLst/>
                    </a:prstGeom>
                  </pic:spPr>
                </pic:pic>
              </a:graphicData>
            </a:graphic>
          </wp:anchor>
        </w:drawing>
      </w:r>
    </w:p>
    <w:p>
      <w:pPr>
        <w:pStyle w:val="BodyText"/>
        <w:bidi w:val="0"/>
        <w:jc w:val="center"/>
        <w:rPr>
          <w:b/>
          <w:bCs/>
        </w:rPr>
      </w:pPr>
      <w:r>
        <w:rPr>
          <w:rStyle w:val="Strong"/>
          <w:rFonts w:ascii="DejaVu Sans Mono" w:hAnsi="DejaVu Sans Mono"/>
          <w:b/>
          <w:bCs/>
          <w:i w:val="false"/>
          <w:iCs w:val="false"/>
        </w:rPr>
        <w:t>Description</w:t>
      </w:r>
      <w:r>
        <w:rPr>
          <w:rStyle w:val="Strong"/>
          <w:rFonts w:ascii="DejaVu Sans Mono" w:hAnsi="DejaVu Sans Mono"/>
          <w:b w:val="false"/>
          <w:bCs w:val="false"/>
          <w:i w:val="false"/>
          <w:iCs w:val="false"/>
        </w:rPr>
        <w:t>:</w:t>
      </w:r>
      <w:r>
        <w:rPr>
          <w:rFonts w:ascii="DejaVu Sans Mono" w:hAnsi="DejaVu Sans Mono"/>
          <w:b w:val="false"/>
          <w:bCs w:val="false"/>
          <w:i w:val="false"/>
          <w:iCs w:val="false"/>
        </w:rPr>
        <w:t xml:space="preserve"> This document details the UI elements and inferred functionality of the "Bushbar" web application's signup form, as depicted in the provided screenshot. This page is likely accessed after clicking "Get Started!" or "Signup" from the landing page.</w:t>
      </w:r>
    </w:p>
    <w:p>
      <w:pPr>
        <w:pStyle w:val="BodyText"/>
        <w:bidi w:val="0"/>
        <w:jc w:val="start"/>
        <w:rPr>
          <w:b/>
          <w:bCs/>
        </w:rPr>
      </w:pPr>
      <w:r>
        <w:rPr>
          <w:rFonts w:ascii="DejaVu Sans Mono" w:hAnsi="DejaVu Sans Mono"/>
        </w:rPr>
      </w:r>
    </w:p>
    <w:p>
      <w:pPr>
        <w:pStyle w:val="Heading3"/>
        <w:bidi w:val="0"/>
        <w:jc w:val="start"/>
        <w:rPr/>
      </w:pPr>
      <w:r>
        <w:rPr>
          <w:rStyle w:val="Strong"/>
          <w:rFonts w:ascii="DejaVu Sans Mono" w:hAnsi="DejaVu Sans Mono"/>
          <w:b/>
          <w:bCs/>
        </w:rPr>
        <w:t>1. Overall Layout &amp; Structure:</w:t>
      </w:r>
    </w:p>
    <w:p>
      <w:pPr>
        <w:pStyle w:val="BodyText"/>
        <w:numPr>
          <w:ilvl w:val="0"/>
          <w:numId w:val="3"/>
        </w:numPr>
        <w:tabs>
          <w:tab w:val="clear" w:pos="709"/>
          <w:tab w:val="left" w:pos="709" w:leader="none"/>
        </w:tabs>
        <w:bidi w:val="0"/>
        <w:spacing w:before="0" w:after="0"/>
        <w:ind w:hanging="283" w:start="709"/>
        <w:jc w:val="start"/>
        <w:rPr/>
      </w:pPr>
      <w:r>
        <w:rPr>
          <w:rStyle w:val="Strong"/>
          <w:rFonts w:ascii="DejaVu Sans Mono" w:hAnsi="DejaVu Sans Mono"/>
        </w:rPr>
        <w:t>Split Layout (Two-Column):</w:t>
      </w:r>
      <w:r>
        <w:rPr>
          <w:rFonts w:ascii="DejaVu Sans Mono" w:hAnsi="DejaVu Sans Mono"/>
        </w:rPr>
        <w:t xml:space="preserve"> The page is clearly divided into two main vertical sections. </w:t>
      </w:r>
    </w:p>
    <w:p>
      <w:pPr>
        <w:pStyle w:val="BodyText"/>
        <w:numPr>
          <w:ilvl w:val="1"/>
          <w:numId w:val="3"/>
        </w:numPr>
        <w:tabs>
          <w:tab w:val="clear" w:pos="709"/>
          <w:tab w:val="left" w:pos="1418" w:leader="none"/>
        </w:tabs>
        <w:bidi w:val="0"/>
        <w:spacing w:before="0" w:after="0"/>
        <w:ind w:hanging="283" w:start="1418"/>
        <w:jc w:val="start"/>
        <w:rPr/>
      </w:pPr>
      <w:r>
        <w:rPr>
          <w:rStyle w:val="Strong"/>
          <w:rFonts w:ascii="DejaVu Sans Mono" w:hAnsi="DejaVu Sans Mono"/>
        </w:rPr>
        <w:t>Left Section (Visual/Background):</w:t>
      </w:r>
      <w:r>
        <w:rPr>
          <w:rFonts w:ascii="DejaVu Sans Mono" w:hAnsi="DejaVu Sans Mono"/>
        </w:rPr>
        <w:t xml:space="preserve"> </w:t>
      </w:r>
    </w:p>
    <w:p>
      <w:pPr>
        <w:pStyle w:val="BodyText"/>
        <w:numPr>
          <w:ilvl w:val="2"/>
          <w:numId w:val="3"/>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Dominated by a large image of a "bush bar" or thatched gazebo, consistent with the branding seen on the landing page. This serves as a visual background or branding element for the form. </w:t>
      </w:r>
    </w:p>
    <w:p>
      <w:pPr>
        <w:pStyle w:val="BodyText"/>
        <w:numPr>
          <w:ilvl w:val="2"/>
          <w:numId w:val="3"/>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A small, dark circle with a white "N" is present in the bottom-left corner, mirroring the landing page's footer element. </w:t>
      </w:r>
    </w:p>
    <w:p>
      <w:pPr>
        <w:pStyle w:val="BodyText"/>
        <w:numPr>
          <w:ilvl w:val="1"/>
          <w:numId w:val="3"/>
        </w:numPr>
        <w:tabs>
          <w:tab w:val="clear" w:pos="709"/>
          <w:tab w:val="left" w:pos="1418" w:leader="none"/>
        </w:tabs>
        <w:bidi w:val="0"/>
        <w:spacing w:before="0" w:after="0"/>
        <w:ind w:hanging="283" w:start="1418"/>
        <w:jc w:val="start"/>
        <w:rPr/>
      </w:pPr>
      <w:r>
        <w:rPr>
          <w:rStyle w:val="Strong"/>
          <w:rFonts w:ascii="DejaVu Sans Mono" w:hAnsi="DejaVu Sans Mono"/>
        </w:rPr>
        <w:t>Right Section (Form/Interaction):</w:t>
      </w:r>
      <w:r>
        <w:rPr>
          <w:rFonts w:ascii="DejaVu Sans Mono" w:hAnsi="DejaVu Sans Mono"/>
        </w:rPr>
        <w:t xml:space="preserve"> </w:t>
      </w:r>
    </w:p>
    <w:p>
      <w:pPr>
        <w:pStyle w:val="BodyText"/>
        <w:numPr>
          <w:ilvl w:val="2"/>
          <w:numId w:val="3"/>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Contains the core signup form elements. </w:t>
      </w:r>
    </w:p>
    <w:p>
      <w:pPr>
        <w:pStyle w:val="BodyText"/>
        <w:numPr>
          <w:ilvl w:val="2"/>
          <w:numId w:val="3"/>
        </w:numPr>
        <w:tabs>
          <w:tab w:val="clear" w:pos="709"/>
          <w:tab w:val="left" w:pos="2127" w:leader="none"/>
        </w:tabs>
        <w:bidi w:val="0"/>
        <w:spacing w:before="0" w:after="0"/>
        <w:ind w:hanging="283" w:start="2127"/>
        <w:jc w:val="start"/>
        <w:rPr/>
      </w:pPr>
      <w:r>
        <w:rPr>
          <w:rStyle w:val="Strong"/>
          <w:rFonts w:ascii="DejaVu Sans Mono" w:hAnsi="DejaVu Sans Mono"/>
        </w:rPr>
        <w:t>Branding/Title:</w:t>
      </w:r>
      <w:r>
        <w:rPr>
          <w:rFonts w:ascii="DejaVu Sans Mono" w:hAnsi="DejaVu Sans Mono"/>
        </w:rPr>
        <w:t xml:space="preserve"> "BUSHBAR" (Pink, prominent) followed by "Kindly Enter your Details" (Dark text, subtitle). </w:t>
      </w:r>
    </w:p>
    <w:p>
      <w:pPr>
        <w:pStyle w:val="BodyText"/>
        <w:numPr>
          <w:ilvl w:val="2"/>
          <w:numId w:val="3"/>
        </w:numPr>
        <w:tabs>
          <w:tab w:val="clear" w:pos="709"/>
          <w:tab w:val="left" w:pos="2127" w:leader="none"/>
        </w:tabs>
        <w:bidi w:val="0"/>
        <w:spacing w:before="0" w:after="0"/>
        <w:ind w:hanging="283" w:start="2127"/>
        <w:jc w:val="start"/>
        <w:rPr/>
      </w:pPr>
      <w:r>
        <w:rPr>
          <w:rStyle w:val="Strong"/>
          <w:rFonts w:ascii="DejaVu Sans Mono" w:hAnsi="DejaVu Sans Mono"/>
        </w:rPr>
        <w:t>Input Fields:</w:t>
      </w:r>
      <w:r>
        <w:rPr>
          <w:rFonts w:ascii="DejaVu Sans Mono" w:hAnsi="DejaVu Sans Mono"/>
        </w:rPr>
        <w:t xml:space="preserve"> Organized into pairs, suggesting a responsive grid or flexbox layout. </w:t>
      </w:r>
    </w:p>
    <w:p>
      <w:pPr>
        <w:pStyle w:val="BodyText"/>
        <w:numPr>
          <w:ilvl w:val="2"/>
          <w:numId w:val="3"/>
        </w:numPr>
        <w:tabs>
          <w:tab w:val="clear" w:pos="709"/>
          <w:tab w:val="left" w:pos="2127" w:leader="none"/>
        </w:tabs>
        <w:bidi w:val="0"/>
        <w:spacing w:before="0" w:after="0"/>
        <w:ind w:hanging="283" w:start="2127"/>
        <w:jc w:val="start"/>
        <w:rPr/>
      </w:pPr>
      <w:r>
        <w:rPr>
          <w:rStyle w:val="Strong"/>
          <w:rFonts w:ascii="DejaVu Sans Mono" w:hAnsi="DejaVu Sans Mono"/>
        </w:rPr>
        <w:t>Call to Action Button:</w:t>
      </w:r>
      <w:r>
        <w:rPr>
          <w:rFonts w:ascii="DejaVu Sans Mono" w:hAnsi="DejaVu Sans Mono"/>
        </w:rPr>
        <w:t xml:space="preserve"> "Get Started" (Pink button). </w:t>
      </w:r>
    </w:p>
    <w:p>
      <w:pPr>
        <w:pStyle w:val="BodyText"/>
        <w:numPr>
          <w:ilvl w:val="2"/>
          <w:numId w:val="3"/>
        </w:numPr>
        <w:tabs>
          <w:tab w:val="clear" w:pos="709"/>
          <w:tab w:val="left" w:pos="2127" w:leader="none"/>
        </w:tabs>
        <w:bidi w:val="0"/>
        <w:ind w:hanging="283" w:start="2127"/>
        <w:jc w:val="start"/>
        <w:rPr/>
      </w:pPr>
      <w:r>
        <w:rPr>
          <w:rStyle w:val="Strong"/>
          <w:rFonts w:ascii="DejaVu Sans Mono" w:hAnsi="DejaVu Sans Mono"/>
        </w:rPr>
        <w:t>Login Link:</w:t>
      </w:r>
      <w:r>
        <w:rPr>
          <w:rFonts w:ascii="DejaVu Sans Mono" w:hAnsi="DejaVu Sans Mono"/>
        </w:rPr>
        <w:t xml:space="preserve"> "Already having an account. Login" (Small text with "Login" as a clickable link). </w:t>
      </w:r>
    </w:p>
    <w:p>
      <w:pPr>
        <w:pStyle w:val="HorizontalLine"/>
        <w:bidi w:val="0"/>
        <w:jc w:val="start"/>
        <w:rPr>
          <w:rFonts w:ascii="DejaVu Sans Mono" w:hAnsi="DejaVu Sans Mono"/>
        </w:rPr>
      </w:pPr>
      <w:r>
        <w:rPr>
          <w:rFonts w:ascii="DejaVu Sans Mono" w:hAnsi="DejaVu Sans Mono"/>
        </w:rPr>
      </w:r>
    </w:p>
    <w:p>
      <w:pPr>
        <w:pStyle w:val="Heading3"/>
        <w:bidi w:val="0"/>
        <w:jc w:val="start"/>
        <w:rPr/>
      </w:pPr>
      <w:r>
        <w:rPr>
          <w:rStyle w:val="Strong"/>
          <w:rFonts w:ascii="DejaVu Sans Mono" w:hAnsi="DejaVu Sans Mono"/>
          <w:b/>
          <w:bCs/>
        </w:rPr>
        <w:t>2. UI Elements &amp; Components:</w:t>
      </w:r>
    </w:p>
    <w:p>
      <w:pPr>
        <w:pStyle w:val="BodyText"/>
        <w:numPr>
          <w:ilvl w:val="0"/>
          <w:numId w:val="4"/>
        </w:numPr>
        <w:tabs>
          <w:tab w:val="clear" w:pos="709"/>
          <w:tab w:val="left" w:pos="709" w:leader="none"/>
        </w:tabs>
        <w:bidi w:val="0"/>
        <w:spacing w:before="0" w:after="0"/>
        <w:ind w:hanging="283" w:start="709"/>
        <w:jc w:val="start"/>
        <w:rPr/>
      </w:pPr>
      <w:r>
        <w:rPr>
          <w:rStyle w:val="Strong"/>
          <w:rFonts w:ascii="DejaVu Sans Mono" w:hAnsi="DejaVu Sans Mono"/>
        </w:rPr>
        <w:t>Text Inputs:</w:t>
      </w:r>
      <w:r>
        <w:rPr>
          <w:rFonts w:ascii="DejaVu Sans Mono" w:hAnsi="DejaVu Sans Mono"/>
        </w:rPr>
        <w:t xml:space="preserve"> </w:t>
      </w:r>
    </w:p>
    <w:p>
      <w:pPr>
        <w:pStyle w:val="BodyText"/>
        <w:numPr>
          <w:ilvl w:val="1"/>
          <w:numId w:val="4"/>
        </w:numPr>
        <w:tabs>
          <w:tab w:val="clear" w:pos="709"/>
          <w:tab w:val="left" w:pos="1418" w:leader="none"/>
        </w:tabs>
        <w:bidi w:val="0"/>
        <w:spacing w:before="0" w:after="0"/>
        <w:ind w:hanging="283" w:start="1418"/>
        <w:jc w:val="start"/>
        <w:rPr/>
      </w:pPr>
      <w:r>
        <w:rPr>
          <w:rStyle w:val="SourceText"/>
          <w:rFonts w:ascii="DejaVu Sans Mono" w:hAnsi="DejaVu Sans Mono"/>
        </w:rPr>
        <w:t>First Name</w:t>
      </w:r>
      <w:r>
        <w:rPr>
          <w:rFonts w:ascii="DejaVu Sans Mono" w:hAnsi="DejaVu Sans Mono"/>
        </w:rPr>
        <w:t xml:space="preserve"> </w:t>
      </w:r>
    </w:p>
    <w:p>
      <w:pPr>
        <w:pStyle w:val="BodyText"/>
        <w:numPr>
          <w:ilvl w:val="1"/>
          <w:numId w:val="4"/>
        </w:numPr>
        <w:tabs>
          <w:tab w:val="clear" w:pos="709"/>
          <w:tab w:val="left" w:pos="1418" w:leader="none"/>
        </w:tabs>
        <w:bidi w:val="0"/>
        <w:spacing w:before="0" w:after="0"/>
        <w:ind w:hanging="283" w:start="1418"/>
        <w:jc w:val="start"/>
        <w:rPr/>
      </w:pPr>
      <w:r>
        <w:rPr>
          <w:rStyle w:val="SourceText"/>
          <w:rFonts w:ascii="DejaVu Sans Mono" w:hAnsi="DejaVu Sans Mono"/>
        </w:rPr>
        <w:t>Last Name</w:t>
      </w:r>
      <w:r>
        <w:rPr>
          <w:rFonts w:ascii="DejaVu Sans Mono" w:hAnsi="DejaVu Sans Mono"/>
        </w:rPr>
        <w:t xml:space="preserve"> </w:t>
      </w:r>
    </w:p>
    <w:p>
      <w:pPr>
        <w:pStyle w:val="BodyText"/>
        <w:numPr>
          <w:ilvl w:val="1"/>
          <w:numId w:val="4"/>
        </w:numPr>
        <w:tabs>
          <w:tab w:val="clear" w:pos="709"/>
          <w:tab w:val="left" w:pos="1418" w:leader="none"/>
        </w:tabs>
        <w:bidi w:val="0"/>
        <w:spacing w:before="0" w:after="0"/>
        <w:ind w:hanging="283" w:start="1418"/>
        <w:jc w:val="start"/>
        <w:rPr/>
      </w:pPr>
      <w:r>
        <w:rPr>
          <w:rStyle w:val="SourceText"/>
          <w:rFonts w:ascii="DejaVu Sans Mono" w:hAnsi="DejaVu Sans Mono"/>
        </w:rPr>
        <w:t>Username</w:t>
      </w:r>
      <w:r>
        <w:rPr>
          <w:rFonts w:ascii="DejaVu Sans Mono" w:hAnsi="DejaVu Sans Mono"/>
        </w:rPr>
        <w:t xml:space="preserve"> </w:t>
      </w:r>
    </w:p>
    <w:p>
      <w:pPr>
        <w:pStyle w:val="BodyText"/>
        <w:numPr>
          <w:ilvl w:val="1"/>
          <w:numId w:val="4"/>
        </w:numPr>
        <w:tabs>
          <w:tab w:val="clear" w:pos="709"/>
          <w:tab w:val="left" w:pos="1418" w:leader="none"/>
        </w:tabs>
        <w:bidi w:val="0"/>
        <w:spacing w:before="0" w:after="0"/>
        <w:ind w:hanging="283" w:start="1418"/>
        <w:jc w:val="start"/>
        <w:rPr/>
      </w:pPr>
      <w:r>
        <w:rPr>
          <w:rStyle w:val="SourceText"/>
          <w:rFonts w:ascii="DejaVu Sans Mono" w:hAnsi="DejaVu Sans Mono"/>
        </w:rPr>
        <w:t>Phone Number</w:t>
      </w:r>
      <w:r>
        <w:rPr>
          <w:rFonts w:ascii="DejaVu Sans Mono" w:hAnsi="DejaVu Sans Mono"/>
        </w:rPr>
        <w:t xml:space="preserve"> </w:t>
      </w:r>
    </w:p>
    <w:p>
      <w:pPr>
        <w:pStyle w:val="BodyText"/>
        <w:numPr>
          <w:ilvl w:val="1"/>
          <w:numId w:val="4"/>
        </w:numPr>
        <w:tabs>
          <w:tab w:val="clear" w:pos="709"/>
          <w:tab w:val="left" w:pos="1418" w:leader="none"/>
        </w:tabs>
        <w:bidi w:val="0"/>
        <w:spacing w:before="0" w:after="0"/>
        <w:ind w:hanging="283" w:start="1418"/>
        <w:jc w:val="start"/>
        <w:rPr/>
      </w:pPr>
      <w:r>
        <w:rPr>
          <w:rStyle w:val="SourceText"/>
          <w:rFonts w:ascii="DejaVu Sans Mono" w:hAnsi="DejaVu Sans Mono"/>
        </w:rPr>
        <w:t>Email</w:t>
      </w:r>
      <w:r>
        <w:rPr>
          <w:rFonts w:ascii="DejaVu Sans Mono" w:hAnsi="DejaVu Sans Mono"/>
        </w:rPr>
        <w:t xml:space="preserve"> </w:t>
      </w:r>
    </w:p>
    <w:p>
      <w:pPr>
        <w:pStyle w:val="BodyText"/>
        <w:numPr>
          <w:ilvl w:val="1"/>
          <w:numId w:val="4"/>
        </w:numPr>
        <w:tabs>
          <w:tab w:val="clear" w:pos="709"/>
          <w:tab w:val="left" w:pos="1418" w:leader="none"/>
        </w:tabs>
        <w:bidi w:val="0"/>
        <w:spacing w:before="0" w:after="0"/>
        <w:ind w:hanging="283" w:start="1418"/>
        <w:jc w:val="start"/>
        <w:rPr/>
      </w:pPr>
      <w:r>
        <w:rPr>
          <w:rStyle w:val="SourceText"/>
          <w:rFonts w:ascii="DejaVu Sans Mono" w:hAnsi="DejaVu Sans Mono"/>
        </w:rPr>
        <w:t>Password</w:t>
      </w:r>
      <w:r>
        <w:rPr>
          <w:rFonts w:ascii="DejaVu Sans Mono" w:hAnsi="DejaVu Sans Mono"/>
        </w:rPr>
        <w:t xml:space="preserve"> </w:t>
      </w:r>
    </w:p>
    <w:p>
      <w:pPr>
        <w:pStyle w:val="BodyText"/>
        <w:numPr>
          <w:ilvl w:val="1"/>
          <w:numId w:val="4"/>
        </w:numPr>
        <w:tabs>
          <w:tab w:val="clear" w:pos="709"/>
          <w:tab w:val="left" w:pos="1418" w:leader="none"/>
        </w:tabs>
        <w:bidi w:val="0"/>
        <w:spacing w:before="0" w:after="0"/>
        <w:ind w:hanging="283" w:start="1418"/>
        <w:jc w:val="start"/>
        <w:rPr>
          <w:rFonts w:ascii="DejaVu Sans Mono" w:hAnsi="DejaVu Sans Mono"/>
        </w:rPr>
      </w:pPr>
      <w:r>
        <w:rPr>
          <w:rFonts w:ascii="DejaVu Sans Mono" w:hAnsi="DejaVu Sans Mono"/>
        </w:rPr>
        <w:t xml:space="preserve">Each input field has a placeholder text (e.g., "Enter your first name") and a leading icon (person or lock, indicating the type of input). </w:t>
      </w:r>
    </w:p>
    <w:p>
      <w:pPr>
        <w:pStyle w:val="BodyText"/>
        <w:numPr>
          <w:ilvl w:val="0"/>
          <w:numId w:val="4"/>
        </w:numPr>
        <w:tabs>
          <w:tab w:val="clear" w:pos="709"/>
          <w:tab w:val="left" w:pos="709" w:leader="none"/>
        </w:tabs>
        <w:bidi w:val="0"/>
        <w:spacing w:before="0" w:after="0"/>
        <w:ind w:hanging="283" w:start="709"/>
        <w:jc w:val="start"/>
        <w:rPr/>
      </w:pPr>
      <w:r>
        <w:rPr>
          <w:rStyle w:val="Strong"/>
          <w:rFonts w:ascii="DejaVu Sans Mono" w:hAnsi="DejaVu Sans Mono"/>
        </w:rPr>
        <w:t>Button:</w:t>
      </w:r>
      <w:r>
        <w:rPr>
          <w:rFonts w:ascii="DejaVu Sans Mono" w:hAnsi="DejaVu Sans Mono"/>
        </w:rPr>
        <w:t xml:space="preserve"> </w:t>
      </w:r>
    </w:p>
    <w:p>
      <w:pPr>
        <w:pStyle w:val="BodyText"/>
        <w:numPr>
          <w:ilvl w:val="1"/>
          <w:numId w:val="4"/>
        </w:numPr>
        <w:tabs>
          <w:tab w:val="clear" w:pos="709"/>
          <w:tab w:val="left" w:pos="1418" w:leader="none"/>
        </w:tabs>
        <w:bidi w:val="0"/>
        <w:spacing w:before="0" w:after="0"/>
        <w:ind w:hanging="283" w:start="1418"/>
        <w:jc w:val="start"/>
        <w:rPr/>
      </w:pPr>
      <w:r>
        <w:rPr>
          <w:rStyle w:val="SourceText"/>
          <w:rFonts w:ascii="DejaVu Sans Mono" w:hAnsi="DejaVu Sans Mono"/>
        </w:rPr>
        <w:t>Get Started</w:t>
      </w:r>
      <w:r>
        <w:rPr>
          <w:rFonts w:ascii="DejaVu Sans Mono" w:hAnsi="DejaVu Sans Mono"/>
        </w:rPr>
        <w:t xml:space="preserve"> (Primary CTA, pink, rounded corners). </w:t>
      </w:r>
    </w:p>
    <w:p>
      <w:pPr>
        <w:pStyle w:val="BodyText"/>
        <w:numPr>
          <w:ilvl w:val="0"/>
          <w:numId w:val="4"/>
        </w:numPr>
        <w:tabs>
          <w:tab w:val="clear" w:pos="709"/>
          <w:tab w:val="left" w:pos="709" w:leader="none"/>
        </w:tabs>
        <w:bidi w:val="0"/>
        <w:spacing w:before="0" w:after="0"/>
        <w:ind w:hanging="283" w:start="709"/>
        <w:jc w:val="start"/>
        <w:rPr/>
      </w:pPr>
      <w:r>
        <w:rPr>
          <w:rStyle w:val="Strong"/>
          <w:rFonts w:ascii="DejaVu Sans Mono" w:hAnsi="DejaVu Sans Mono"/>
        </w:rPr>
        <w:t>Links:</w:t>
      </w:r>
      <w:r>
        <w:rPr>
          <w:rFonts w:ascii="DejaVu Sans Mono" w:hAnsi="DejaVu Sans Mono"/>
        </w:rPr>
        <w:t xml:space="preserve"> </w:t>
      </w:r>
    </w:p>
    <w:p>
      <w:pPr>
        <w:pStyle w:val="BodyText"/>
        <w:numPr>
          <w:ilvl w:val="1"/>
          <w:numId w:val="4"/>
        </w:numPr>
        <w:tabs>
          <w:tab w:val="clear" w:pos="709"/>
          <w:tab w:val="left" w:pos="1418" w:leader="none"/>
        </w:tabs>
        <w:bidi w:val="0"/>
        <w:spacing w:before="0" w:after="0"/>
        <w:ind w:hanging="283" w:start="1418"/>
        <w:jc w:val="start"/>
        <w:rPr/>
      </w:pPr>
      <w:r>
        <w:rPr>
          <w:rStyle w:val="SourceText"/>
          <w:rFonts w:ascii="DejaVu Sans Mono" w:hAnsi="DejaVu Sans Mono"/>
        </w:rPr>
        <w:t>Login</w:t>
      </w:r>
      <w:r>
        <w:rPr>
          <w:rFonts w:ascii="DejaVu Sans Mono" w:hAnsi="DejaVu Sans Mono"/>
        </w:rPr>
        <w:t xml:space="preserve"> (Text link, likely navigates to a login page). </w:t>
      </w:r>
    </w:p>
    <w:p>
      <w:pPr>
        <w:pStyle w:val="BodyText"/>
        <w:numPr>
          <w:ilvl w:val="0"/>
          <w:numId w:val="4"/>
        </w:numPr>
        <w:tabs>
          <w:tab w:val="clear" w:pos="709"/>
          <w:tab w:val="left" w:pos="709" w:leader="none"/>
        </w:tabs>
        <w:bidi w:val="0"/>
        <w:spacing w:before="0" w:after="0"/>
        <w:ind w:hanging="283" w:start="709"/>
        <w:jc w:val="start"/>
        <w:rPr/>
      </w:pPr>
      <w:r>
        <w:rPr>
          <w:rStyle w:val="Strong"/>
          <w:rFonts w:ascii="DejaVu Sans Mono" w:hAnsi="DejaVu Sans Mono"/>
        </w:rPr>
        <w:t>Headings/Titles:</w:t>
      </w:r>
      <w:r>
        <w:rPr>
          <w:rFonts w:ascii="DejaVu Sans Mono" w:hAnsi="DejaVu Sans Mono"/>
        </w:rPr>
        <w:t xml:space="preserve"> </w:t>
      </w:r>
    </w:p>
    <w:p>
      <w:pPr>
        <w:pStyle w:val="BodyText"/>
        <w:numPr>
          <w:ilvl w:val="1"/>
          <w:numId w:val="4"/>
        </w:numPr>
        <w:tabs>
          <w:tab w:val="clear" w:pos="709"/>
          <w:tab w:val="left" w:pos="1418" w:leader="none"/>
        </w:tabs>
        <w:bidi w:val="0"/>
        <w:spacing w:before="0" w:after="0"/>
        <w:ind w:hanging="283" w:start="1418"/>
        <w:jc w:val="start"/>
        <w:rPr/>
      </w:pPr>
      <w:r>
        <w:rPr>
          <w:rStyle w:val="SourceText"/>
          <w:rFonts w:ascii="DejaVu Sans Mono" w:hAnsi="DejaVu Sans Mono"/>
        </w:rPr>
        <w:t>BUSHBAR</w:t>
      </w:r>
      <w:r>
        <w:rPr>
          <w:rFonts w:ascii="DejaVu Sans Mono" w:hAnsi="DejaVu Sans Mono"/>
        </w:rPr>
        <w:t xml:space="preserve"> (Likely </w:t>
      </w:r>
      <w:r>
        <w:rPr>
          <w:rStyle w:val="SourceText"/>
          <w:rFonts w:ascii="DejaVu Sans Mono" w:hAnsi="DejaVu Sans Mono"/>
        </w:rPr>
        <w:t>&lt;h2&gt;</w:t>
      </w:r>
      <w:r>
        <w:rPr>
          <w:rFonts w:ascii="DejaVu Sans Mono" w:hAnsi="DejaVu Sans Mono"/>
        </w:rPr>
        <w:t xml:space="preserve"> or </w:t>
      </w:r>
      <w:r>
        <w:rPr>
          <w:rStyle w:val="SourceText"/>
          <w:rFonts w:ascii="DejaVu Sans Mono" w:hAnsi="DejaVu Sans Mono"/>
        </w:rPr>
        <w:t>&lt;h3&gt;</w:t>
      </w:r>
      <w:r>
        <w:rPr>
          <w:rFonts w:ascii="DejaVu Sans Mono" w:hAnsi="DejaVu Sans Mono"/>
        </w:rPr>
        <w:t xml:space="preserve">, styled in pink). </w:t>
      </w:r>
    </w:p>
    <w:p>
      <w:pPr>
        <w:pStyle w:val="BodyText"/>
        <w:numPr>
          <w:ilvl w:val="1"/>
          <w:numId w:val="4"/>
        </w:numPr>
        <w:tabs>
          <w:tab w:val="clear" w:pos="709"/>
          <w:tab w:val="left" w:pos="1418" w:leader="none"/>
        </w:tabs>
        <w:bidi w:val="0"/>
        <w:spacing w:before="0" w:after="0"/>
        <w:ind w:hanging="283" w:start="1418"/>
        <w:jc w:val="start"/>
        <w:rPr/>
      </w:pPr>
      <w:r>
        <w:rPr>
          <w:rStyle w:val="SourceText"/>
          <w:rFonts w:ascii="DejaVu Sans Mono" w:hAnsi="DejaVu Sans Mono"/>
        </w:rPr>
        <w:t>Kindly Enter your Details</w:t>
      </w:r>
      <w:r>
        <w:rPr>
          <w:rFonts w:ascii="DejaVu Sans Mono" w:hAnsi="DejaVu Sans Mono"/>
        </w:rPr>
        <w:t xml:space="preserve"> (Likely </w:t>
      </w:r>
      <w:r>
        <w:rPr>
          <w:rStyle w:val="SourceText"/>
          <w:rFonts w:ascii="DejaVu Sans Mono" w:hAnsi="DejaVu Sans Mono"/>
        </w:rPr>
        <w:t>&lt;p&gt;</w:t>
      </w:r>
      <w:r>
        <w:rPr>
          <w:rFonts w:ascii="DejaVu Sans Mono" w:hAnsi="DejaVu Sans Mono"/>
        </w:rPr>
        <w:t xml:space="preserve"> or </w:t>
      </w:r>
      <w:r>
        <w:rPr>
          <w:rStyle w:val="SourceText"/>
          <w:rFonts w:ascii="DejaVu Sans Mono" w:hAnsi="DejaVu Sans Mono"/>
        </w:rPr>
        <w:t>&lt;h4&gt;</w:t>
      </w:r>
      <w:r>
        <w:rPr>
          <w:rFonts w:ascii="DejaVu Sans Mono" w:hAnsi="DejaVu Sans Mono"/>
        </w:rPr>
        <w:t xml:space="preserve">). </w:t>
      </w:r>
    </w:p>
    <w:p>
      <w:pPr>
        <w:pStyle w:val="BodyText"/>
        <w:numPr>
          <w:ilvl w:val="0"/>
          <w:numId w:val="4"/>
        </w:numPr>
        <w:tabs>
          <w:tab w:val="clear" w:pos="709"/>
          <w:tab w:val="left" w:pos="709" w:leader="none"/>
        </w:tabs>
        <w:bidi w:val="0"/>
        <w:ind w:hanging="283" w:start="709"/>
        <w:jc w:val="start"/>
        <w:rPr/>
      </w:pPr>
      <w:r>
        <w:rPr>
          <w:rStyle w:val="Strong"/>
          <w:rFonts w:ascii="DejaVu Sans Mono" w:hAnsi="DejaVu Sans Mono"/>
        </w:rPr>
        <w:t>Image:</w:t>
      </w:r>
      <w:r>
        <w:rPr>
          <w:rFonts w:ascii="DejaVu Sans Mono" w:hAnsi="DejaVu Sans Mono"/>
        </w:rPr>
        <w:t xml:space="preserve"> Large </w:t>
      </w:r>
      <w:r>
        <w:rPr>
          <w:rStyle w:val="SourceText"/>
          <w:rFonts w:ascii="DejaVu Sans Mono" w:hAnsi="DejaVu Sans Mono"/>
        </w:rPr>
        <w:t>&lt;img&gt;</w:t>
      </w:r>
      <w:r>
        <w:rPr>
          <w:rFonts w:ascii="DejaVu Sans Mono" w:hAnsi="DejaVu Sans Mono"/>
        </w:rPr>
        <w:t xml:space="preserve"> element on the left side.</w:t>
      </w:r>
    </w:p>
    <w:p>
      <w:pPr>
        <w:pStyle w:val="BodyText"/>
        <w:bidi w:val="0"/>
        <w:jc w:val="start"/>
        <w:rPr>
          <w:b/>
          <w:bCs/>
        </w:rPr>
      </w:pPr>
      <w:r>
        <w:rPr>
          <w:rFonts w:ascii="DejaVu Sans Mono" w:hAnsi="DejaVu Sans Mono"/>
        </w:rPr>
      </w:r>
    </w:p>
    <w:p>
      <w:pPr>
        <w:pStyle w:val="Heading1"/>
        <w:bidi w:val="0"/>
        <w:ind w:hanging="0" w:start="0"/>
        <w:jc w:val="start"/>
        <w:rPr>
          <w:rFonts w:ascii="DejaVu Sans Mono" w:hAnsi="DejaVu Sans Mono"/>
        </w:rPr>
      </w:pPr>
      <w:r>
        <w:rPr>
          <w:rFonts w:ascii="DejaVu Sans Mono" w:hAnsi="DejaVu Sans Mono"/>
        </w:rPr>
        <w:t xml:space="preserve">BUSH BAR </w:t>
      </w:r>
      <w:r>
        <w:rPr>
          <w:rFonts w:ascii="DejaVu Sans Mono" w:hAnsi="DejaVu Sans Mono"/>
        </w:rPr>
        <w:t>Listing Page</w:t>
      </w:r>
    </w:p>
    <w:p>
      <w:pPr>
        <w:pStyle w:val="BodyText"/>
        <w:bidi w:val="0"/>
        <w:jc w:val="start"/>
        <w:rPr>
          <w:rFonts w:ascii="DejaVu Sans Mono" w:hAnsi="DejaVu Sans Mono"/>
          <w:b/>
          <w:bCs/>
        </w:rPr>
      </w:pPr>
      <w:r>
        <w:rPr/>
        <w:drawing>
          <wp:anchor behindDoc="0" distT="0" distB="0" distL="0" distR="0" simplePos="0" locked="0" layoutInCell="0" allowOverlap="1" relativeHeight="4">
            <wp:simplePos x="0" y="0"/>
            <wp:positionH relativeFrom="column">
              <wp:posOffset>0</wp:posOffset>
            </wp:positionH>
            <wp:positionV relativeFrom="paragraph">
              <wp:posOffset>151765</wp:posOffset>
            </wp:positionV>
            <wp:extent cx="6120130" cy="308737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3087370"/>
                    </a:xfrm>
                    <a:prstGeom prst="rect">
                      <a:avLst/>
                    </a:prstGeom>
                  </pic:spPr>
                </pic:pic>
              </a:graphicData>
            </a:graphic>
          </wp:anchor>
        </w:drawing>
      </w:r>
    </w:p>
    <w:p>
      <w:pPr>
        <w:pStyle w:val="Heading3"/>
        <w:bidi w:val="0"/>
        <w:jc w:val="start"/>
        <w:rPr>
          <w:rFonts w:ascii="DejaVu Sans Mono" w:hAnsi="DejaVu Sans Mono"/>
        </w:rPr>
      </w:pPr>
      <w:r>
        <w:rPr>
          <w:rStyle w:val="Strong"/>
          <w:rFonts w:ascii="DejaVu Sans Mono" w:hAnsi="DejaVu Sans Mono"/>
          <w:b/>
          <w:bCs/>
        </w:rPr>
        <w:t>Overall Layout &amp; Structure:</w:t>
      </w:r>
    </w:p>
    <w:p>
      <w:pPr>
        <w:pStyle w:val="BodyText"/>
        <w:numPr>
          <w:ilvl w:val="0"/>
          <w:numId w:val="5"/>
        </w:numPr>
        <w:tabs>
          <w:tab w:val="clear" w:pos="709"/>
          <w:tab w:val="left" w:pos="709" w:leader="none"/>
        </w:tabs>
        <w:bidi w:val="0"/>
        <w:ind w:hanging="283" w:start="709"/>
        <w:jc w:val="start"/>
        <w:rPr/>
      </w:pPr>
      <w:r>
        <w:rPr>
          <w:rStyle w:val="Strong"/>
          <w:rFonts w:ascii="DejaVu Sans Mono" w:hAnsi="DejaVu Sans Mono"/>
        </w:rPr>
        <w:t>Header (Top Navigation Bar):</w:t>
      </w:r>
    </w:p>
    <w:p>
      <w:pPr>
        <w:pStyle w:val="BodyText"/>
        <w:numPr>
          <w:ilvl w:val="1"/>
          <w:numId w:val="5"/>
        </w:numPr>
        <w:tabs>
          <w:tab w:val="clear" w:pos="709"/>
          <w:tab w:val="left" w:pos="1418" w:leader="none"/>
        </w:tabs>
        <w:bidi w:val="0"/>
        <w:spacing w:before="0" w:after="0"/>
        <w:ind w:hanging="283" w:start="1418"/>
        <w:jc w:val="start"/>
        <w:rPr/>
      </w:pPr>
      <w:r>
        <w:rPr>
          <w:rStyle w:val="Strong"/>
          <w:rFonts w:ascii="DejaVu Sans Mono" w:hAnsi="DejaVu Sans Mono"/>
        </w:rPr>
        <w:t>Logo/Brand:</w:t>
      </w:r>
      <w:r>
        <w:rPr>
          <w:rFonts w:ascii="DejaVu Sans Mono" w:hAnsi="DejaVu Sans Mono"/>
        </w:rPr>
        <w:t xml:space="preserve"> "BUSHBAR" (Left aligned). </w:t>
      </w:r>
    </w:p>
    <w:p>
      <w:pPr>
        <w:pStyle w:val="BodyText"/>
        <w:numPr>
          <w:ilvl w:val="1"/>
          <w:numId w:val="5"/>
        </w:numPr>
        <w:tabs>
          <w:tab w:val="clear" w:pos="709"/>
          <w:tab w:val="left" w:pos="1418" w:leader="none"/>
        </w:tabs>
        <w:bidi w:val="0"/>
        <w:spacing w:before="0" w:after="0"/>
        <w:ind w:hanging="283" w:start="1418"/>
        <w:jc w:val="start"/>
        <w:rPr/>
      </w:pPr>
      <w:r>
        <w:rPr>
          <w:rStyle w:val="Strong"/>
          <w:rFonts w:ascii="DejaVu Sans Mono" w:hAnsi="DejaVu Sans Mono"/>
        </w:rPr>
        <w:t>Navigation Links (Horizontal, Right of Logo):</w:t>
      </w:r>
      <w:r>
        <w:rPr>
          <w:rFonts w:ascii="DejaVu Sans Mono" w:hAnsi="DejaVu Sans Mono"/>
        </w:rPr>
        <w:t xml:space="preserve"> "Home", "Menu", "About", "Contact", "Reservations". </w:t>
      </w:r>
    </w:p>
    <w:p>
      <w:pPr>
        <w:pStyle w:val="BodyText"/>
        <w:numPr>
          <w:ilvl w:val="1"/>
          <w:numId w:val="5"/>
        </w:numPr>
        <w:tabs>
          <w:tab w:val="clear" w:pos="709"/>
          <w:tab w:val="left" w:pos="1418" w:leader="none"/>
        </w:tabs>
        <w:bidi w:val="0"/>
        <w:spacing w:before="0" w:after="0"/>
        <w:ind w:hanging="283" w:start="1418"/>
        <w:jc w:val="start"/>
        <w:rPr/>
      </w:pPr>
      <w:r>
        <w:rPr>
          <w:rStyle w:val="Strong"/>
          <w:rFonts w:ascii="DejaVu Sans Mono" w:hAnsi="DejaVu Sans Mono"/>
        </w:rPr>
        <w:t>Authentication Buttons (Far Right):</w:t>
      </w:r>
      <w:r>
        <w:rPr>
          <w:rFonts w:ascii="DejaVu Sans Mono" w:hAnsi="DejaVu Sans Mono"/>
        </w:rPr>
        <w:t xml:space="preserve"> "Login" (Text button), "Signup" (Pink button, primary call to action). </w:t>
      </w:r>
    </w:p>
    <w:p>
      <w:pPr>
        <w:pStyle w:val="BodyText"/>
        <w:numPr>
          <w:ilvl w:val="1"/>
          <w:numId w:val="5"/>
        </w:numPr>
        <w:tabs>
          <w:tab w:val="clear" w:pos="709"/>
          <w:tab w:val="left" w:pos="1418" w:leader="none"/>
        </w:tabs>
        <w:bidi w:val="0"/>
        <w:spacing w:before="0" w:after="0"/>
        <w:ind w:hanging="283" w:start="1418"/>
        <w:jc w:val="start"/>
        <w:rPr>
          <w:rFonts w:ascii="DejaVu Sans Mono" w:hAnsi="DejaVu Sans Mono"/>
        </w:rPr>
      </w:pPr>
      <w:r>
        <w:rPr>
          <w:rFonts w:ascii="DejaVu Sans Mono" w:hAnsi="DejaVu Sans Mono"/>
        </w:rPr>
        <w:t xml:space="preserve">This header is consistent with the initial landing page screenshot. </w:t>
      </w:r>
    </w:p>
    <w:p>
      <w:pPr>
        <w:pStyle w:val="BodyText"/>
        <w:numPr>
          <w:ilvl w:val="0"/>
          <w:numId w:val="5"/>
        </w:numPr>
        <w:tabs>
          <w:tab w:val="clear" w:pos="709"/>
          <w:tab w:val="left" w:pos="709" w:leader="none"/>
        </w:tabs>
        <w:bidi w:val="0"/>
        <w:ind w:hanging="283" w:start="709"/>
        <w:jc w:val="start"/>
        <w:rPr/>
      </w:pPr>
      <w:r>
        <w:rPr>
          <w:rStyle w:val="Strong"/>
          <w:rFonts w:ascii="DejaVu Sans Mono" w:hAnsi="DejaVu Sans Mono"/>
        </w:rPr>
        <w:t>Main Content Area:</w:t>
      </w:r>
    </w:p>
    <w:p>
      <w:pPr>
        <w:pStyle w:val="BodyText"/>
        <w:numPr>
          <w:ilvl w:val="1"/>
          <w:numId w:val="5"/>
        </w:numPr>
        <w:tabs>
          <w:tab w:val="clear" w:pos="709"/>
          <w:tab w:val="left" w:pos="1418" w:leader="none"/>
        </w:tabs>
        <w:bidi w:val="0"/>
        <w:spacing w:before="0" w:after="0"/>
        <w:ind w:hanging="283" w:start="1418"/>
        <w:jc w:val="start"/>
        <w:rPr/>
      </w:pPr>
      <w:r>
        <w:rPr>
          <w:rStyle w:val="Strong"/>
          <w:rFonts w:ascii="DejaVu Sans Mono" w:hAnsi="DejaVu Sans Mono"/>
        </w:rPr>
        <w:t>Heading:</w:t>
      </w:r>
      <w:r>
        <w:rPr>
          <w:rFonts w:ascii="DejaVu Sans Mono" w:hAnsi="DejaVu Sans Mono"/>
        </w:rPr>
        <w:t xml:space="preserve"> "DISCOVER OUR UNIQUE BUSH BARS" (Centered, prominent). </w:t>
      </w:r>
    </w:p>
    <w:p>
      <w:pPr>
        <w:pStyle w:val="BodyText"/>
        <w:numPr>
          <w:ilvl w:val="1"/>
          <w:numId w:val="5"/>
        </w:numPr>
        <w:tabs>
          <w:tab w:val="clear" w:pos="709"/>
          <w:tab w:val="left" w:pos="1418" w:leader="none"/>
        </w:tabs>
        <w:bidi w:val="0"/>
        <w:spacing w:before="0" w:after="0"/>
        <w:ind w:hanging="283" w:start="1418"/>
        <w:jc w:val="start"/>
        <w:rPr/>
      </w:pPr>
      <w:r>
        <w:rPr>
          <w:rStyle w:val="Strong"/>
          <w:rFonts w:ascii="DejaVu Sans Mono" w:hAnsi="DejaVu Sans Mono"/>
        </w:rPr>
        <w:t>Bush Bar Listing (Grid/Two-Column Layout):</w:t>
      </w:r>
      <w:r>
        <w:rPr>
          <w:rFonts w:ascii="DejaVu Sans Mono" w:hAnsi="DejaVu Sans Mono"/>
        </w:rPr>
        <w:t xml:space="preserve"> </w:t>
      </w:r>
    </w:p>
    <w:p>
      <w:pPr>
        <w:pStyle w:val="BodyText"/>
        <w:numPr>
          <w:ilvl w:val="2"/>
          <w:numId w:val="5"/>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Displays four distinct "bush bar" cards. </w:t>
      </w:r>
    </w:p>
    <w:p>
      <w:pPr>
        <w:pStyle w:val="BodyText"/>
        <w:numPr>
          <w:ilvl w:val="2"/>
          <w:numId w:val="5"/>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Each card is a self-contained unit featuring an image, name, location, a brief description, and a "View Details" button. </w:t>
      </w:r>
    </w:p>
    <w:p>
      <w:pPr>
        <w:pStyle w:val="BodyText"/>
        <w:numPr>
          <w:ilvl w:val="2"/>
          <w:numId w:val="5"/>
        </w:numPr>
        <w:tabs>
          <w:tab w:val="clear" w:pos="709"/>
          <w:tab w:val="left" w:pos="2127" w:leader="none"/>
        </w:tabs>
        <w:bidi w:val="0"/>
        <w:spacing w:before="0" w:after="0"/>
        <w:ind w:hanging="283" w:start="2127"/>
        <w:jc w:val="start"/>
        <w:rPr>
          <w:rFonts w:ascii="DejaVu Sans Mono" w:hAnsi="DejaVu Sans Mono"/>
        </w:rPr>
      </w:pPr>
      <w:r>
        <w:rPr>
          <w:rFonts w:ascii="DejaVu Sans Mono" w:hAnsi="DejaVu Sans Mono"/>
        </w:rPr>
        <w:t xml:space="preserve">The cards are arranged in a 2x2 grid, suggesting a responsive design that might adapt to a single column on smaller screens. </w:t>
      </w:r>
    </w:p>
    <w:p>
      <w:pPr>
        <w:pStyle w:val="BodyText"/>
        <w:numPr>
          <w:ilvl w:val="0"/>
          <w:numId w:val="5"/>
        </w:numPr>
        <w:tabs>
          <w:tab w:val="clear" w:pos="709"/>
          <w:tab w:val="left" w:pos="709" w:leader="none"/>
        </w:tabs>
        <w:bidi w:val="0"/>
        <w:ind w:hanging="283" w:start="709"/>
        <w:jc w:val="start"/>
        <w:rPr/>
      </w:pPr>
      <w:r>
        <w:rPr>
          <w:rStyle w:val="Strong"/>
          <w:rFonts w:ascii="DejaVu Sans Mono" w:hAnsi="DejaVu Sans Mono"/>
        </w:rPr>
        <w:t>Footer (Bottom Left):</w:t>
      </w:r>
    </w:p>
    <w:p>
      <w:pPr>
        <w:pStyle w:val="BodyText"/>
        <w:numPr>
          <w:ilvl w:val="1"/>
          <w:numId w:val="5"/>
        </w:numPr>
        <w:tabs>
          <w:tab w:val="clear" w:pos="709"/>
          <w:tab w:val="left" w:pos="1418" w:leader="none"/>
        </w:tabs>
        <w:bidi w:val="0"/>
        <w:ind w:hanging="283" w:start="1418"/>
        <w:jc w:val="start"/>
        <w:rPr>
          <w:rFonts w:ascii="DejaVu Sans Mono" w:hAnsi="DejaVu Sans Mono"/>
        </w:rPr>
      </w:pPr>
      <w:r>
        <w:rPr>
          <w:rFonts w:ascii="DejaVu Sans Mono" w:hAnsi="DejaVu Sans Mono"/>
        </w:rPr>
        <w:t xml:space="preserve">Small, dark circle with a white "N" inside. This is consistent across all provided screenshots. </w:t>
      </w:r>
    </w:p>
    <w:p>
      <w:pPr>
        <w:pStyle w:val="HorizontalLine"/>
        <w:bidi w:val="0"/>
        <w:jc w:val="start"/>
        <w:rPr>
          <w:rFonts w:ascii="DejaVu Sans Mono" w:hAnsi="DejaVu Sans Mono"/>
        </w:rPr>
      </w:pPr>
      <w:r>
        <w:rPr>
          <w:rFonts w:ascii="DejaVu Sans Mono" w:hAnsi="DejaVu Sans Mono"/>
        </w:rPr>
      </w:r>
    </w:p>
    <w:p>
      <w:pPr>
        <w:pStyle w:val="Heading3"/>
        <w:bidi w:val="0"/>
        <w:jc w:val="start"/>
        <w:rPr/>
      </w:pPr>
      <w:r>
        <w:rPr>
          <w:rStyle w:val="Strong"/>
          <w:rFonts w:ascii="DejaVu Sans Mono" w:hAnsi="DejaVu Sans Mono"/>
          <w:b/>
          <w:bCs/>
        </w:rPr>
        <w:t>2. UI Elements &amp; Components:</w:t>
      </w:r>
    </w:p>
    <w:p>
      <w:pPr>
        <w:pStyle w:val="BodyText"/>
        <w:numPr>
          <w:ilvl w:val="0"/>
          <w:numId w:val="6"/>
        </w:numPr>
        <w:tabs>
          <w:tab w:val="clear" w:pos="709"/>
          <w:tab w:val="left" w:pos="709" w:leader="none"/>
        </w:tabs>
        <w:bidi w:val="0"/>
        <w:spacing w:before="0" w:after="0"/>
        <w:ind w:hanging="283" w:start="709"/>
        <w:jc w:val="start"/>
        <w:rPr/>
      </w:pPr>
      <w:r>
        <w:rPr>
          <w:rStyle w:val="Strong"/>
          <w:rFonts w:ascii="DejaVu Sans Mono" w:hAnsi="DejaVu Sans Mono"/>
        </w:rPr>
        <w:t>Bush Bar Card Component (Repeated):</w:t>
      </w:r>
      <w:r>
        <w:rPr>
          <w:rFonts w:ascii="DejaVu Sans Mono" w:hAnsi="DejaVu Sans Mono"/>
        </w:rPr>
        <w:t xml:space="preserve"> </w:t>
      </w:r>
    </w:p>
    <w:p>
      <w:pPr>
        <w:pStyle w:val="BodyText"/>
        <w:numPr>
          <w:ilvl w:val="1"/>
          <w:numId w:val="6"/>
        </w:numPr>
        <w:tabs>
          <w:tab w:val="clear" w:pos="709"/>
          <w:tab w:val="left" w:pos="1418" w:leader="none"/>
        </w:tabs>
        <w:bidi w:val="0"/>
        <w:spacing w:before="0" w:after="0"/>
        <w:ind w:hanging="283" w:start="1418"/>
        <w:jc w:val="start"/>
        <w:rPr/>
      </w:pPr>
      <w:r>
        <w:rPr>
          <w:rStyle w:val="Strong"/>
          <w:rFonts w:ascii="DejaVu Sans Mono" w:hAnsi="DejaVu Sans Mono"/>
        </w:rPr>
        <w:t>Image:</w:t>
      </w:r>
      <w:r>
        <w:rPr>
          <w:rFonts w:ascii="DejaVu Sans Mono" w:hAnsi="DejaVu Sans Mono"/>
        </w:rPr>
        <w:t xml:space="preserve"> Prominently displays an image of the bush bar. </w:t>
      </w:r>
    </w:p>
    <w:p>
      <w:pPr>
        <w:pStyle w:val="BodyText"/>
        <w:numPr>
          <w:ilvl w:val="1"/>
          <w:numId w:val="6"/>
        </w:numPr>
        <w:tabs>
          <w:tab w:val="clear" w:pos="709"/>
          <w:tab w:val="left" w:pos="1418" w:leader="none"/>
        </w:tabs>
        <w:bidi w:val="0"/>
        <w:spacing w:before="0" w:after="0"/>
        <w:ind w:hanging="283" w:start="1418"/>
        <w:jc w:val="start"/>
        <w:rPr/>
      </w:pPr>
      <w:r>
        <w:rPr>
          <w:rStyle w:val="Strong"/>
          <w:rFonts w:ascii="DejaVu Sans Mono" w:hAnsi="DejaVu Sans Mono"/>
        </w:rPr>
        <w:t>Name:</w:t>
      </w:r>
      <w:r>
        <w:rPr>
          <w:rFonts w:ascii="DejaVu Sans Mono" w:hAnsi="DejaVu Sans Mono"/>
        </w:rPr>
        <w:t xml:space="preserve"> Bold text (e.g., "Serene Oasis Bush Bar"). </w:t>
      </w:r>
    </w:p>
    <w:p>
      <w:pPr>
        <w:pStyle w:val="BodyText"/>
        <w:numPr>
          <w:ilvl w:val="1"/>
          <w:numId w:val="6"/>
        </w:numPr>
        <w:tabs>
          <w:tab w:val="clear" w:pos="709"/>
          <w:tab w:val="left" w:pos="1418" w:leader="none"/>
        </w:tabs>
        <w:bidi w:val="0"/>
        <w:spacing w:before="0" w:after="0"/>
        <w:ind w:hanging="283" w:start="1418"/>
        <w:jc w:val="start"/>
        <w:rPr/>
      </w:pPr>
      <w:r>
        <w:rPr>
          <w:rStyle w:val="Strong"/>
          <w:rFonts w:ascii="DejaVu Sans Mono" w:hAnsi="DejaVu Sans Mono"/>
        </w:rPr>
        <w:t>Location:</w:t>
      </w:r>
      <w:r>
        <w:rPr>
          <w:rFonts w:ascii="DejaVu Sans Mono" w:hAnsi="DejaVu Sans Mono"/>
        </w:rPr>
        <w:t xml:space="preserve"> Smaller text (e.g., "Lagos, Nigeria"). </w:t>
      </w:r>
    </w:p>
    <w:p>
      <w:pPr>
        <w:pStyle w:val="BodyText"/>
        <w:numPr>
          <w:ilvl w:val="1"/>
          <w:numId w:val="6"/>
        </w:numPr>
        <w:tabs>
          <w:tab w:val="clear" w:pos="709"/>
          <w:tab w:val="left" w:pos="1418" w:leader="none"/>
        </w:tabs>
        <w:bidi w:val="0"/>
        <w:spacing w:before="0" w:after="0"/>
        <w:ind w:hanging="283" w:start="1418"/>
        <w:jc w:val="start"/>
        <w:rPr/>
      </w:pPr>
      <w:r>
        <w:rPr>
          <w:rStyle w:val="Strong"/>
          <w:rFonts w:ascii="DejaVu Sans Mono" w:hAnsi="DejaVu Sans Mono"/>
        </w:rPr>
        <w:t>Description:</w:t>
      </w:r>
      <w:r>
        <w:rPr>
          <w:rFonts w:ascii="DejaVu Sans Mono" w:hAnsi="DejaVu Sans Mono"/>
        </w:rPr>
        <w:t xml:space="preserve"> A short snippet summarizing the bush bar's offering. </w:t>
      </w:r>
    </w:p>
    <w:p>
      <w:pPr>
        <w:pStyle w:val="BodyText"/>
        <w:numPr>
          <w:ilvl w:val="1"/>
          <w:numId w:val="6"/>
        </w:numPr>
        <w:tabs>
          <w:tab w:val="clear" w:pos="709"/>
          <w:tab w:val="left" w:pos="1418" w:leader="none"/>
        </w:tabs>
        <w:bidi w:val="0"/>
        <w:spacing w:before="0" w:after="0"/>
        <w:ind w:hanging="283" w:start="1418"/>
        <w:jc w:val="start"/>
        <w:rPr/>
      </w:pPr>
      <w:r>
        <w:rPr>
          <w:rStyle w:val="Strong"/>
          <w:rFonts w:ascii="DejaVu Sans Mono" w:hAnsi="DejaVu Sans Mono"/>
        </w:rPr>
        <w:t>Button:</w:t>
      </w:r>
      <w:r>
        <w:rPr>
          <w:rFonts w:ascii="DejaVu Sans Mono" w:hAnsi="DejaVu Sans Mono"/>
        </w:rPr>
        <w:t xml:space="preserve"> "View Details" (Pink, indicating a primary action). </w:t>
      </w:r>
    </w:p>
    <w:p>
      <w:pPr>
        <w:pStyle w:val="BodyText"/>
        <w:numPr>
          <w:ilvl w:val="0"/>
          <w:numId w:val="6"/>
        </w:numPr>
        <w:tabs>
          <w:tab w:val="clear" w:pos="709"/>
          <w:tab w:val="left" w:pos="709" w:leader="none"/>
        </w:tabs>
        <w:bidi w:val="0"/>
        <w:spacing w:before="0" w:after="0"/>
        <w:ind w:hanging="283" w:start="709"/>
        <w:jc w:val="start"/>
        <w:rPr/>
      </w:pPr>
      <w:r>
        <w:rPr>
          <w:rStyle w:val="Strong"/>
          <w:rFonts w:ascii="DejaVu Sans Mono" w:hAnsi="DejaVu Sans Mono"/>
        </w:rPr>
        <w:t>Headings:</w:t>
      </w:r>
      <w:r>
        <w:rPr>
          <w:rFonts w:ascii="DejaVu Sans Mono" w:hAnsi="DejaVu Sans Mono"/>
        </w:rPr>
        <w:t xml:space="preserve"> </w:t>
      </w:r>
      <w:r>
        <w:rPr>
          <w:rStyle w:val="SourceText"/>
          <w:rFonts w:ascii="DejaVu Sans Mono" w:hAnsi="DejaVu Sans Mono"/>
        </w:rPr>
        <w:t>&lt;h1&gt;</w:t>
      </w:r>
      <w:r>
        <w:rPr>
          <w:rFonts w:ascii="DejaVu Sans Mono" w:hAnsi="DejaVu Sans Mono"/>
        </w:rPr>
        <w:t xml:space="preserve"> for "DISCOVER OUR UNIQUE BUSH BARS" and </w:t>
      </w:r>
      <w:r>
        <w:rPr>
          <w:rStyle w:val="SourceText"/>
          <w:rFonts w:ascii="DejaVu Sans Mono" w:hAnsi="DejaVu Sans Mono"/>
        </w:rPr>
        <w:t>&lt;h3&gt;</w:t>
      </w:r>
      <w:r>
        <w:rPr>
          <w:rFonts w:ascii="DejaVu Sans Mono" w:hAnsi="DejaVu Sans Mono"/>
        </w:rPr>
        <w:t xml:space="preserve"> or similar for individual bush bar names. </w:t>
      </w:r>
    </w:p>
    <w:p>
      <w:pPr>
        <w:pStyle w:val="BodyText"/>
        <w:numPr>
          <w:ilvl w:val="0"/>
          <w:numId w:val="6"/>
        </w:numPr>
        <w:tabs>
          <w:tab w:val="clear" w:pos="709"/>
          <w:tab w:val="left" w:pos="709" w:leader="none"/>
        </w:tabs>
        <w:bidi w:val="0"/>
        <w:ind w:hanging="283" w:start="709"/>
        <w:jc w:val="start"/>
        <w:rPr/>
      </w:pPr>
      <w:r>
        <w:rPr>
          <w:rStyle w:val="Strong"/>
          <w:rFonts w:ascii="DejaVu Sans Mono" w:hAnsi="DejaVu Sans Mono"/>
        </w:rPr>
        <w:t>Buttons &amp; Links:</w:t>
      </w:r>
      <w:r>
        <w:rPr>
          <w:rFonts w:ascii="DejaVu Sans Mono" w:hAnsi="DejaVu Sans Mono"/>
        </w:rPr>
        <w:t xml:space="preserve"> As described in the header section, consistent with previous pages. </w:t>
      </w:r>
    </w:p>
    <w:p>
      <w:pPr>
        <w:pStyle w:val="BodyText"/>
        <w:bidi w:val="0"/>
        <w:jc w:val="start"/>
        <w:rPr>
          <w:b/>
          <w:bCs/>
        </w:rPr>
      </w:pPr>
      <w:r>
        <w:rPr>
          <w:rFonts w:ascii="DejaVu Sans Mono" w:hAnsi="DejaVu Sans Mono"/>
        </w:rPr>
      </w:r>
    </w:p>
    <w:p>
      <w:pPr>
        <w:pStyle w:val="BodyText"/>
        <w:bidi w:val="0"/>
        <w:jc w:val="start"/>
        <w:rPr>
          <w:b/>
          <w:bCs/>
        </w:rPr>
      </w:pPr>
      <w:r>
        <w:rPr>
          <w:rFonts w:ascii="DejaVu Sans Mono" w:hAnsi="DejaVu Sans Mono"/>
        </w:rPr>
      </w:r>
    </w:p>
    <w:p>
      <w:pPr>
        <w:pStyle w:val="BodyText"/>
        <w:bidi w:val="0"/>
        <w:jc w:val="start"/>
        <w:rPr>
          <w:b/>
          <w:bCs/>
        </w:rPr>
      </w:pPr>
      <w:r>
        <w:rPr>
          <w:rFonts w:ascii="DejaVu Sans Mono" w:hAnsi="DejaVu Sans Mono"/>
        </w:rPr>
      </w:r>
    </w:p>
    <w:p>
      <w:pPr>
        <w:pStyle w:val="BodyText"/>
        <w:bidi w:val="0"/>
        <w:jc w:val="start"/>
        <w:rPr>
          <w:rFonts w:ascii="DejaVu Sans Mono" w:hAnsi="DejaVu Sans Mono"/>
          <w:b/>
          <w:bCs/>
        </w:rPr>
      </w:pPr>
      <w:r>
        <w:rPr>
          <w:rFonts w:ascii="DejaVu Sans Mono" w:hAnsi="DejaVu Sans Mono"/>
          <w:b/>
          <w:bCs/>
        </w:rPr>
        <w:t>Notes</w:t>
      </w:r>
    </w:p>
    <w:p>
      <w:pPr>
        <w:pStyle w:val="BodyText"/>
        <w:bidi w:val="0"/>
        <w:jc w:val="start"/>
        <w:rPr>
          <w:rFonts w:ascii="DejaVu Sans Mono" w:hAnsi="DejaVu Sans Mono"/>
        </w:rPr>
      </w:pPr>
      <w:r>
        <w:rPr>
          <w:rFonts w:ascii="DejaVu Sans Mono" w:hAnsi="DejaVu Sans Mono"/>
        </w:rPr>
        <w:t>- Designed by [</w:t>
      </w:r>
      <w:r>
        <w:rPr>
          <w:rFonts w:ascii="DejaVu Sans Mono" w:hAnsi="DejaVu Sans Mono"/>
        </w:rPr>
        <w:t>George</w:t>
      </w:r>
      <w:r>
        <w:rPr>
          <w:rFonts w:ascii="DejaVu Sans Mono" w:hAnsi="DejaVu Sans Mono"/>
        </w:rPr>
        <w:t xml:space="preserve">] using [Framework or Tool, e.g, </w:t>
      </w:r>
      <w:r>
        <w:rPr>
          <w:rFonts w:ascii="DejaVu Sans Mono" w:hAnsi="DejaVu Sans Mono"/>
        </w:rPr>
        <w:t>Nextjs</w:t>
      </w:r>
      <w:r>
        <w:rPr>
          <w:rFonts w:ascii="DejaVu Sans Mono" w:hAnsi="DejaVu Sans Mono"/>
        </w:rPr>
        <w:t>/</w:t>
      </w:r>
      <w:r>
        <w:rPr>
          <w:rFonts w:ascii="DejaVu Sans Mono" w:hAnsi="DejaVu Sans Mono"/>
        </w:rPr>
        <w:t>Tailwind</w:t>
      </w:r>
      <w:r>
        <w:rPr>
          <w:rFonts w:ascii="DejaVu Sans Mono" w:hAnsi="DejaVu Sans Mono"/>
        </w:rPr>
        <w:t>].</w:t>
      </w:r>
    </w:p>
    <w:p>
      <w:pPr>
        <w:pStyle w:val="BodyText"/>
        <w:bidi w:val="0"/>
        <w:spacing w:before="0" w:after="140"/>
        <w:jc w:val="start"/>
        <w:rPr>
          <w:rFonts w:ascii="DejaVu Sans Mono" w:hAnsi="DejaVu Sans Mono"/>
        </w:rPr>
      </w:pPr>
      <w:r>
        <w:rPr>
          <w:rFonts w:ascii="DejaVu Sans Mono" w:hAnsi="DejaVu Sans Mono"/>
        </w:rPr>
        <w:t>- Last updated: June 20, 2025</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DejaVu Sans Mono">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7"/>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5</Pages>
  <Words>726</Words>
  <Characters>3848</Characters>
  <CharactersWithSpaces>4487</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2025-06-20T13:10:40Z</dcterms:created>
  <dc:creator/>
  <dc:description/>
  <dc:language>en-US</dc:language>
  <cp:lastModifiedBy/>
  <dcterms:modified xsi:type="dcterms:W3CDTF">2025-06-20T15:31:38Z</dcterms:modified>
  <cp:revision>1</cp:revision>
  <dc:subject/>
  <dc:title/>
</cp:coreProperties>
</file>