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ascii="Calibri" w:hAnsi="Calibri"/>
          <w:b/>
          <w:color w:val="0F172A"/>
          <w:sz w:val="40"/>
        </w:rPr>
        <w:t>INU GEORGE ENIKE</w:t>
      </w:r>
    </w:p>
    <w:p>
      <w:pPr>
        <w:pStyle w:val="Normal"/>
        <w:spacing w:before="0" w:after="80"/>
        <w:jc w:val="center"/>
        <w:rPr/>
      </w:pPr>
      <w:r>
        <w:rPr>
          <w:rFonts w:ascii="Calibri" w:hAnsi="Calibri"/>
          <w:b/>
          <w:color w:val="2563EB"/>
          <w:sz w:val="22"/>
        </w:rPr>
        <w:t>Frontend-Focused Full-Stack Engineer</w:t>
      </w:r>
    </w:p>
    <w:p>
      <w:pPr>
        <w:pStyle w:val="Normal"/>
        <w:spacing w:before="0" w:after="240"/>
        <w:jc w:val="center"/>
        <w:rPr/>
      </w:pPr>
      <w:r>
        <w:rPr>
          <w:rFonts w:ascii="Calibri" w:hAnsi="Calibri"/>
          <w:color w:val="475569"/>
          <w:sz w:val="17"/>
        </w:rPr>
        <w:t xml:space="preserve">Phone: +234 901 211 3050  |  </w:t>
      </w:r>
      <w:hyperlink r:id="rId2">
        <w:r>
          <w:rPr>
            <w:rStyle w:val="Hyperlink"/>
            <w:rFonts w:ascii="Calibri" w:hAnsi="Calibri"/>
            <w:color w:val="475569"/>
            <w:sz w:val="17"/>
          </w:rPr>
          <w:t>Email</w:t>
        </w:r>
      </w:hyperlink>
      <w:r>
        <w:rPr>
          <w:rFonts w:ascii="Calibri" w:hAnsi="Calibri"/>
          <w:color w:val="475569"/>
          <w:sz w:val="17"/>
        </w:rPr>
        <w:t xml:space="preserve">  |  </w:t>
      </w:r>
      <w:hyperlink r:id="rId3">
        <w:r>
          <w:rPr>
            <w:rStyle w:val="Hyperlink"/>
            <w:rFonts w:ascii="Calibri" w:hAnsi="Calibri"/>
            <w:color w:val="475569"/>
            <w:sz w:val="17"/>
          </w:rPr>
          <w:t>GitHub</w:t>
        </w:r>
      </w:hyperlink>
      <w:r>
        <w:rPr>
          <w:rFonts w:ascii="Calibri" w:hAnsi="Calibri"/>
          <w:color w:val="475569"/>
          <w:sz w:val="17"/>
        </w:rPr>
        <w:t xml:space="preserve">  |  </w:t>
      </w:r>
      <w:hyperlink r:id="rId4">
        <w:r>
          <w:rPr>
            <w:rStyle w:val="Hyperlink"/>
            <w:rFonts w:ascii="Calibri" w:hAnsi="Calibri"/>
            <w:color w:val="475569"/>
            <w:sz w:val="17"/>
          </w:rPr>
          <w:t>LinkedIn</w:t>
        </w:r>
      </w:hyperlink>
    </w:p>
    <w:p>
      <w:pPr>
        <w:pStyle w:val="Normal"/>
        <w:pBdr>
          <w:bottom w:val="single" w:sz="8" w:space="4" w:color="CBD5E1"/>
        </w:pBdr>
        <w:spacing w:before="200" w:after="80"/>
        <w:rPr/>
      </w:pPr>
      <w:r>
        <w:rPr>
          <w:rFonts w:ascii="Calibri" w:hAnsi="Calibri"/>
          <w:b/>
          <w:color w:val="0F172A"/>
          <w:sz w:val="22"/>
        </w:rPr>
        <w:t>PROFESSIONAL SUMMARY</w:t>
      </w:r>
    </w:p>
    <w:p>
      <w:pPr>
        <w:pStyle w:val="Normal"/>
        <w:spacing w:lineRule="auto" w:line="276" w:before="0" w:after="160"/>
        <w:rPr/>
      </w:pPr>
      <w:r>
        <w:rPr>
          <w:rFonts w:ascii="Calibri" w:hAnsi="Calibri"/>
          <w:color w:val="334155"/>
          <w:sz w:val="19"/>
        </w:rPr>
        <w:t>Frontend-focused Full-Stack Engineer experienced in building responsive, production-quality, API-driven web applications using React, Next.js, TypeScript, JavaScript, and Tailwind CSS. Adept at translating product designs and Figma wireframes into modular, reusable UI component architectures, integrating REST APIs, implementing secure authentication flows, and building intuitive user portals and analytics dashboards. Backed by a strong backend foundation in Node.js, Express.js, NestJS, and relational databases (PostgreSQL/MongoDB), enabling seamless cross-stack collaboration, system integration, and end-to-end performance optimization.</w:t>
      </w:r>
    </w:p>
    <w:p>
      <w:pPr>
        <w:pStyle w:val="Normal"/>
        <w:pBdr>
          <w:bottom w:val="single" w:sz="8" w:space="4" w:color="CBD5E1"/>
        </w:pBdr>
        <w:spacing w:before="200" w:after="80"/>
        <w:rPr/>
      </w:pPr>
      <w:r>
        <w:rPr>
          <w:rFonts w:ascii="Calibri" w:hAnsi="Calibri"/>
          <w:b/>
          <w:color w:val="0F172A"/>
          <w:sz w:val="22"/>
        </w:rPr>
        <w:t>TECHNICAL SKILLS</w:t>
      </w:r>
    </w:p>
    <w:p>
      <w:pPr>
        <w:pStyle w:val="Normal"/>
        <w:spacing w:lineRule="auto" w:line="276" w:before="0" w:after="60"/>
        <w:rPr/>
      </w:pPr>
      <w:r>
        <w:rPr>
          <w:rFonts w:ascii="Calibri" w:hAnsi="Calibri"/>
          <w:b/>
          <w:color w:val="0F172A"/>
          <w:sz w:val="19"/>
        </w:rPr>
        <w:t xml:space="preserve">Frontend: </w:t>
      </w:r>
      <w:r>
        <w:rPr>
          <w:rFonts w:ascii="Calibri" w:hAnsi="Calibri"/>
          <w:color w:val="334155"/>
          <w:sz w:val="19"/>
        </w:rPr>
        <w:t>React, Next.js, TypeScript, JavaScript (ES6+), HTML5, CSS3, Tailwind CSS, Responsive Web Design, Component-Based Architecture, Figma-to-Code Implementation, Core Web Vitals Optimization</w:t>
      </w:r>
    </w:p>
    <w:p>
      <w:pPr>
        <w:pStyle w:val="Normal"/>
        <w:spacing w:lineRule="auto" w:line="276" w:before="0" w:after="60"/>
        <w:rPr/>
      </w:pPr>
      <w:r>
        <w:rPr>
          <w:rFonts w:ascii="Calibri" w:hAnsi="Calibri"/>
          <w:b/>
          <w:color w:val="0F172A"/>
          <w:sz w:val="19"/>
        </w:rPr>
        <w:t xml:space="preserve">Backend &amp; APIs: </w:t>
      </w:r>
      <w:r>
        <w:rPr>
          <w:rFonts w:ascii="Calibri" w:hAnsi="Calibri"/>
          <w:color w:val="334155"/>
          <w:sz w:val="19"/>
        </w:rPr>
        <w:t>Node.js, Express.js, NestJS, RESTful API Integration &amp; Design, Authentication &amp; Authorization (JWT), Middleware, Request Validation</w:t>
      </w:r>
    </w:p>
    <w:p>
      <w:pPr>
        <w:pStyle w:val="Normal"/>
        <w:spacing w:lineRule="auto" w:line="276" w:before="0" w:after="60"/>
        <w:rPr/>
      </w:pPr>
      <w:r>
        <w:rPr>
          <w:rFonts w:ascii="Calibri" w:hAnsi="Calibri"/>
          <w:b/>
          <w:color w:val="0F172A"/>
          <w:sz w:val="19"/>
        </w:rPr>
        <w:t xml:space="preserve">Databases &amp; Tools: </w:t>
      </w:r>
      <w:r>
        <w:rPr>
          <w:rFonts w:ascii="Calibri" w:hAnsi="Calibri"/>
          <w:color w:val="334155"/>
          <w:sz w:val="19"/>
        </w:rPr>
        <w:t>PostgreSQL, MongoDB, Supabase, Redis, Git, GitHub, Axios, Layered/MVC Architecture</w:t>
      </w:r>
    </w:p>
    <w:p>
      <w:pPr>
        <w:pStyle w:val="Normal"/>
        <w:pBdr>
          <w:bottom w:val="single" w:sz="8" w:space="4" w:color="CBD5E1"/>
        </w:pBdr>
        <w:spacing w:before="200" w:after="80"/>
        <w:rPr/>
      </w:pPr>
      <w:r>
        <w:rPr>
          <w:rFonts w:ascii="Calibri" w:hAnsi="Calibri"/>
          <w:b/>
          <w:color w:val="0F172A"/>
          <w:sz w:val="22"/>
        </w:rPr>
        <w:t>PROFESSIONAL EXPERIENCE</w:t>
      </w:r>
    </w:p>
    <w:p>
      <w:pPr>
        <w:pStyle w:val="Normal"/>
        <w:tabs>
          <w:tab w:val="clear" w:pos="720"/>
          <w:tab w:val="right" w:pos="10368" w:leader="none"/>
        </w:tabs>
        <w:spacing w:before="120" w:after="20"/>
        <w:rPr/>
      </w:pPr>
      <w:r>
        <w:rPr>
          <w:rFonts w:ascii="Calibri" w:hAnsi="Calibri"/>
          <w:b/>
          <w:color w:val="0F172A"/>
          <w:sz w:val="20"/>
        </w:rPr>
        <w:t>CARRBNG</w:t>
      </w:r>
      <w:r>
        <w:rPr>
          <w:rFonts w:ascii="Calibri" w:hAnsi="Calibri"/>
          <w:b/>
          <w:color w:val="2563EB"/>
          <w:sz w:val="20"/>
        </w:rPr>
        <w:t xml:space="preserve"> | Frontend Developer</w:t>
      </w:r>
      <w:r>
        <w:rPr>
          <w:rFonts w:ascii="Calibri" w:hAnsi="Calibri"/>
          <w:color w:val="64748B"/>
          <w:sz w:val="18"/>
        </w:rPr>
        <w:tab/>
        <w:t>January 2025 – Present</w:t>
      </w:r>
    </w:p>
    <w:p>
      <w:pPr>
        <w:pStyle w:val="Normal"/>
        <w:spacing w:before="0" w:after="60"/>
        <w:rPr/>
      </w:pPr>
      <w:r>
        <w:rPr>
          <w:rFonts w:ascii="Calibri" w:hAnsi="Calibri"/>
          <w:b/>
          <w:i/>
          <w:color w:val="475569"/>
          <w:sz w:val="17"/>
        </w:rPr>
        <w:t xml:space="preserve">Technologies: </w:t>
      </w:r>
      <w:r>
        <w:rPr>
          <w:rFonts w:ascii="Calibri" w:hAnsi="Calibri"/>
          <w:i/>
          <w:color w:val="475569"/>
          <w:sz w:val="17"/>
        </w:rPr>
        <w:t>Next.js, React, TypeScript, Tailwind CSS, REST APIs, Git</w:t>
      </w:r>
    </w:p>
    <w:p>
      <w:pPr>
        <w:pStyle w:val="ListBullet"/>
        <w:numPr>
          <w:ilvl w:val="0"/>
          <w:numId w:val="1"/>
        </w:numPr>
        <w:spacing w:lineRule="auto" w:line="276" w:before="0" w:after="40"/>
        <w:contextualSpacing/>
        <w:rPr/>
      </w:pPr>
      <w:r>
        <w:rPr>
          <w:rFonts w:ascii="Calibri" w:hAnsi="Calibri"/>
          <w:color w:val="334155"/>
          <w:sz w:val="19"/>
        </w:rPr>
        <w:t xml:space="preserve">Engineered responsive, high-performance web interfaces using </w:t>
      </w:r>
      <w:r>
        <w:rPr>
          <w:rFonts w:ascii="Calibri" w:hAnsi="Calibri"/>
          <w:b/>
          <w:color w:val="334155"/>
          <w:sz w:val="19"/>
        </w:rPr>
        <w:t>Next.js, React, TypeScript</w:t>
      </w:r>
      <w:r>
        <w:rPr>
          <w:rFonts w:ascii="Calibri" w:hAnsi="Calibri"/>
          <w:color w:val="334155"/>
          <w:sz w:val="19"/>
        </w:rPr>
        <w:t xml:space="preserve">, and </w:t>
      </w:r>
      <w:r>
        <w:rPr>
          <w:rFonts w:ascii="Calibri" w:hAnsi="Calibri"/>
          <w:b/>
          <w:color w:val="334155"/>
          <w:sz w:val="19"/>
        </w:rPr>
        <w:t>Tailwind CSS</w:t>
      </w:r>
      <w:r>
        <w:rPr>
          <w:rFonts w:ascii="Calibri" w:hAnsi="Calibri"/>
          <w:color w:val="334155"/>
          <w:sz w:val="19"/>
        </w:rPr>
        <w:t>.</w:t>
      </w:r>
    </w:p>
    <w:p>
      <w:pPr>
        <w:pStyle w:val="ListBullet"/>
        <w:numPr>
          <w:ilvl w:val="0"/>
          <w:numId w:val="1"/>
        </w:numPr>
        <w:spacing w:lineRule="auto" w:line="276" w:before="0" w:after="40"/>
        <w:contextualSpacing/>
        <w:rPr/>
      </w:pPr>
      <w:r>
        <w:rPr>
          <w:rFonts w:ascii="Calibri" w:hAnsi="Calibri"/>
          <w:color w:val="334155"/>
          <w:sz w:val="19"/>
        </w:rPr>
        <w:t xml:space="preserve">Translated complex product requirements and </w:t>
      </w:r>
      <w:r>
        <w:rPr>
          <w:rFonts w:ascii="Calibri" w:hAnsi="Calibri"/>
          <w:b/>
          <w:color w:val="334155"/>
          <w:sz w:val="19"/>
        </w:rPr>
        <w:t>Figma designs into modular, reusable UI components</w:t>
      </w:r>
      <w:r>
        <w:rPr>
          <w:rFonts w:ascii="Calibri" w:hAnsi="Calibri"/>
          <w:color w:val="334155"/>
          <w:sz w:val="19"/>
        </w:rPr>
        <w:t xml:space="preserve"> and production-ready code.</w:t>
      </w:r>
    </w:p>
    <w:p>
      <w:pPr>
        <w:pStyle w:val="ListBullet"/>
        <w:numPr>
          <w:ilvl w:val="0"/>
          <w:numId w:val="1"/>
        </w:numPr>
        <w:spacing w:lineRule="auto" w:line="276" w:before="0" w:after="40"/>
        <w:contextualSpacing/>
        <w:rPr/>
      </w:pPr>
      <w:r>
        <w:rPr>
          <w:rFonts w:ascii="Calibri" w:hAnsi="Calibri"/>
          <w:color w:val="334155"/>
          <w:sz w:val="19"/>
        </w:rPr>
        <w:t>Architected fully adaptive layouts ensuring seamless cross-browser and cross-device responsiveness across mobile, tablet, and desktop displays.</w:t>
      </w:r>
    </w:p>
    <w:p>
      <w:pPr>
        <w:pStyle w:val="ListBullet"/>
        <w:numPr>
          <w:ilvl w:val="0"/>
          <w:numId w:val="1"/>
        </w:numPr>
        <w:spacing w:lineRule="auto" w:line="276" w:before="0" w:after="40"/>
        <w:contextualSpacing/>
        <w:rPr/>
      </w:pPr>
      <w:r>
        <w:rPr>
          <w:rFonts w:ascii="Calibri" w:hAnsi="Calibri"/>
          <w:color w:val="334155"/>
          <w:sz w:val="19"/>
        </w:rPr>
        <w:t xml:space="preserve">Integrated frontend client applications with backend microservices via </w:t>
      </w:r>
      <w:r>
        <w:rPr>
          <w:rFonts w:ascii="Calibri" w:hAnsi="Calibri"/>
          <w:b/>
          <w:color w:val="334155"/>
          <w:sz w:val="19"/>
        </w:rPr>
        <w:t>REST APIs</w:t>
      </w:r>
      <w:r>
        <w:rPr>
          <w:rFonts w:ascii="Calibri" w:hAnsi="Calibri"/>
          <w:color w:val="334155"/>
          <w:sz w:val="19"/>
        </w:rPr>
        <w:t>, robustly handling authentication states, data fetching, loading UI, and error handling.</w:t>
      </w:r>
    </w:p>
    <w:p>
      <w:pPr>
        <w:pStyle w:val="ListBullet"/>
        <w:numPr>
          <w:ilvl w:val="0"/>
          <w:numId w:val="1"/>
        </w:numPr>
        <w:spacing w:lineRule="auto" w:line="276" w:before="0" w:after="40"/>
        <w:contextualSpacing/>
        <w:rPr/>
      </w:pPr>
      <w:r>
        <w:rPr>
          <w:rFonts w:ascii="Calibri" w:hAnsi="Calibri"/>
          <w:color w:val="334155"/>
          <w:sz w:val="19"/>
        </w:rPr>
        <w:t>Implemented core user-facing functionality including dynamic navigation, interactive form validation, and complex application state workflows.</w:t>
      </w:r>
    </w:p>
    <w:p>
      <w:pPr>
        <w:pStyle w:val="ListBullet"/>
        <w:numPr>
          <w:ilvl w:val="0"/>
          <w:numId w:val="1"/>
        </w:numPr>
        <w:spacing w:lineRule="auto" w:line="276" w:before="0" w:after="40"/>
        <w:contextualSpacing/>
        <w:rPr/>
      </w:pPr>
      <w:r>
        <w:rPr>
          <w:rFonts w:ascii="Calibri" w:hAnsi="Calibri"/>
          <w:color w:val="334155"/>
          <w:sz w:val="19"/>
        </w:rPr>
        <w:t xml:space="preserve">Optimized frontend assets and layout rendering to elevate site speed, improve </w:t>
      </w:r>
      <w:r>
        <w:rPr>
          <w:rFonts w:ascii="Calibri" w:hAnsi="Calibri"/>
          <w:b/>
          <w:color w:val="334155"/>
          <w:sz w:val="19"/>
        </w:rPr>
        <w:t>Core Web Vitals</w:t>
      </w:r>
      <w:r>
        <w:rPr>
          <w:rFonts w:ascii="Calibri" w:hAnsi="Calibri"/>
          <w:color w:val="334155"/>
          <w:sz w:val="19"/>
        </w:rPr>
        <w:t xml:space="preserve"> metrics, and enhance overall user experience.</w:t>
      </w:r>
    </w:p>
    <w:p>
      <w:pPr>
        <w:pStyle w:val="ListBullet"/>
        <w:numPr>
          <w:ilvl w:val="0"/>
          <w:numId w:val="1"/>
        </w:numPr>
        <w:spacing w:lineRule="auto" w:line="276" w:before="0" w:after="40"/>
        <w:contextualSpacing/>
        <w:rPr/>
      </w:pPr>
      <w:r>
        <w:rPr>
          <w:rFonts w:ascii="Calibri" w:hAnsi="Calibri"/>
          <w:color w:val="334155"/>
          <w:sz w:val="19"/>
        </w:rPr>
        <w:t>Navigated across full-stack codebases to diagnose bugs, optimize existing component performance, and ship scalable product features.</w:t>
      </w:r>
    </w:p>
    <w:p>
      <w:pPr>
        <w:pStyle w:val="Normal"/>
        <w:tabs>
          <w:tab w:val="clear" w:pos="720"/>
          <w:tab w:val="right" w:pos="10368" w:leader="none"/>
        </w:tabs>
        <w:spacing w:before="120" w:after="20"/>
        <w:rPr/>
      </w:pPr>
      <w:r>
        <w:rPr>
          <w:rFonts w:ascii="Calibri" w:hAnsi="Calibri"/>
          <w:b/>
          <w:color w:val="0F172A"/>
          <w:sz w:val="20"/>
        </w:rPr>
        <w:t>NACOS ESUI COMMUNITY PLATFORM</w:t>
      </w:r>
      <w:r>
        <w:rPr>
          <w:rFonts w:ascii="Calibri" w:hAnsi="Calibri"/>
          <w:b/>
          <w:color w:val="2563EB"/>
          <w:sz w:val="20"/>
        </w:rPr>
        <w:t xml:space="preserve"> | Lead Frontend Engineer</w:t>
      </w:r>
      <w:r>
        <w:rPr>
          <w:rFonts w:ascii="Calibri" w:hAnsi="Calibri"/>
          <w:color w:val="64748B"/>
          <w:sz w:val="18"/>
        </w:rPr>
        <w:tab/>
        <w:t>Recent</w:t>
      </w:r>
    </w:p>
    <w:p>
      <w:pPr>
        <w:pStyle w:val="Normal"/>
        <w:spacing w:before="0" w:after="60"/>
        <w:rPr/>
      </w:pPr>
      <w:r>
        <w:rPr>
          <w:rFonts w:ascii="Calibri" w:hAnsi="Calibri"/>
          <w:b/>
          <w:i/>
          <w:color w:val="475569"/>
          <w:sz w:val="17"/>
        </w:rPr>
        <w:t xml:space="preserve">Technologies: </w:t>
      </w:r>
      <w:r>
        <w:rPr>
          <w:rFonts w:ascii="Calibri" w:hAnsi="Calibri"/>
          <w:i/>
          <w:color w:val="475569"/>
          <w:sz w:val="17"/>
        </w:rPr>
        <w:t>Next.js, TypeScript, Tailwind CSS, REST APIs, Component Architecture</w:t>
      </w:r>
    </w:p>
    <w:p>
      <w:pPr>
        <w:pStyle w:val="ListBullet"/>
        <w:numPr>
          <w:ilvl w:val="0"/>
          <w:numId w:val="1"/>
        </w:numPr>
        <w:spacing w:lineRule="auto" w:line="276" w:before="0" w:after="40"/>
        <w:contextualSpacing/>
        <w:rPr/>
      </w:pPr>
      <w:r>
        <w:rPr>
          <w:rFonts w:ascii="Calibri" w:hAnsi="Calibri"/>
          <w:color w:val="334155"/>
          <w:sz w:val="19"/>
        </w:rPr>
        <w:t xml:space="preserve">Led the frontend architecture and implementation of a community web application supporting </w:t>
      </w:r>
      <w:r>
        <w:rPr>
          <w:rFonts w:ascii="Calibri" w:hAnsi="Calibri"/>
          <w:b/>
          <w:color w:val="334155"/>
          <w:sz w:val="19"/>
        </w:rPr>
        <w:t>1,155+ registered users</w:t>
      </w:r>
      <w:r>
        <w:rPr>
          <w:rFonts w:ascii="Calibri" w:hAnsi="Calibri"/>
          <w:color w:val="334155"/>
          <w:sz w:val="19"/>
        </w:rPr>
        <w:t xml:space="preserve"> using </w:t>
      </w:r>
      <w:r>
        <w:rPr>
          <w:rFonts w:ascii="Calibri" w:hAnsi="Calibri"/>
          <w:b/>
          <w:color w:val="334155"/>
          <w:sz w:val="19"/>
        </w:rPr>
        <w:t>Next.js, TypeScript</w:t>
      </w:r>
      <w:r>
        <w:rPr>
          <w:rFonts w:ascii="Calibri" w:hAnsi="Calibri"/>
          <w:color w:val="334155"/>
          <w:sz w:val="19"/>
        </w:rPr>
        <w:t xml:space="preserve">, and </w:t>
      </w:r>
      <w:r>
        <w:rPr>
          <w:rFonts w:ascii="Calibri" w:hAnsi="Calibri"/>
          <w:b/>
          <w:color w:val="334155"/>
          <w:sz w:val="19"/>
        </w:rPr>
        <w:t>Tailwind CSS</w:t>
      </w:r>
      <w:r>
        <w:rPr>
          <w:rFonts w:ascii="Calibri" w:hAnsi="Calibri"/>
          <w:color w:val="334155"/>
          <w:sz w:val="19"/>
        </w:rPr>
        <w:t>.</w:t>
      </w:r>
    </w:p>
    <w:p>
      <w:pPr>
        <w:pStyle w:val="ListBullet"/>
        <w:numPr>
          <w:ilvl w:val="0"/>
          <w:numId w:val="1"/>
        </w:numPr>
        <w:spacing w:lineRule="auto" w:line="276" w:before="0" w:after="40"/>
        <w:contextualSpacing/>
        <w:rPr/>
      </w:pPr>
      <w:r>
        <w:rPr>
          <w:rFonts w:ascii="Calibri" w:hAnsi="Calibri"/>
          <w:color w:val="334155"/>
          <w:sz w:val="19"/>
        </w:rPr>
        <w:t>Developed scalable user interfaces including high-converting landing pages, interactive user portals, comprehensive administrative dashboards, and custom error/404 experiences.</w:t>
      </w:r>
    </w:p>
    <w:p>
      <w:pPr>
        <w:pStyle w:val="ListBullet"/>
        <w:numPr>
          <w:ilvl w:val="0"/>
          <w:numId w:val="1"/>
        </w:numPr>
        <w:spacing w:lineRule="auto" w:line="276" w:before="0" w:after="40"/>
        <w:contextualSpacing/>
        <w:rPr/>
      </w:pPr>
      <w:r>
        <w:rPr>
          <w:rFonts w:ascii="Calibri" w:hAnsi="Calibri"/>
          <w:color w:val="334155"/>
          <w:sz w:val="19"/>
        </w:rPr>
        <w:t>Designed a reusable design system and UI component library to ensure visual consistency, maintainability, and rapid feature development.</w:t>
      </w:r>
    </w:p>
    <w:p>
      <w:pPr>
        <w:pStyle w:val="ListBullet"/>
        <w:numPr>
          <w:ilvl w:val="0"/>
          <w:numId w:val="1"/>
        </w:numPr>
        <w:spacing w:lineRule="auto" w:line="276" w:before="0" w:after="40"/>
        <w:contextualSpacing/>
        <w:rPr/>
      </w:pPr>
      <w:r>
        <w:rPr>
          <w:rFonts w:ascii="Calibri" w:hAnsi="Calibri"/>
          <w:color w:val="334155"/>
          <w:sz w:val="19"/>
        </w:rPr>
        <w:t>Integrated client-side state with RESTful backend APIs and application services to deliver real-time data updates and interactive features.</w:t>
      </w:r>
    </w:p>
    <w:p>
      <w:pPr>
        <w:pStyle w:val="ListBullet"/>
        <w:numPr>
          <w:ilvl w:val="0"/>
          <w:numId w:val="1"/>
        </w:numPr>
        <w:spacing w:lineRule="auto" w:line="276" w:before="0" w:after="40"/>
        <w:contextualSpacing/>
        <w:rPr/>
      </w:pPr>
      <w:r>
        <w:rPr>
          <w:rFonts w:ascii="Calibri" w:hAnsi="Calibri"/>
          <w:color w:val="334155"/>
          <w:sz w:val="19"/>
        </w:rPr>
        <w:t>Enforced frontend design consistency, accessibility, and clean code practices across the community codebase.</w:t>
      </w:r>
    </w:p>
    <w:p>
      <w:pPr>
        <w:pStyle w:val="Normal"/>
        <w:pBdr>
          <w:bottom w:val="single" w:sz="8" w:space="4" w:color="CBD5E1"/>
        </w:pBdr>
        <w:spacing w:before="200" w:after="80"/>
        <w:rPr/>
      </w:pPr>
      <w:r>
        <w:rPr>
          <w:rFonts w:ascii="Calibri" w:hAnsi="Calibri"/>
          <w:b/>
          <w:color w:val="0F172A"/>
          <w:sz w:val="22"/>
        </w:rPr>
        <w:t>SELECTED PROJECTS</w:t>
      </w:r>
    </w:p>
    <w:p>
      <w:pPr>
        <w:pStyle w:val="Normal"/>
        <w:tabs>
          <w:tab w:val="clear" w:pos="720"/>
          <w:tab w:val="right" w:pos="10368" w:leader="none"/>
        </w:tabs>
        <w:spacing w:before="120" w:after="20"/>
        <w:rPr/>
      </w:pPr>
      <w:r>
        <w:rPr>
          <w:rFonts w:ascii="Calibri" w:hAnsi="Calibri"/>
          <w:b/>
          <w:color w:val="0F172A"/>
          <w:sz w:val="20"/>
        </w:rPr>
        <w:t>SewDesk – Tailor Management System</w:t>
      </w:r>
      <w:r>
        <w:rPr>
          <w:rFonts w:ascii="Calibri" w:hAnsi="Calibri"/>
          <w:b/>
          <w:color w:val="2563EB"/>
          <w:sz w:val="20"/>
        </w:rPr>
        <w:t xml:space="preserve"> | Full-Stack / Product Developer</w:t>
      </w:r>
      <w:r>
        <w:rPr>
          <w:rFonts w:ascii="Calibri" w:hAnsi="Calibri"/>
          <w:color w:val="64748B"/>
          <w:sz w:val="18"/>
        </w:rPr>
        <w:tab/>
      </w:r>
    </w:p>
    <w:p>
      <w:pPr>
        <w:pStyle w:val="Normal"/>
        <w:spacing w:before="0" w:after="60"/>
        <w:rPr/>
      </w:pPr>
      <w:r>
        <w:rPr>
          <w:rFonts w:ascii="Calibri" w:hAnsi="Calibri"/>
          <w:b/>
          <w:i/>
          <w:color w:val="475569"/>
          <w:sz w:val="17"/>
        </w:rPr>
        <w:t xml:space="preserve">Technologies: </w:t>
      </w:r>
      <w:r>
        <w:rPr>
          <w:rFonts w:ascii="Calibri" w:hAnsi="Calibri"/>
          <w:i/>
          <w:color w:val="475569"/>
          <w:sz w:val="17"/>
        </w:rPr>
        <w:t>Next.js, React, TypeScript, Tailwind CSS, NestJS, PostgreSQL, Redis, Axios</w:t>
      </w:r>
    </w:p>
    <w:p>
      <w:pPr>
        <w:pStyle w:val="ListBullet"/>
        <w:numPr>
          <w:ilvl w:val="0"/>
          <w:numId w:val="1"/>
        </w:numPr>
        <w:spacing w:lineRule="auto" w:line="276" w:before="0" w:after="40"/>
        <w:contextualSpacing/>
        <w:rPr/>
      </w:pPr>
      <w:r>
        <w:rPr>
          <w:rFonts w:ascii="Calibri" w:hAnsi="Calibri"/>
          <w:color w:val="334155"/>
          <w:sz w:val="19"/>
        </w:rPr>
        <w:t>Developed a comprehensive business management platform featuring client tracking, order workflows, customer measurements, payments, inquiries, and booking systems.</w:t>
      </w:r>
    </w:p>
    <w:p>
      <w:pPr>
        <w:pStyle w:val="ListBullet"/>
        <w:numPr>
          <w:ilvl w:val="0"/>
          <w:numId w:val="1"/>
        </w:numPr>
        <w:spacing w:lineRule="auto" w:line="276" w:before="0" w:after="40"/>
        <w:contextualSpacing/>
        <w:rPr/>
      </w:pPr>
      <w:r>
        <w:rPr>
          <w:rFonts w:ascii="Calibri" w:hAnsi="Calibri"/>
          <w:color w:val="334155"/>
          <w:sz w:val="19"/>
        </w:rPr>
        <w:t xml:space="preserve">Built responsive, component-driven frontend interfaces with </w:t>
      </w:r>
      <w:r>
        <w:rPr>
          <w:rFonts w:ascii="Calibri" w:hAnsi="Calibri"/>
          <w:b/>
          <w:color w:val="334155"/>
          <w:sz w:val="19"/>
        </w:rPr>
        <w:t>Next.js, TypeScript</w:t>
      </w:r>
      <w:r>
        <w:rPr>
          <w:rFonts w:ascii="Calibri" w:hAnsi="Calibri"/>
          <w:color w:val="334155"/>
          <w:sz w:val="19"/>
        </w:rPr>
        <w:t xml:space="preserve">, and </w:t>
      </w:r>
      <w:r>
        <w:rPr>
          <w:rFonts w:ascii="Calibri" w:hAnsi="Calibri"/>
          <w:b/>
          <w:color w:val="334155"/>
          <w:sz w:val="19"/>
        </w:rPr>
        <w:t>Tailwind CSS</w:t>
      </w:r>
      <w:r>
        <w:rPr>
          <w:rFonts w:ascii="Calibri" w:hAnsi="Calibri"/>
          <w:color w:val="334155"/>
          <w:sz w:val="19"/>
        </w:rPr>
        <w:t>.</w:t>
      </w:r>
    </w:p>
    <w:p>
      <w:pPr>
        <w:pStyle w:val="ListBullet"/>
        <w:numPr>
          <w:ilvl w:val="0"/>
          <w:numId w:val="1"/>
        </w:numPr>
        <w:spacing w:lineRule="auto" w:line="276" w:before="0" w:after="40"/>
        <w:contextualSpacing/>
        <w:rPr/>
      </w:pPr>
      <w:r>
        <w:rPr>
          <w:rFonts w:ascii="Calibri" w:hAnsi="Calibri"/>
          <w:color w:val="334155"/>
          <w:sz w:val="19"/>
        </w:rPr>
        <w:t>Implemented flexible dynamic routing utilizing business slugs (e.g., `/sewdesk/ezekiel-couture/book`) for tailored, customer-facing booking URLs.</w:t>
      </w:r>
    </w:p>
    <w:p>
      <w:pPr>
        <w:pStyle w:val="ListBullet"/>
        <w:numPr>
          <w:ilvl w:val="0"/>
          <w:numId w:val="1"/>
        </w:numPr>
        <w:spacing w:lineRule="auto" w:line="276" w:before="0" w:after="40"/>
        <w:contextualSpacing/>
        <w:rPr/>
      </w:pPr>
      <w:r>
        <w:rPr>
          <w:rFonts w:ascii="Calibri" w:hAnsi="Calibri"/>
          <w:color w:val="334155"/>
          <w:sz w:val="19"/>
        </w:rPr>
        <w:t xml:space="preserve">Integrated client interfaces with NestJS REST APIs using </w:t>
      </w:r>
      <w:r>
        <w:rPr>
          <w:rFonts w:ascii="Calibri" w:hAnsi="Calibri"/>
          <w:b/>
          <w:color w:val="334155"/>
          <w:sz w:val="19"/>
        </w:rPr>
        <w:t>Axios</w:t>
      </w:r>
      <w:r>
        <w:rPr>
          <w:rFonts w:ascii="Calibri" w:hAnsi="Calibri"/>
          <w:color w:val="334155"/>
          <w:sz w:val="19"/>
        </w:rPr>
        <w:t>, implementing secure authentication, route protection, loading indicators, and error management.</w:t>
      </w:r>
    </w:p>
    <w:p>
      <w:pPr>
        <w:pStyle w:val="ListBullet"/>
        <w:numPr>
          <w:ilvl w:val="0"/>
          <w:numId w:val="1"/>
        </w:numPr>
        <w:spacing w:lineRule="auto" w:line="276" w:before="0" w:after="40"/>
        <w:contextualSpacing/>
        <w:rPr/>
      </w:pPr>
      <w:r>
        <w:rPr>
          <w:rFonts w:ascii="Calibri" w:hAnsi="Calibri"/>
          <w:color w:val="334155"/>
          <w:sz w:val="19"/>
        </w:rPr>
        <w:t>Architected backend services and PostgreSQL database models to power multi-entity workflows, managing authentication state and protected endpoints.</w:t>
      </w:r>
    </w:p>
    <w:p>
      <w:pPr>
        <w:pStyle w:val="Normal"/>
        <w:tabs>
          <w:tab w:val="clear" w:pos="720"/>
          <w:tab w:val="right" w:pos="10368" w:leader="none"/>
        </w:tabs>
        <w:spacing w:before="120" w:after="20"/>
        <w:rPr/>
      </w:pPr>
      <w:r>
        <w:rPr>
          <w:rFonts w:ascii="Calibri" w:hAnsi="Calibri"/>
          <w:b/>
          <w:color w:val="0F172A"/>
          <w:sz w:val="20"/>
        </w:rPr>
        <w:t>CampusWallet</w:t>
      </w:r>
      <w:r>
        <w:rPr>
          <w:rFonts w:ascii="Calibri" w:hAnsi="Calibri"/>
          <w:b/>
          <w:color w:val="2563EB"/>
          <w:sz w:val="20"/>
        </w:rPr>
        <w:t xml:space="preserve"> | Frontend / Full-Stack Developer</w:t>
      </w:r>
      <w:r>
        <w:rPr>
          <w:rFonts w:ascii="Calibri" w:hAnsi="Calibri"/>
          <w:color w:val="64748B"/>
          <w:sz w:val="18"/>
        </w:rPr>
        <w:tab/>
      </w:r>
    </w:p>
    <w:p>
      <w:pPr>
        <w:pStyle w:val="Normal"/>
        <w:spacing w:before="0" w:after="60"/>
        <w:rPr/>
      </w:pPr>
      <w:r>
        <w:rPr>
          <w:rFonts w:ascii="Calibri" w:hAnsi="Calibri"/>
          <w:b/>
          <w:i/>
          <w:color w:val="475569"/>
          <w:sz w:val="17"/>
        </w:rPr>
        <w:t xml:space="preserve">Technologies: </w:t>
      </w:r>
      <w:r>
        <w:rPr>
          <w:rFonts w:ascii="Calibri" w:hAnsi="Calibri"/>
          <w:i/>
          <w:color w:val="475569"/>
          <w:sz w:val="17"/>
        </w:rPr>
        <w:t>React, Node.js, Express.js, MongoDB, Paystack API, CSS</w:t>
      </w:r>
    </w:p>
    <w:p>
      <w:pPr>
        <w:pStyle w:val="ListBullet"/>
        <w:numPr>
          <w:ilvl w:val="0"/>
          <w:numId w:val="1"/>
        </w:numPr>
        <w:spacing w:lineRule="auto" w:line="276" w:before="0" w:after="40"/>
        <w:contextualSpacing/>
        <w:rPr/>
      </w:pPr>
      <w:r>
        <w:rPr>
          <w:rFonts w:ascii="Calibri" w:hAnsi="Calibri"/>
          <w:color w:val="334155"/>
          <w:sz w:val="19"/>
        </w:rPr>
        <w:t>Built a student-focused financial management web application for expense tracking and budgeting.</w:t>
      </w:r>
    </w:p>
    <w:p>
      <w:pPr>
        <w:pStyle w:val="ListBullet"/>
        <w:numPr>
          <w:ilvl w:val="0"/>
          <w:numId w:val="1"/>
        </w:numPr>
        <w:spacing w:lineRule="auto" w:line="276" w:before="0" w:after="40"/>
        <w:contextualSpacing/>
        <w:rPr/>
      </w:pPr>
      <w:r>
        <w:rPr>
          <w:rFonts w:ascii="Calibri" w:hAnsi="Calibri"/>
          <w:color w:val="334155"/>
          <w:sz w:val="19"/>
        </w:rPr>
        <w:t>Designed and developed interactive React frontend interfaces for managing, visualizing, and categorizing financial transactions.</w:t>
      </w:r>
    </w:p>
    <w:p>
      <w:pPr>
        <w:pStyle w:val="ListBullet"/>
        <w:numPr>
          <w:ilvl w:val="0"/>
          <w:numId w:val="1"/>
        </w:numPr>
        <w:spacing w:lineRule="auto" w:line="276" w:before="0" w:after="40"/>
        <w:contextualSpacing/>
        <w:rPr/>
      </w:pPr>
      <w:r>
        <w:rPr>
          <w:rFonts w:ascii="Calibri" w:hAnsi="Calibri"/>
          <w:color w:val="334155"/>
          <w:sz w:val="19"/>
        </w:rPr>
        <w:t>Integrated frontend components with backend REST APIs and Paystack gateway for seamless payment processing workflows.</w:t>
      </w:r>
    </w:p>
    <w:p>
      <w:pPr>
        <w:pStyle w:val="Normal"/>
        <w:tabs>
          <w:tab w:val="clear" w:pos="720"/>
          <w:tab w:val="right" w:pos="10368" w:leader="none"/>
        </w:tabs>
        <w:spacing w:before="120" w:after="20"/>
        <w:rPr/>
      </w:pPr>
      <w:r>
        <w:rPr>
          <w:rFonts w:ascii="Calibri" w:hAnsi="Calibri"/>
          <w:b/>
          <w:color w:val="0F172A"/>
          <w:sz w:val="20"/>
        </w:rPr>
        <w:t>E-Commerce Backend API</w:t>
      </w:r>
      <w:r>
        <w:rPr>
          <w:rFonts w:ascii="Calibri" w:hAnsi="Calibri"/>
          <w:b/>
          <w:color w:val="2563EB"/>
          <w:sz w:val="20"/>
        </w:rPr>
        <w:t xml:space="preserve"> | Backend Developer</w:t>
      </w:r>
      <w:r>
        <w:rPr>
          <w:rFonts w:ascii="Calibri" w:hAnsi="Calibri"/>
          <w:color w:val="64748B"/>
          <w:sz w:val="18"/>
        </w:rPr>
        <w:tab/>
      </w:r>
    </w:p>
    <w:p>
      <w:pPr>
        <w:pStyle w:val="Normal"/>
        <w:spacing w:before="0" w:after="60"/>
        <w:rPr/>
      </w:pPr>
      <w:r>
        <w:rPr>
          <w:rFonts w:ascii="Calibri" w:hAnsi="Calibri"/>
          <w:b/>
          <w:i/>
          <w:color w:val="475569"/>
          <w:sz w:val="17"/>
        </w:rPr>
        <w:t xml:space="preserve">Technologies: </w:t>
      </w:r>
      <w:r>
        <w:rPr>
          <w:rFonts w:ascii="Calibri" w:hAnsi="Calibri"/>
          <w:i/>
          <w:color w:val="475569"/>
          <w:sz w:val="17"/>
        </w:rPr>
        <w:t>Node.js, Express.js, MongoDB, JWT</w:t>
      </w:r>
    </w:p>
    <w:p>
      <w:pPr>
        <w:pStyle w:val="ListBullet"/>
        <w:numPr>
          <w:ilvl w:val="0"/>
          <w:numId w:val="1"/>
        </w:numPr>
        <w:spacing w:lineRule="auto" w:line="276" w:before="0" w:after="40"/>
        <w:contextualSpacing/>
        <w:rPr/>
      </w:pPr>
      <w:r>
        <w:rPr>
          <w:rFonts w:ascii="Calibri" w:hAnsi="Calibri"/>
          <w:color w:val="334155"/>
          <w:sz w:val="19"/>
        </w:rPr>
        <w:t>Architected a layered RESTful API (Controller-Service-Repository) with Dependency Injection, JWT role-based access control (RBAC), middleware validation, and structured error handling.</w:t>
      </w:r>
    </w:p>
    <w:p>
      <w:pPr>
        <w:pStyle w:val="Normal"/>
        <w:pBdr>
          <w:bottom w:val="single" w:sz="8" w:space="4" w:color="CBD5E1"/>
        </w:pBdr>
        <w:spacing w:before="200" w:after="80"/>
        <w:rPr/>
      </w:pPr>
      <w:r>
        <w:rPr>
          <w:rFonts w:ascii="Calibri" w:hAnsi="Calibri"/>
          <w:b/>
          <w:color w:val="0F172A"/>
          <w:sz w:val="22"/>
        </w:rPr>
        <w:t>EDUCATION &amp; MENTORSHIP</w:t>
      </w:r>
    </w:p>
    <w:p>
      <w:pPr>
        <w:pStyle w:val="Normal"/>
        <w:spacing w:before="0" w:after="40"/>
        <w:rPr/>
      </w:pPr>
      <w:r>
        <w:rPr>
          <w:rFonts w:ascii="Calibri" w:hAnsi="Calibri"/>
          <w:b/>
          <w:color w:val="0F172A"/>
          <w:sz w:val="19"/>
        </w:rPr>
        <w:t>B.Sc. Computer Science</w:t>
      </w:r>
      <w:r>
        <w:rPr>
          <w:rFonts w:ascii="Calibri" w:hAnsi="Calibri"/>
          <w:color w:val="475569"/>
          <w:sz w:val="19"/>
        </w:rPr>
        <w:t xml:space="preserve"> — Edo State University Iyamho</w:t>
      </w:r>
    </w:p>
    <w:p>
      <w:pPr>
        <w:pStyle w:val="Normal"/>
        <w:spacing w:before="0" w:after="80"/>
        <w:rPr/>
      </w:pPr>
      <w:r>
        <w:rPr>
          <w:rFonts w:ascii="Calibri" w:hAnsi="Calibri"/>
          <w:b/>
          <w:color w:val="0F172A"/>
          <w:sz w:val="19"/>
        </w:rPr>
        <w:t>OND Computer Science</w:t>
      </w:r>
      <w:r>
        <w:rPr>
          <w:rFonts w:ascii="Calibri" w:hAnsi="Calibri"/>
          <w:color w:val="475569"/>
          <w:sz w:val="19"/>
        </w:rPr>
        <w:t xml:space="preserve"> — Federal Polytechnic Auchi</w:t>
      </w:r>
    </w:p>
    <w:p>
      <w:pPr>
        <w:pStyle w:val="Normal"/>
        <w:spacing w:before="80" w:after="80"/>
        <w:rPr/>
      </w:pPr>
      <w:r>
        <w:rPr>
          <w:rFonts w:ascii="Calibri" w:hAnsi="Calibri"/>
          <w:b/>
          <w:color w:val="0F172A"/>
          <w:sz w:val="19"/>
        </w:rPr>
        <w:t xml:space="preserve">Mentorship &amp; Leadership: </w:t>
      </w:r>
      <w:r>
        <w:rPr>
          <w:rFonts w:ascii="Calibri" w:hAnsi="Calibri"/>
          <w:color w:val="334155"/>
          <w:sz w:val="19"/>
        </w:rPr>
        <w:t>Mentored junior students in HTML, CSS, JavaScript, and React.js fundamentals, guiding beginners through debugging, core web concepts, and project-based learning.</w:t>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mperium.dev01@gmail.com" TargetMode="External"/><Relationship Id="rId3" Type="http://schemas.openxmlformats.org/officeDocument/2006/relationships/hyperlink" Target="http://github.com/inuEnike" TargetMode="External"/><Relationship Id="rId4" Type="http://schemas.openxmlformats.org/officeDocument/2006/relationships/hyperlink" Target="http://linkedin.com/in/inu-enike-90797434a/"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LibreOffice/26.2.1.2$Linux_X86_64 LibreOffice_project/620$Build-2</Application>
  <AppVersion>15.0000</AppVersion>
  <Pages>2</Pages>
  <Words>629</Words>
  <Characters>4558</Characters>
  <CharactersWithSpaces>5133</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2026-08-14T16:04:59Z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