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940"/>
        <w:gridCol w:w="160"/>
        <w:gridCol w:w="160"/>
        <w:gridCol w:w="60"/>
        <w:gridCol w:w="700"/>
        <w:gridCol w:w="20"/>
        <w:gridCol w:w="20"/>
        <w:gridCol w:w="20"/>
        <w:gridCol w:w="120"/>
        <w:gridCol w:w="700"/>
        <w:gridCol w:w="200"/>
        <w:gridCol w:w="20"/>
        <w:gridCol w:w="60"/>
        <w:gridCol w:w="80"/>
        <w:gridCol w:w="20"/>
        <w:gridCol w:w="40"/>
        <w:gridCol w:w="720"/>
        <w:gridCol w:w="1600"/>
        <w:gridCol w:w="80"/>
        <w:gridCol w:w="320"/>
        <w:gridCol w:w="780"/>
        <w:gridCol w:w="720"/>
        <w:gridCol w:w="100"/>
        <w:gridCol w:w="280"/>
        <w:gridCol w:w="240"/>
        <w:gridCol w:w="100"/>
        <w:gridCol w:w="400"/>
        <w:gridCol w:w="300"/>
        <w:gridCol w:w="60"/>
        <w:gridCol w:w="80"/>
        <w:gridCol w:w="900"/>
        <w:gridCol w:w="120"/>
        <w:gridCol w:w="140"/>
        <w:gridCol w:w="80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  <w:b w:val="true"/>
              </w:rPr>
              <w:t xml:space="preserve">ORDEN DE COMPRA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Folio: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Provedor: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MARIO ESTEBAN HERNANDEZ HERNANDEZ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Creacion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</w:rPr>
              <w:t xml:space="preserve">26/04/2018 02:29:34 PM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Creo: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admin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RFC: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MDHH920730GH8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Entrega: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2018-05-11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Factura: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TCA45698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Cntidad</w:t>
            </w: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Unidad</w:t>
            </w: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Descripcion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Precio U.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IVA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IEPS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Total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Camisa tipo polo color amarillo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Pieza</w:t>
            </w: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59.0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94.4</w:t>
            </w: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684.4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Conjunto de Short y camisa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Kit </w:t>
            </w: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59.0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0.0</w:t>
            </w: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333.35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ABLANDADOR DE CARNE MC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Caja</w:t>
            </w: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59.0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0.0</w:t>
            </w: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177.0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ACEITE 1-2-3 12/1 LT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Caja</w:t>
            </w: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59.0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0.0</w:t>
            </w: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59.0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SHORT COLOR AZUL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Pieza</w:t>
            </w: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59.0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9.44</w:t>
            </w: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73.16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PRODUCTO DESDE INTERFAZ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Pieza</w:t>
            </w: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51.0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8.16</w:t>
            </w: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59.16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memoria ram para pc adata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Pieza</w:t>
            </w: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45.0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14.4</w:t>
            </w: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104.4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PATO PEKINES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Pieza</w:t>
            </w: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50.0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8.0</w:t>
            </w: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58.0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Total: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1548.47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Impresion: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vie, 27 abr 2018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   Por: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admin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Pagina 1 de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6.5.0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