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E0B1" w14:textId="581AD391" w:rsidR="00954042" w:rsidRDefault="008A3386" w:rsidP="006127DF">
      <w:pPr>
        <w:ind w:firstLine="420"/>
      </w:pPr>
      <w:r>
        <w:rPr>
          <w:rFonts w:hint="eastAsia"/>
        </w:rPr>
        <w:t>本程序主要实现两个功能，首先是宇宙飞船和宇航员的绘制，然后是四元数和欧拉角的计算。</w:t>
      </w:r>
    </w:p>
    <w:p w14:paraId="5FCFA445" w14:textId="77777777" w:rsidR="008A3386" w:rsidRDefault="008A3386" w:rsidP="008A3386">
      <w:pPr>
        <w:ind w:firstLine="420"/>
      </w:pPr>
      <w:r>
        <w:rPr>
          <w:rFonts w:hint="eastAsia"/>
        </w:rPr>
        <w:t>对于绘制部分，首先是</w:t>
      </w:r>
      <w:r>
        <w:rPr>
          <w:rFonts w:hint="eastAsia"/>
        </w:rPr>
        <w:t>功能介绍程序模拟了一个太阳系模型，包含太阳和多个行星（如水星、金星、地球等）。各行星按设定的轨道半径和公转速度围绕太阳公转，同时进行自转，直观呈现太阳系行星运行规律。行星具有不同颜色、大小等特性，如地球呈现蓝色，火星呈现红色，土星带有黄色星环，增强视觉辨识度。</w:t>
      </w:r>
    </w:p>
    <w:p w14:paraId="5488C752" w14:textId="44ABED6A" w:rsidR="008A3386" w:rsidRDefault="008A3386" w:rsidP="008A3386">
      <w:pPr>
        <w:ind w:firstLine="420"/>
        <w:rPr>
          <w:rFonts w:hint="eastAsia"/>
        </w:rPr>
      </w:pPr>
      <w:r>
        <w:rPr>
          <w:rFonts w:hint="eastAsia"/>
        </w:rPr>
        <w:t>用户可控制</w:t>
      </w:r>
      <w:r>
        <w:rPr>
          <w:rFonts w:hint="eastAsia"/>
        </w:rPr>
        <w:t>视角</w:t>
      </w:r>
      <w:r>
        <w:rPr>
          <w:rFonts w:hint="eastAsia"/>
        </w:rPr>
        <w:t>在太空环境中移动。可通过键盘控制其上下、左右、前后飞行</w:t>
      </w:r>
      <w:r>
        <w:rPr>
          <w:rFonts w:hint="eastAsia"/>
        </w:rPr>
        <w:t>。</w:t>
      </w:r>
    </w:p>
    <w:p w14:paraId="0199EA3C" w14:textId="7E1A96BB" w:rsidR="008A3386" w:rsidRDefault="008A3386" w:rsidP="008A3386">
      <w:pPr>
        <w:ind w:firstLine="420"/>
        <w:rPr>
          <w:rFonts w:hint="eastAsia"/>
        </w:rPr>
      </w:pPr>
      <w:r>
        <w:rPr>
          <w:rFonts w:hint="eastAsia"/>
        </w:rPr>
        <w:t>飞船上搭载太空人模型。太空人随飞船移动，在飞船上可进行简单行走动作，包括左右腿交替摆动等，增加场景真实感。</w:t>
      </w:r>
    </w:p>
    <w:p w14:paraId="08BBA809" w14:textId="77777777" w:rsidR="008A3386" w:rsidRDefault="008A3386" w:rsidP="008A3386">
      <w:pPr>
        <w:ind w:firstLine="420"/>
      </w:pPr>
      <w:r>
        <w:rPr>
          <w:rFonts w:hint="eastAsia"/>
        </w:rPr>
        <w:t>支持两种视角模式：“上帝视角”</w:t>
      </w:r>
      <w:r>
        <w:t xml:space="preserve"> 和 “太空人视角”。上帝视角可全方位观察整个太空场景；太空人视角则从飞船内部、太空人背后位置观察外界，提供沉浸式体验。</w:t>
      </w:r>
    </w:p>
    <w:p w14:paraId="183340EA" w14:textId="12BFCCA9" w:rsidR="008A3386" w:rsidRDefault="008A3386" w:rsidP="008A3386">
      <w:pPr>
        <w:ind w:firstLine="420"/>
      </w:pPr>
      <w:r>
        <w:rPr>
          <w:rFonts w:hint="eastAsia"/>
        </w:rPr>
        <w:t>视角切换通过平滑插值过渡，避免视角突变引起视觉不适。</w:t>
      </w:r>
    </w:p>
    <w:p w14:paraId="631B1801" w14:textId="1D995E13" w:rsidR="008A3386" w:rsidRDefault="008A3386" w:rsidP="008A3386">
      <w:pPr>
        <w:ind w:firstLine="420"/>
      </w:pPr>
      <w:r w:rsidRPr="008A3386">
        <w:drawing>
          <wp:inline distT="0" distB="0" distL="0" distR="0" wp14:anchorId="2D68FE2B" wp14:editId="0853E838">
            <wp:extent cx="5274310" cy="4114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B6CD" w14:textId="5C6025A2" w:rsidR="002C2B02" w:rsidRDefault="002C2B02" w:rsidP="00E80FDA">
      <w:pPr>
        <w:ind w:firstLine="420"/>
      </w:pPr>
      <w:r>
        <w:rPr>
          <w:rFonts w:hint="eastAsia"/>
        </w:rPr>
        <w:t>对于计算部分</w:t>
      </w:r>
      <w:r>
        <w:rPr>
          <w:rFonts w:hint="eastAsia"/>
        </w:rPr>
        <w:t>本程序实现了三维空间中欧拉角（</w:t>
      </w:r>
      <w:r>
        <w:t>Euler Angle）、四元数（Quaternion）、旋转矩阵（Matrix）和方向向量（Vector）之间的转换及相关运算，支持以下功能：</w:t>
      </w:r>
      <w:r w:rsidRPr="002C2B02">
        <w:t>1、欧拉角转换向量、向量转换欧拉角、欧拉角转换四元数、四元数转换欧角、欧拉角转换矩阵、矩阵转换欧拉角、矩阵转换四元数、四元数转换矩阵、矩阵正交化</w:t>
      </w:r>
      <w:r w:rsidR="00E80FDA" w:rsidRPr="00E80FDA">
        <w:t>10、欧拉角标准化、四元数单位化、四元数相乘(表示两个四元数相乘）、四元数求差、四元数点乘、四元数求逆、四元数</w:t>
      </w:r>
      <w:proofErr w:type="gramStart"/>
      <w:r w:rsidR="00E80FDA" w:rsidRPr="00E80FDA">
        <w:t>求角度</w:t>
      </w:r>
      <w:proofErr w:type="gramEnd"/>
      <w:r w:rsidR="00E80FDA" w:rsidRPr="00E80FDA">
        <w:t>和旋转轴 、四元数插值</w:t>
      </w:r>
    </w:p>
    <w:p w14:paraId="6F90A2D9" w14:textId="7BDCBB55" w:rsidR="00D04D76" w:rsidRPr="002C2B02" w:rsidRDefault="00D04D76" w:rsidP="00E80FDA">
      <w:pPr>
        <w:ind w:firstLine="420"/>
        <w:rPr>
          <w:rFonts w:hint="eastAsia"/>
        </w:rPr>
      </w:pPr>
      <w:r w:rsidRPr="00D04D76">
        <w:lastRenderedPageBreak/>
        <w:drawing>
          <wp:inline distT="0" distB="0" distL="0" distR="0" wp14:anchorId="5E0BABB4" wp14:editId="04ACB605">
            <wp:extent cx="5274310" cy="1449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D76" w:rsidRPr="002C2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02810" w14:textId="77777777" w:rsidR="00433FCF" w:rsidRDefault="00433FCF" w:rsidP="00B23137">
      <w:r>
        <w:separator/>
      </w:r>
    </w:p>
  </w:endnote>
  <w:endnote w:type="continuationSeparator" w:id="0">
    <w:p w14:paraId="6747550E" w14:textId="77777777" w:rsidR="00433FCF" w:rsidRDefault="00433FCF" w:rsidP="00B2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A576A" w14:textId="77777777" w:rsidR="00433FCF" w:rsidRDefault="00433FCF" w:rsidP="00B23137">
      <w:r>
        <w:separator/>
      </w:r>
    </w:p>
  </w:footnote>
  <w:footnote w:type="continuationSeparator" w:id="0">
    <w:p w14:paraId="51AC8C00" w14:textId="77777777" w:rsidR="00433FCF" w:rsidRDefault="00433FCF" w:rsidP="00B23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F18A7"/>
    <w:multiLevelType w:val="hybridMultilevel"/>
    <w:tmpl w:val="DC2C0F74"/>
    <w:lvl w:ilvl="0" w:tplc="1CBA56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4415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68F5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F2FE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C89E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AE96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1A1D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42B6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DE01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EA"/>
    <w:rsid w:val="00110E9D"/>
    <w:rsid w:val="00124C4C"/>
    <w:rsid w:val="001A1909"/>
    <w:rsid w:val="002C2B02"/>
    <w:rsid w:val="00433FCF"/>
    <w:rsid w:val="004E28BE"/>
    <w:rsid w:val="006127DF"/>
    <w:rsid w:val="00731986"/>
    <w:rsid w:val="00840E15"/>
    <w:rsid w:val="00871228"/>
    <w:rsid w:val="008A3386"/>
    <w:rsid w:val="00934163"/>
    <w:rsid w:val="00954042"/>
    <w:rsid w:val="009A45AC"/>
    <w:rsid w:val="00A518A6"/>
    <w:rsid w:val="00AC63EA"/>
    <w:rsid w:val="00AD32E7"/>
    <w:rsid w:val="00B23137"/>
    <w:rsid w:val="00C13296"/>
    <w:rsid w:val="00C555AC"/>
    <w:rsid w:val="00D04D76"/>
    <w:rsid w:val="00D055C0"/>
    <w:rsid w:val="00E11947"/>
    <w:rsid w:val="00E129EA"/>
    <w:rsid w:val="00E8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62719"/>
  <w15:chartTrackingRefBased/>
  <w15:docId w15:val="{080AABBF-D9E3-46F8-A9F0-CA73CDC9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E1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23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31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3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31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9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64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3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2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7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20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68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77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8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57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60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86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7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5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2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7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3038026071@qq.com</dc:creator>
  <cp:keywords/>
  <dc:description/>
  <cp:lastModifiedBy>3038026071@qq.com</cp:lastModifiedBy>
  <cp:revision>18</cp:revision>
  <dcterms:created xsi:type="dcterms:W3CDTF">2025-03-23T05:12:00Z</dcterms:created>
  <dcterms:modified xsi:type="dcterms:W3CDTF">2025-04-28T16:02:00Z</dcterms:modified>
</cp:coreProperties>
</file>