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2019 Upper Festival</w:t>
      </w:r>
    </w:p>
    <w:p>
      <w:pPr>
        <w:pStyle w:val="Heading1"/>
      </w:pPr>
      <w:r>
        <w:t>Announcing Sheet</w:t>
      </w:r>
    </w:p>
    <w:p>
      <w:pPr>
        <w:pStyle w:val="Heading2"/>
      </w:pPr>
      <w:r>
        <w:t>Friday, 9:00 am, 1, Recital Hall</w:t>
      </w:r>
    </w:p>
    <w:p>
      <w:pPr>
        <w:pStyle w:val="Heading1"/>
      </w:pPr>
      <w:r>
        <w:t>Master Level</w:t>
      </w:r>
    </w:p>
    <w:p>
      <w:pPr>
        <w:pStyle w:val="Heading2"/>
      </w:pPr>
      <w:r>
        <w:t>Levels: 5</w:t>
      </w:r>
    </w:p>
    <w:p>
      <w:pPr>
        <w:pStyle w:val="Heading3"/>
      </w:pPr>
      <w:r>
        <w:t>Judge: name1</w:t>
      </w:r>
    </w:p>
    <w:p>
      <w:pPr>
        <w:pStyle w:val="Heading3"/>
      </w:pPr>
      <w:r>
        <w:t>Judge: name2</w:t>
      </w:r>
    </w:p>
    <w:p>
      <w:pPr>
        <w:pStyle w:val="Heading3"/>
      </w:pPr>
      <w:r>
        <w:t>Judge: name3</w:t>
      </w:r>
    </w:p>
    <w:p>
      <w:pPr>
        <w:pStyle w:val="Heading3"/>
      </w:pPr>
      <w:r>
        <w:t>Proctor: Sonnet Johnson</w:t>
      </w:r>
    </w:p>
    <w:p>
      <w:pPr>
        <w:pStyle w:val="Heading3"/>
      </w:pPr>
      <w:r>
        <w:t>Door Monitor: Catherine Lin</w:t>
      </w:r>
    </w:p>
    <w:p>
      <w:pPr>
        <w:pStyle w:val="Heading1"/>
      </w:pPr>
      <w:r>
        <w:t>Performance Order:</w:t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Order</w:t>
              <w:br/>
            </w:r>
          </w:p>
        </w:tc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Name</w:t>
              <w:br/>
            </w:r>
          </w:p>
        </w:tc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Level</w:t>
              <w:br/>
            </w:r>
          </w:p>
        </w:tc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Song I</w:t>
              <w:br/>
            </w:r>
          </w:p>
        </w:tc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Song I</w:t>
              <w:br/>
              <w:t>Composer</w:t>
              <w:br/>
            </w:r>
          </w:p>
        </w:tc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Song II</w:t>
              <w:br/>
            </w:r>
          </w:p>
        </w:tc>
        <w:tc>
          <w:tcPr>
            <w:tcW w:type="dxa" w:w="1234"/>
          </w:tcPr>
          <w:p>
            <w:r>
              <w:rPr>
                <w:b/>
                <w:u w:val="single"/>
              </w:rPr>
              <w:br/>
              <w:t>Song II</w:t>
              <w:br/>
              <w:t>Composer</w:t>
              <w:br/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Bob White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rPr>
                <w:i/>
              </w:rPr>
              <w:t>Sea Pierce</w:t>
            </w:r>
          </w:p>
        </w:tc>
        <w:tc>
          <w:tcPr>
            <w:tcW w:type="dxa" w:w="1234"/>
          </w:tcPr>
          <w:p>
            <w:r>
              <w:t>MacDowell</w:t>
            </w:r>
          </w:p>
        </w:tc>
        <w:tc>
          <w:tcPr>
            <w:tcW w:type="dxa" w:w="1234"/>
          </w:tcPr>
          <w:p>
            <w:r>
              <w:rPr>
                <w:i/>
              </w:rPr>
              <w:t>Sea Pierce</w:t>
            </w:r>
          </w:p>
        </w:tc>
        <w:tc>
          <w:tcPr>
            <w:tcW w:type="dxa" w:w="1234"/>
          </w:tcPr>
          <w:p>
            <w:r>
              <w:t>MacDowell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Bob White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rPr>
                <w:i/>
              </w:rPr>
              <w:t>Sea Pierce</w:t>
            </w:r>
          </w:p>
        </w:tc>
        <w:tc>
          <w:tcPr>
            <w:tcW w:type="dxa" w:w="1234"/>
          </w:tcPr>
          <w:p>
            <w:r>
              <w:t>MacDowell</w:t>
            </w:r>
          </w:p>
        </w:tc>
        <w:tc>
          <w:tcPr>
            <w:tcW w:type="dxa" w:w="1234"/>
          </w:tcPr>
          <w:p>
            <w:r>
              <w:rPr>
                <w:i/>
              </w:rPr>
              <w:t>Sea Pierce</w:t>
            </w:r>
          </w:p>
        </w:tc>
        <w:tc>
          <w:tcPr>
            <w:tcW w:type="dxa" w:w="1234"/>
          </w:tcPr>
          <w:p>
            <w:r>
              <w:t>MacDowell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