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15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151"/>
      </w:tblGrid>
      <w:tr w:rsidR="004627E4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:rsidR="004627E4" w:rsidRDefault="00C82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4627E4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:rsidR="004627E4" w:rsidRDefault="00C82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709"/>
              <w:jc w:val="center"/>
              <w:rPr>
                <w:rFonts w:ascii="Century Schoolbook" w:eastAsia="Century Schoolbook" w:hAnsi="Century Schoolbook" w:cs="Century Schoolbook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:rsidR="004627E4" w:rsidRDefault="00C82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Московский приборостроительный техникум</w:t>
            </w:r>
          </w:p>
          <w:p w:rsidR="004627E4" w:rsidRDefault="00462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учебной практике</w:t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before="120" w:after="1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УП.04.01</w:t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before="120" w:after="1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Внедрение и поддержка программного обеспечения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.</w:t>
      </w:r>
      <w:proofErr w:type="gramEnd"/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before="120" w:after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before="120" w:after="1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Профессионального модуля ПМ.02.01 </w:t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before="120" w:after="1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Разработка и администрирование баз данных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.</w:t>
      </w:r>
      <w:proofErr w:type="gramEnd"/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before="120" w:after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before="120" w:after="1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Специальность 09.02.07 </w:t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spacing w:before="120" w:after="1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Информационные системы и программирование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.</w:t>
      </w:r>
      <w:proofErr w:type="gramEnd"/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Магомедов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Закир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Асланович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. </w:t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(фамилия, имя, отчество)</w:t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П50-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-20</w:t>
      </w: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по практической подготовке от техникума</w:t>
      </w: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Пахомов Даниил Александрович.  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                                      </w:t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(фамилия, имя, отчество)</w:t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627E4" w:rsidRPr="00F33796" w:rsidRDefault="00C82248" w:rsidP="00F337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«__» ______ 2023 года</w:t>
      </w:r>
    </w:p>
    <w:p w:rsidR="00886AFD" w:rsidRDefault="00886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Практическая работа №2</w:t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 Создать приложение, в котором реализован паттерн DAO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для работы с данными в базе данных. Приложение должно включать 5 моделей с 4 полями в каждой, навигацию по веб-сайту с использованием стилей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универсальный класс для обработки CRUD-операций над моделями.</w:t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Создаём папку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которой расписывается вся логика CRUD действий для каждой модели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WeaponController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A074F" w:rsidRPr="004A074F" w:rsidRDefault="00C82248" w:rsidP="004A074F">
      <w:pPr>
        <w:pStyle w:val="a7"/>
      </w:pPr>
      <w:r w:rsidRPr="004A074F">
        <w:rPr>
          <w:noProof/>
        </w:rPr>
        <w:drawing>
          <wp:inline distT="114300" distB="114300" distL="114300" distR="114300" wp14:anchorId="6053AB21" wp14:editId="04D9044F">
            <wp:extent cx="5940115" cy="17399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Pr="004A074F" w:rsidRDefault="004A074F" w:rsidP="004A074F">
      <w:pPr>
        <w:pStyle w:val="a7"/>
      </w:pPr>
      <w:r w:rsidRPr="004A074F"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1</w:t>
      </w:r>
      <w:r w:rsidR="00886AFD">
        <w:rPr>
          <w:noProof/>
        </w:rPr>
        <w:fldChar w:fldCharType="end"/>
      </w:r>
      <w:r w:rsidRPr="004A074F">
        <w:t xml:space="preserve"> </w:t>
      </w:r>
      <w:r w:rsidRPr="004A074F">
        <w:rPr>
          <w:lang w:val="en-US"/>
        </w:rPr>
        <w:t>Controller</w:t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Дальше создаём папку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в которой происходит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обьявление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списков и </w:t>
      </w:r>
      <w:r>
        <w:rPr>
          <w:rFonts w:ascii="Times New Roman" w:eastAsia="Times New Roman" w:hAnsi="Times New Roman" w:cs="Times New Roman"/>
          <w:sz w:val="26"/>
          <w:szCs w:val="26"/>
        </w:rPr>
        <w:t>организация доступа к данным в веб-приложении. Она используется для размещения классов и компонентов, которые отвечают за взаимодействие с базой данных или другими источниками данных. Вот для чего она нужна и какие функции выполняет:</w:t>
      </w:r>
    </w:p>
    <w:p w:rsidR="004A074F" w:rsidRDefault="00C82248" w:rsidP="004A074F">
      <w:pPr>
        <w:pStyle w:val="a7"/>
      </w:pPr>
      <w:r>
        <w:rPr>
          <w:noProof/>
        </w:rPr>
        <w:drawing>
          <wp:inline distT="114300" distB="114300" distL="114300" distR="114300" wp14:anchorId="1DE63ABE" wp14:editId="24684625">
            <wp:extent cx="6668162" cy="1912822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62" cy="1912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2</w:t>
      </w:r>
      <w:r w:rsidR="00886AFD">
        <w:rPr>
          <w:noProof/>
        </w:rPr>
        <w:fldChar w:fldCharType="end"/>
      </w:r>
      <w:r>
        <w:t xml:space="preserve"> </w:t>
      </w:r>
      <w:r>
        <w:rPr>
          <w:lang w:val="en-US"/>
        </w:rPr>
        <w:t>DAO</w:t>
      </w: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дальше создаём папку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служит для организации классов, которые представляют модели данных или объекты данных, используемые в приложении</w:t>
      </w:r>
    </w:p>
    <w:p w:rsidR="004A074F" w:rsidRDefault="00C82248" w:rsidP="004A074F">
      <w:pPr>
        <w:pStyle w:val="a7"/>
      </w:pPr>
      <w:r>
        <w:rPr>
          <w:noProof/>
        </w:rPr>
        <w:drawing>
          <wp:inline distT="114300" distB="114300" distL="114300" distR="114300" wp14:anchorId="1E1BF93E" wp14:editId="32358548">
            <wp:extent cx="5940115" cy="2755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3</w:t>
      </w:r>
      <w:r w:rsidR="00886AFD">
        <w:rPr>
          <w:noProof/>
        </w:rPr>
        <w:fldChar w:fldCharType="end"/>
      </w:r>
      <w:r w:rsidRPr="00886AFD">
        <w:t xml:space="preserve"> </w:t>
      </w:r>
      <w:r>
        <w:rPr>
          <w:lang w:val="en-US"/>
        </w:rPr>
        <w:t>Model</w:t>
      </w:r>
    </w:p>
    <w:p w:rsidR="004627E4" w:rsidRDefault="004A074F" w:rsidP="004A07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 также создаём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файлы для каждой модели. </w:t>
      </w:r>
    </w:p>
    <w:p w:rsidR="004A074F" w:rsidRDefault="00C82248" w:rsidP="004A074F">
      <w:pPr>
        <w:pStyle w:val="a7"/>
      </w:pPr>
      <w:r>
        <w:rPr>
          <w:noProof/>
        </w:rPr>
        <w:drawing>
          <wp:inline distT="114300" distB="114300" distL="114300" distR="114300" wp14:anchorId="1FD9F074" wp14:editId="06EA494B">
            <wp:extent cx="2476234" cy="3068002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234" cy="3068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4</w:t>
      </w:r>
      <w:r w:rsidR="00886AFD">
        <w:rPr>
          <w:noProof/>
        </w:rPr>
        <w:fldChar w:fldCharType="end"/>
      </w:r>
      <w:r>
        <w:rPr>
          <w:lang w:val="en-US"/>
        </w:rPr>
        <w:t xml:space="preserve"> html </w:t>
      </w:r>
      <w:r>
        <w:t>разметка</w:t>
      </w: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продемонстрирую home.html куда мы добавили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анимированный  задний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фон и видим возможность перейти по спискам.</w:t>
      </w:r>
    </w:p>
    <w:p w:rsidR="004A074F" w:rsidRDefault="00C82248" w:rsidP="004A074F">
      <w:pPr>
        <w:pStyle w:val="a7"/>
      </w:pPr>
      <w:r>
        <w:rPr>
          <w:noProof/>
        </w:rPr>
        <w:drawing>
          <wp:inline distT="114300" distB="114300" distL="114300" distR="114300" wp14:anchorId="606F6D9A" wp14:editId="2DCC9938">
            <wp:extent cx="5940115" cy="27178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5</w:t>
      </w:r>
      <w:r w:rsidR="00886AFD">
        <w:rPr>
          <w:noProof/>
        </w:rPr>
        <w:fldChar w:fldCharType="end"/>
      </w:r>
      <w:r>
        <w:t xml:space="preserve"> Главное меню</w:t>
      </w:r>
    </w:p>
    <w:p w:rsidR="004627E4" w:rsidRDefault="004A074F" w:rsidP="004A07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Переходим в список пользователей, где мы можем провести все CRUD действия. </w:t>
      </w:r>
    </w:p>
    <w:p w:rsidR="004A074F" w:rsidRDefault="00C82248" w:rsidP="004A074F">
      <w:pPr>
        <w:pStyle w:val="a7"/>
      </w:pPr>
      <w:r>
        <w:rPr>
          <w:noProof/>
        </w:rPr>
        <w:drawing>
          <wp:inline distT="114300" distB="114300" distL="114300" distR="114300" wp14:anchorId="79622830" wp14:editId="45ACBFDC">
            <wp:extent cx="5940115" cy="22098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6</w:t>
      </w:r>
      <w:r w:rsidR="00886AFD">
        <w:rPr>
          <w:noProof/>
        </w:rPr>
        <w:fldChar w:fldCharType="end"/>
      </w:r>
      <w:r>
        <w:t xml:space="preserve"> Список пользователей</w:t>
      </w: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</w:p>
    <w:p w:rsidR="004A074F" w:rsidRDefault="00C82248" w:rsidP="004A074F">
      <w:pPr>
        <w:pStyle w:val="a7"/>
      </w:pPr>
      <w:r>
        <w:rPr>
          <w:noProof/>
        </w:rPr>
        <w:drawing>
          <wp:inline distT="114300" distB="114300" distL="114300" distR="114300" wp14:anchorId="712FB399" wp14:editId="4E09FA54">
            <wp:extent cx="5258753" cy="2022597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753" cy="2022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7</w:t>
      </w:r>
      <w:r w:rsidR="00886AFD">
        <w:rPr>
          <w:noProof/>
        </w:rPr>
        <w:fldChar w:fldCharType="end"/>
      </w:r>
      <w:r>
        <w:t xml:space="preserve"> Удаление пользователей</w:t>
      </w:r>
    </w:p>
    <w:p w:rsidR="004A074F" w:rsidRDefault="00C82248" w:rsidP="004A074F">
      <w:pPr>
        <w:pStyle w:val="a7"/>
      </w:pPr>
      <w:r>
        <w:rPr>
          <w:noProof/>
        </w:rPr>
        <w:drawing>
          <wp:inline distT="114300" distB="114300" distL="114300" distR="114300" wp14:anchorId="078ECE5A" wp14:editId="0C8EFB29">
            <wp:extent cx="5940115" cy="25019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8</w:t>
      </w:r>
      <w:r w:rsidR="00886AFD">
        <w:rPr>
          <w:noProof/>
        </w:rPr>
        <w:fldChar w:fldCharType="end"/>
      </w:r>
      <w:r>
        <w:t xml:space="preserve"> Создание пользователей</w:t>
      </w:r>
    </w:p>
    <w:p w:rsidR="004A074F" w:rsidRDefault="00C82248" w:rsidP="004A074F">
      <w:pPr>
        <w:pStyle w:val="a7"/>
      </w:pPr>
      <w:r>
        <w:rPr>
          <w:noProof/>
        </w:rPr>
        <w:lastRenderedPageBreak/>
        <w:drawing>
          <wp:inline distT="114300" distB="114300" distL="114300" distR="114300" wp14:anchorId="47A676FF" wp14:editId="582FE0D6">
            <wp:extent cx="4852803" cy="127159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803" cy="1271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9</w:t>
      </w:r>
      <w:r w:rsidR="00886AFD">
        <w:rPr>
          <w:noProof/>
        </w:rPr>
        <w:fldChar w:fldCharType="end"/>
      </w:r>
      <w:r>
        <w:t xml:space="preserve"> Просмотр пользователя</w:t>
      </w: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074F" w:rsidRDefault="00C82248" w:rsidP="004A074F">
      <w:pPr>
        <w:pStyle w:val="a7"/>
      </w:pPr>
      <w:r>
        <w:rPr>
          <w:noProof/>
        </w:rPr>
        <w:drawing>
          <wp:inline distT="114300" distB="114300" distL="114300" distR="114300" wp14:anchorId="30972966" wp14:editId="321BF58A">
            <wp:extent cx="4485323" cy="2611904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323" cy="2611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10</w:t>
      </w:r>
      <w:r w:rsidR="00886AFD">
        <w:rPr>
          <w:noProof/>
        </w:rPr>
        <w:fldChar w:fldCharType="end"/>
      </w:r>
      <w:r>
        <w:t xml:space="preserve"> Редактирование пользователя</w:t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переходим в “Списки заказов” где также у нас есть возможность выполнить все CRUD действия и сделали дизайн.</w:t>
      </w:r>
    </w:p>
    <w:p w:rsidR="004A074F" w:rsidRDefault="00C82248" w:rsidP="004A074F">
      <w:pPr>
        <w:pStyle w:val="a7"/>
      </w:pPr>
      <w:r>
        <w:rPr>
          <w:noProof/>
        </w:rPr>
        <w:drawing>
          <wp:inline distT="114300" distB="114300" distL="114300" distR="114300" wp14:anchorId="6CCD93B7" wp14:editId="25A8C838">
            <wp:extent cx="5940115" cy="20955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11</w:t>
      </w:r>
      <w:r w:rsidR="00886AFD">
        <w:rPr>
          <w:noProof/>
        </w:rPr>
        <w:fldChar w:fldCharType="end"/>
      </w:r>
      <w:r>
        <w:t xml:space="preserve"> Список заказов</w:t>
      </w: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850"/>
        <w:rPr>
          <w:rFonts w:ascii="Times New Roman" w:eastAsia="Times New Roman" w:hAnsi="Times New Roman" w:cs="Times New Roman"/>
          <w:sz w:val="28"/>
          <w:szCs w:val="28"/>
        </w:rPr>
      </w:pP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850"/>
        <w:rPr>
          <w:rFonts w:ascii="Times New Roman" w:eastAsia="Times New Roman" w:hAnsi="Times New Roman" w:cs="Times New Roman"/>
          <w:sz w:val="28"/>
          <w:szCs w:val="28"/>
        </w:rPr>
      </w:pP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850"/>
        <w:rPr>
          <w:rFonts w:ascii="Times New Roman" w:eastAsia="Times New Roman" w:hAnsi="Times New Roman" w:cs="Times New Roman"/>
          <w:sz w:val="28"/>
          <w:szCs w:val="28"/>
        </w:rPr>
      </w:pPr>
    </w:p>
    <w:p w:rsidR="004A074F" w:rsidRDefault="00C82248" w:rsidP="004A074F">
      <w:pPr>
        <w:pStyle w:val="a7"/>
      </w:pPr>
      <w:r>
        <w:rPr>
          <w:noProof/>
        </w:rPr>
        <w:lastRenderedPageBreak/>
        <w:drawing>
          <wp:inline distT="114300" distB="114300" distL="114300" distR="114300" wp14:anchorId="6E14FE09" wp14:editId="36628AF1">
            <wp:extent cx="3176327" cy="273874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327" cy="273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12</w:t>
      </w:r>
      <w:r w:rsidR="00886AFD">
        <w:rPr>
          <w:noProof/>
        </w:rPr>
        <w:fldChar w:fldCharType="end"/>
      </w:r>
      <w:r>
        <w:t xml:space="preserve"> Просмотр заказов</w:t>
      </w: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</w:p>
    <w:p w:rsidR="004A074F" w:rsidRDefault="00C82248" w:rsidP="004A074F">
      <w:pPr>
        <w:pStyle w:val="a7"/>
      </w:pPr>
      <w:r>
        <w:rPr>
          <w:noProof/>
        </w:rPr>
        <w:drawing>
          <wp:inline distT="114300" distB="114300" distL="114300" distR="114300" wp14:anchorId="573FEB80" wp14:editId="4A3A6910">
            <wp:extent cx="2750634" cy="2582228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634" cy="2582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13</w:t>
      </w:r>
      <w:r w:rsidR="00886AFD">
        <w:rPr>
          <w:noProof/>
        </w:rPr>
        <w:fldChar w:fldCharType="end"/>
      </w:r>
      <w:r>
        <w:t xml:space="preserve"> Создание нового заказа</w:t>
      </w:r>
    </w:p>
    <w:p w:rsidR="004627E4" w:rsidRDefault="004A074F" w:rsidP="004A07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Дальше переходим к списку оружия в котором также реализованы все CRUD действия и дизайн.</w:t>
      </w:r>
    </w:p>
    <w:p w:rsidR="004A074F" w:rsidRDefault="00C82248" w:rsidP="004A074F">
      <w:pPr>
        <w:pStyle w:val="a7"/>
      </w:pPr>
      <w:r>
        <w:rPr>
          <w:noProof/>
        </w:rPr>
        <w:drawing>
          <wp:inline distT="114300" distB="114300" distL="114300" distR="114300" wp14:anchorId="010F7DC6" wp14:editId="4A58C9C1">
            <wp:extent cx="5727019" cy="2643240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019" cy="264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14</w:t>
      </w:r>
      <w:r w:rsidR="00886AFD">
        <w:rPr>
          <w:noProof/>
        </w:rPr>
        <w:fldChar w:fldCharType="end"/>
      </w:r>
      <w:r>
        <w:t xml:space="preserve"> Список оружия</w:t>
      </w:r>
    </w:p>
    <w:p w:rsidR="004A074F" w:rsidRDefault="00C82248" w:rsidP="004A074F">
      <w:pPr>
        <w:pStyle w:val="a7"/>
      </w:pPr>
      <w:r>
        <w:rPr>
          <w:noProof/>
        </w:rPr>
        <w:drawing>
          <wp:inline distT="114300" distB="114300" distL="114300" distR="114300" wp14:anchorId="25E08DB2" wp14:editId="32A8AB0C">
            <wp:extent cx="3611672" cy="3231496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672" cy="3231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15</w:t>
      </w:r>
      <w:r w:rsidR="00886AFD">
        <w:rPr>
          <w:noProof/>
        </w:rPr>
        <w:fldChar w:fldCharType="end"/>
      </w:r>
      <w:r>
        <w:t xml:space="preserve"> Просмотр орудия</w:t>
      </w:r>
    </w:p>
    <w:p w:rsidR="004A074F" w:rsidRDefault="00C82248" w:rsidP="004A074F">
      <w:pPr>
        <w:pStyle w:val="a7"/>
      </w:pPr>
      <w:r>
        <w:rPr>
          <w:noProof/>
        </w:rPr>
        <w:lastRenderedPageBreak/>
        <w:drawing>
          <wp:inline distT="114300" distB="114300" distL="114300" distR="114300" wp14:anchorId="0ADD2333" wp14:editId="609C0915">
            <wp:extent cx="3080957" cy="282987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0957" cy="282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16</w:t>
      </w:r>
      <w:r w:rsidR="00886AFD">
        <w:rPr>
          <w:noProof/>
        </w:rPr>
        <w:fldChar w:fldCharType="end"/>
      </w:r>
      <w:r>
        <w:t xml:space="preserve"> Редактировать оружие</w:t>
      </w: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074F" w:rsidRDefault="00C82248" w:rsidP="004A074F">
      <w:pPr>
        <w:pStyle w:val="a7"/>
      </w:pPr>
      <w:r>
        <w:rPr>
          <w:noProof/>
        </w:rPr>
        <w:drawing>
          <wp:inline distT="114300" distB="114300" distL="114300" distR="114300" wp14:anchorId="7F8FE5C4" wp14:editId="4E6E9FEA">
            <wp:extent cx="2848313" cy="2901340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8313" cy="290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17</w:t>
      </w:r>
      <w:r w:rsidR="00886AFD">
        <w:rPr>
          <w:noProof/>
        </w:rPr>
        <w:fldChar w:fldCharType="end"/>
      </w:r>
      <w:r>
        <w:t xml:space="preserve"> Создать оружие</w:t>
      </w: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074F" w:rsidRDefault="00C82248" w:rsidP="004A074F">
      <w:pPr>
        <w:pStyle w:val="a7"/>
      </w:pPr>
      <w:r>
        <w:rPr>
          <w:noProof/>
        </w:rPr>
        <w:lastRenderedPageBreak/>
        <w:drawing>
          <wp:inline distT="114300" distB="114300" distL="114300" distR="114300" wp14:anchorId="185C33E3" wp14:editId="243F3C2C">
            <wp:extent cx="4898985" cy="2399298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8985" cy="2399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7E4" w:rsidRDefault="004A074F" w:rsidP="004A074F">
      <w:pPr>
        <w:pStyle w:val="a7"/>
      </w:pPr>
      <w:r>
        <w:t xml:space="preserve">Рисунок </w:t>
      </w:r>
      <w:r w:rsidR="00886AFD">
        <w:fldChar w:fldCharType="begin"/>
      </w:r>
      <w:r w:rsidR="00886AFD">
        <w:instrText xml:space="preserve"> SEQ Рисунок \* ARABIC </w:instrText>
      </w:r>
      <w:r w:rsidR="00886AFD">
        <w:fldChar w:fldCharType="separate"/>
      </w:r>
      <w:r>
        <w:rPr>
          <w:noProof/>
        </w:rPr>
        <w:t>18</w:t>
      </w:r>
      <w:r w:rsidR="00886AFD">
        <w:rPr>
          <w:noProof/>
        </w:rPr>
        <w:fldChar w:fldCharType="end"/>
      </w:r>
      <w:r>
        <w:t xml:space="preserve"> Список оружие</w:t>
      </w: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850"/>
        <w:rPr>
          <w:rFonts w:ascii="Times New Roman" w:eastAsia="Times New Roman" w:hAnsi="Times New Roman" w:cs="Times New Roman"/>
          <w:sz w:val="28"/>
          <w:szCs w:val="28"/>
        </w:rPr>
      </w:pPr>
    </w:p>
    <w:p w:rsidR="004627E4" w:rsidRDefault="00C82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 w:rsidR="004A074F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ходе работы было создано приложение, которое успешно реализует паттерн DAO для управления данными в базе данных. Основной функционал CRUD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был вынесен в универсальный класс, что позволяет избежать дублирования кода. Сайт также имеет навигацию между страницами и применяет стили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улучшения внешнего вида.</w:t>
      </w: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7E4" w:rsidRDefault="004627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627E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E4"/>
    <w:rsid w:val="004627E4"/>
    <w:rsid w:val="004A074F"/>
    <w:rsid w:val="00886AFD"/>
    <w:rsid w:val="00C82248"/>
    <w:rsid w:val="00F3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31F8"/>
  <w15:docId w15:val="{8862C561-F5CA-413E-A579-17672AF7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4A074F"/>
    <w:pPr>
      <w:spacing w:after="200"/>
    </w:pPr>
    <w:rPr>
      <w:i/>
      <w:iCs/>
      <w:color w:val="1F497D" w:themeColor="text2"/>
      <w:sz w:val="18"/>
      <w:szCs w:val="18"/>
    </w:rPr>
  </w:style>
  <w:style w:type="paragraph" w:styleId="a7">
    <w:name w:val="No Spacing"/>
    <w:aliases w:val="ПОДПИСЬ"/>
    <w:uiPriority w:val="1"/>
    <w:qFormat/>
    <w:rsid w:val="004A074F"/>
    <w:pPr>
      <w:spacing w:before="120" w:after="120" w:line="360" w:lineRule="auto"/>
      <w:jc w:val="center"/>
    </w:pPr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Zakir</cp:lastModifiedBy>
  <cp:revision>5</cp:revision>
  <dcterms:created xsi:type="dcterms:W3CDTF">2023-09-11T12:58:00Z</dcterms:created>
  <dcterms:modified xsi:type="dcterms:W3CDTF">2023-09-11T17:28:00Z</dcterms:modified>
</cp:coreProperties>
</file>