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DE4748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  <w:r>
        <w:rPr>
          <w:rFonts w:ascii="Calibri" w:eastAsia="Calibri" w:hAnsi="Calibri" w:cs="Calibri"/>
          <w:color w:val="4472C4"/>
          <w:sz w:val="55"/>
          <w:szCs w:val="55"/>
        </w:rPr>
        <w:t xml:space="preserve">PROYECTO DE  TÍTULO </w:t>
      </w:r>
    </w:p>
    <w:p w:rsidR="00DE4748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1895"/>
        <w:jc w:val="center"/>
        <w:rPr>
          <w:rFonts w:ascii="Calibri" w:eastAsia="Calibri" w:hAnsi="Calibri" w:cs="Calibri"/>
          <w:color w:val="404040"/>
          <w:sz w:val="36"/>
          <w:szCs w:val="36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>SIGEBOM</w:t>
      </w:r>
    </w:p>
    <w:p w:rsidR="00C2706E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1895"/>
        <w:jc w:val="center"/>
        <w:rPr>
          <w:rFonts w:ascii="Calibri" w:eastAsia="Calibri" w:hAnsi="Calibri" w:cs="Calibri"/>
          <w:color w:val="404040"/>
          <w:sz w:val="36"/>
          <w:szCs w:val="36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>Sistema de gestión para bomberos</w:t>
      </w:r>
    </w:p>
    <w:p w:rsidR="00C2706E" w:rsidRDefault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1" w:line="240" w:lineRule="auto"/>
        <w:ind w:left="1210"/>
        <w:rPr>
          <w:rFonts w:ascii="Calibri" w:eastAsia="Calibri" w:hAnsi="Calibri" w:cs="Calibri"/>
          <w:color w:val="4472C4"/>
          <w:sz w:val="28"/>
          <w:szCs w:val="28"/>
        </w:rPr>
      </w:pPr>
    </w:p>
    <w:p w:rsidR="00893EBE" w:rsidRDefault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1" w:line="240" w:lineRule="auto"/>
        <w:ind w:left="1210"/>
        <w:rPr>
          <w:rFonts w:ascii="Calibri" w:eastAsia="Calibri" w:hAnsi="Calibri" w:cs="Calibri"/>
          <w:color w:val="4472C4"/>
          <w:sz w:val="28"/>
          <w:szCs w:val="28"/>
        </w:rPr>
      </w:pPr>
    </w:p>
    <w:p w:rsidR="00893EBE" w:rsidRDefault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1" w:line="240" w:lineRule="auto"/>
        <w:ind w:left="1210"/>
        <w:rPr>
          <w:rFonts w:ascii="Calibri" w:eastAsia="Calibri" w:hAnsi="Calibri" w:cs="Calibri"/>
          <w:color w:val="4472C4"/>
          <w:sz w:val="28"/>
          <w:szCs w:val="28"/>
        </w:rPr>
      </w:pPr>
    </w:p>
    <w:p w:rsidR="00DE4748" w:rsidRDefault="002D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5" w:line="240" w:lineRule="auto"/>
        <w:ind w:right="2"/>
        <w:jc w:val="right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Integrantes: </w:t>
      </w:r>
    </w:p>
    <w:p w:rsidR="00DE4748" w:rsidRDefault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>José Cuevas</w:t>
      </w:r>
    </w:p>
    <w:p w:rsidR="00C2706E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María </w:t>
      </w:r>
      <w:r w:rsidR="00893EBE">
        <w:rPr>
          <w:rFonts w:ascii="Calibri" w:eastAsia="Calibri" w:hAnsi="Calibri" w:cs="Calibri"/>
          <w:color w:val="595959"/>
          <w:sz w:val="28"/>
          <w:szCs w:val="28"/>
        </w:rPr>
        <w:t>Gómez</w:t>
      </w:r>
    </w:p>
    <w:p w:rsidR="00C2706E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</w:p>
    <w:p w:rsidR="00C2706E" w:rsidRDefault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</w:p>
    <w:p w:rsidR="00DE4748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 w:rsidRPr="00893EBE">
        <w:rPr>
          <w:rFonts w:ascii="Trebuchet MS" w:eastAsia="Trebuchet MS" w:hAnsi="Trebuchet MS" w:cs="Trebuchet MS"/>
          <w:b/>
          <w:color w:val="000000"/>
          <w:sz w:val="28"/>
        </w:rPr>
        <w:t>Nombre de la aplicación</w:t>
      </w:r>
    </w:p>
    <w:p w:rsidR="00893EBE" w:rsidRPr="00893EBE" w:rsidRDefault="00893EBE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</w:p>
    <w:p w:rsidR="00C2706E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8" w:right="196" w:firstLine="712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nombre de la solución tecnológica que servirá como base para la construcc</w:t>
      </w:r>
      <w:r w:rsidR="00C2706E">
        <w:rPr>
          <w:rFonts w:ascii="Trebuchet MS" w:eastAsia="Trebuchet MS" w:hAnsi="Trebuchet MS" w:cs="Trebuchet MS"/>
          <w:color w:val="000000"/>
        </w:rPr>
        <w:t>ión del  proyecto de título es, “SIGEBOM, este nombre es relacionado a Sistema de gestión para bomberos. Para este proyecto se contempla la creación del módulo de inventarios.</w:t>
      </w:r>
    </w:p>
    <w:p w:rsidR="00893EBE" w:rsidRDefault="00893EBE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 w:firstLine="72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</w:t>
      </w:r>
      <w:r w:rsidR="00C2706E">
        <w:rPr>
          <w:rFonts w:ascii="Trebuchet MS" w:eastAsia="Trebuchet MS" w:hAnsi="Trebuchet MS" w:cs="Trebuchet MS"/>
          <w:color w:val="000000"/>
        </w:rPr>
        <w:t>s</w:t>
      </w:r>
      <w:r>
        <w:rPr>
          <w:rFonts w:ascii="Trebuchet MS" w:eastAsia="Trebuchet MS" w:hAnsi="Trebuchet MS" w:cs="Trebuchet MS"/>
          <w:color w:val="000000"/>
        </w:rPr>
        <w:t>te sistema</w:t>
      </w:r>
      <w:r w:rsidR="00C2706E">
        <w:rPr>
          <w:rFonts w:ascii="Trebuchet MS" w:eastAsia="Trebuchet MS" w:hAnsi="Trebuchet MS" w:cs="Trebuchet MS"/>
          <w:color w:val="000000"/>
        </w:rPr>
        <w:t xml:space="preserve"> está diseñado para</w:t>
      </w:r>
      <w:r>
        <w:rPr>
          <w:rFonts w:ascii="Trebuchet MS" w:eastAsia="Trebuchet MS" w:hAnsi="Trebuchet MS" w:cs="Trebuchet MS"/>
          <w:color w:val="000000"/>
        </w:rPr>
        <w:t xml:space="preserve"> dar solución a problemas concurrentes con respecto a sus inventarios. Que lo hace diferente a los otros  ERP de inventarios?, está diseñado con  lenguaje bomberil y necesidades especiales para esta institución.</w:t>
      </w:r>
    </w:p>
    <w:p w:rsidR="00DE4748" w:rsidRPr="00893EBE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17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 w:rsidRPr="00893EBE">
        <w:rPr>
          <w:rFonts w:ascii="Trebuchet MS" w:eastAsia="Trebuchet MS" w:hAnsi="Trebuchet MS" w:cs="Trebuchet MS"/>
          <w:b/>
          <w:color w:val="000000"/>
          <w:sz w:val="28"/>
        </w:rPr>
        <w:t>Logo de la aplicación</w:t>
      </w:r>
      <w:r w:rsidR="00893EBE" w:rsidRPr="00893EBE">
        <w:rPr>
          <w:rFonts w:ascii="Trebuchet MS" w:eastAsia="Trebuchet MS" w:hAnsi="Trebuchet MS" w:cs="Trebuchet MS"/>
          <w:b/>
          <w:color w:val="000000"/>
          <w:sz w:val="28"/>
        </w:rPr>
        <w:t xml:space="preserve"> (En diseño)</w:t>
      </w:r>
      <w:r w:rsidRPr="00893EBE">
        <w:rPr>
          <w:rFonts w:ascii="Trebuchet MS" w:eastAsia="Trebuchet MS" w:hAnsi="Trebuchet MS" w:cs="Trebuchet MS"/>
          <w:b/>
          <w:color w:val="000000"/>
          <w:sz w:val="28"/>
        </w:rPr>
        <w:t>.</w:t>
      </w:r>
    </w:p>
    <w:p w:rsidR="00DE4748" w:rsidRDefault="00DE4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258"/>
        <w:rPr>
          <w:rFonts w:ascii="Trebuchet MS" w:eastAsia="Trebuchet MS" w:hAnsi="Trebuchet MS" w:cs="Trebuchet MS"/>
          <w:color w:val="000000"/>
        </w:rPr>
      </w:pPr>
    </w:p>
    <w:p w:rsidR="00DE4748" w:rsidRDefault="00893EBE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 w:rsidRPr="00893EBE">
        <w:rPr>
          <w:rFonts w:ascii="Trebuchet MS" w:eastAsia="Trebuchet MS" w:hAnsi="Trebuchet MS" w:cs="Trebuchet MS"/>
          <w:b/>
          <w:color w:val="000000"/>
          <w:sz w:val="28"/>
        </w:rPr>
        <w:t>Objetivos de la aplicación</w:t>
      </w:r>
    </w:p>
    <w:p w:rsidR="00893EBE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solución tecnológica busca como principal función,</w:t>
      </w:r>
      <w:r w:rsidR="00893EBE">
        <w:rPr>
          <w:rFonts w:ascii="Trebuchet MS" w:eastAsia="Trebuchet MS" w:hAnsi="Trebuchet MS" w:cs="Trebuchet MS"/>
          <w:color w:val="000000"/>
        </w:rPr>
        <w:t xml:space="preserve"> automatizar los procesos de inventario de compañías de bomberos, ver la cantidad de materiales que tienen en cada carro de bombero, bodega y oficinas,</w:t>
      </w:r>
      <w:r w:rsidR="003013D8">
        <w:rPr>
          <w:rFonts w:ascii="Trebuchet MS" w:eastAsia="Trebuchet MS" w:hAnsi="Trebuchet MS" w:cs="Trebuchet MS"/>
          <w:color w:val="000000"/>
        </w:rPr>
        <w:t xml:space="preserve"> y </w:t>
      </w:r>
      <w:r w:rsidR="00893EBE">
        <w:rPr>
          <w:rFonts w:ascii="Trebuchet MS" w:eastAsia="Trebuchet MS" w:hAnsi="Trebuchet MS" w:cs="Trebuchet MS"/>
          <w:color w:val="000000"/>
        </w:rPr>
        <w:t>poder informar a los oficiales al mando</w:t>
      </w:r>
      <w:r w:rsidR="003013D8">
        <w:rPr>
          <w:rFonts w:ascii="Trebuchet MS" w:eastAsia="Trebuchet MS" w:hAnsi="Trebuchet MS" w:cs="Trebuchet MS"/>
          <w:color w:val="000000"/>
        </w:rPr>
        <w:t xml:space="preserve"> lo siguiente:</w:t>
      </w:r>
    </w:p>
    <w:p w:rsidR="003013D8" w:rsidRDefault="003013D8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</w:p>
    <w:p w:rsidR="003013D8" w:rsidRDefault="003013D8" w:rsidP="003013D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Próximas mantenciones de las maquinarias.</w:t>
      </w:r>
    </w:p>
    <w:p w:rsidR="003013D8" w:rsidRDefault="003013D8" w:rsidP="003013D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Material dado de baja o sin stock.</w:t>
      </w:r>
    </w:p>
    <w:p w:rsidR="003013D8" w:rsidRDefault="003013D8" w:rsidP="003013D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Déficit de materiales en los carros de bomberos.</w:t>
      </w:r>
    </w:p>
    <w:p w:rsidR="00893EBE" w:rsidRDefault="003013D8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Cuáles son las tareas que permitirá realizar este sistema:</w:t>
      </w:r>
    </w:p>
    <w:p w:rsidR="003013D8" w:rsidRDefault="003013D8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Permite crear almacenes (Carros – bodega – oficinas).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Limitación de funciones a realizar, por perfilamiento.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Visualizar alertas de mantenciones.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CRUD de materiales, almacenes, compañía.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Exportar a PDF inventario.</w:t>
      </w:r>
    </w:p>
    <w:p w:rsidR="003013D8" w:rsidRP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Enviar notificaciones al correo de los oficiales de mando.</w:t>
      </w: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 w:rsidP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lastRenderedPageBreak/>
        <w:t>Situación actual</w:t>
      </w:r>
    </w:p>
    <w:p w:rsidR="00C965D5" w:rsidRDefault="003B0B6A" w:rsidP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tab/>
      </w:r>
      <w:r>
        <w:rPr>
          <w:rFonts w:ascii="Trebuchet MS" w:eastAsia="Trebuchet MS" w:hAnsi="Trebuchet MS" w:cs="Trebuchet MS"/>
          <w:color w:val="000000"/>
        </w:rPr>
        <w:t>Hoy en día utilizan Microsoft Excel y Microsoft Word para poder llevar sus inventarios, donde muchas veces pierden los registros en los cambios de oficialidad, con respecto a las mantenciones no llevan registro alguno por ende muchas maquinarías  se deterioran llegando al punto de darla de baja por no haber realizado dicha mantención.</w:t>
      </w:r>
    </w:p>
    <w:p w:rsidR="00DE4748" w:rsidRPr="003B0B6A" w:rsidRDefault="003B0B6A" w:rsidP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both"/>
        <w:rPr>
          <w:rFonts w:ascii="Trebuchet MS" w:eastAsia="Trebuchet MS" w:hAnsi="Trebuchet MS" w:cs="Trebuchet MS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t xml:space="preserve">Arquitectura </w:t>
      </w:r>
      <w:r w:rsidR="00123159">
        <w:rPr>
          <w:rFonts w:ascii="Trebuchet MS" w:eastAsia="Trebuchet MS" w:hAnsi="Trebuchet MS" w:cs="Trebuchet MS"/>
          <w:b/>
          <w:color w:val="000000"/>
          <w:sz w:val="28"/>
        </w:rPr>
        <w:t>tecnológica.</w:t>
      </w:r>
      <w:r w:rsidR="002D1832" w:rsidRPr="003B0B6A">
        <w:rPr>
          <w:rFonts w:ascii="Trebuchet MS" w:eastAsia="Trebuchet MS" w:hAnsi="Trebuchet MS" w:cs="Trebuchet MS"/>
          <w:b/>
          <w:color w:val="000000"/>
          <w:sz w:val="28"/>
        </w:rPr>
        <w:t xml:space="preserve"> </w:t>
      </w:r>
    </w:p>
    <w:p w:rsidR="003B0B6A" w:rsidRDefault="003B0B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123159" w:rsidRDefault="002D1832" w:rsidP="00E74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7" w:firstLine="70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aplicación estará diseñada en su</w:t>
      </w:r>
      <w:r w:rsidR="003B0B6A">
        <w:rPr>
          <w:rFonts w:ascii="Trebuchet MS" w:eastAsia="Trebuchet MS" w:hAnsi="Trebuchet MS" w:cs="Trebuchet MS"/>
          <w:color w:val="000000"/>
        </w:rPr>
        <w:t xml:space="preserve"> parte código bajo el lenguaje para diseño web como es HTML</w:t>
      </w:r>
      <w:r w:rsidR="00123159">
        <w:rPr>
          <w:rFonts w:ascii="Trebuchet MS" w:eastAsia="Trebuchet MS" w:hAnsi="Trebuchet MS" w:cs="Trebuchet MS"/>
          <w:color w:val="000000"/>
        </w:rPr>
        <w:t xml:space="preserve">, CSS, JavaScript, Bootstrap, esto conectado a un motor de base de datos MySQL o </w:t>
      </w:r>
      <w:r w:rsidR="00E745B4">
        <w:rPr>
          <w:rFonts w:ascii="Trebuchet MS" w:eastAsia="Trebuchet MS" w:hAnsi="Trebuchet MS" w:cs="Trebuchet MS"/>
          <w:color w:val="000000"/>
        </w:rPr>
        <w:t>FIrebase (</w:t>
      </w:r>
      <w:r w:rsidR="00123159">
        <w:rPr>
          <w:rFonts w:ascii="Trebuchet MS" w:eastAsia="Trebuchet MS" w:hAnsi="Trebuchet MS" w:cs="Trebuchet MS"/>
          <w:color w:val="000000"/>
        </w:rPr>
        <w:t>esto lo definiremos cuando tengamos claridad de la solicitud del ramo).</w:t>
      </w:r>
      <w:r>
        <w:rPr>
          <w:rFonts w:ascii="Trebuchet MS" w:eastAsia="Trebuchet MS" w:hAnsi="Trebuchet MS" w:cs="Trebuchet MS"/>
          <w:color w:val="000000"/>
        </w:rPr>
        <w:t xml:space="preserve"> </w:t>
      </w:r>
    </w:p>
    <w:p w:rsidR="00123159" w:rsidRDefault="00123159" w:rsidP="00E74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7" w:firstLine="70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En el caso que tengamos que crear una app Mobile, utilizaremos el lenguaje de </w:t>
      </w:r>
      <w:r w:rsidR="002D1832">
        <w:rPr>
          <w:rFonts w:ascii="Trebuchet MS" w:eastAsia="Trebuchet MS" w:hAnsi="Trebuchet MS" w:cs="Trebuchet MS"/>
          <w:color w:val="000000"/>
        </w:rPr>
        <w:t xml:space="preserve">programación Kotlin, utilizado </w:t>
      </w:r>
      <w:r>
        <w:rPr>
          <w:rFonts w:ascii="Trebuchet MS" w:eastAsia="Trebuchet MS" w:hAnsi="Trebuchet MS" w:cs="Trebuchet MS"/>
          <w:color w:val="000000"/>
        </w:rPr>
        <w:t xml:space="preserve">para dispositivos móviles cuyo </w:t>
      </w:r>
      <w:r w:rsidR="002D1832">
        <w:rPr>
          <w:rFonts w:ascii="Trebuchet MS" w:eastAsia="Trebuchet MS" w:hAnsi="Trebuchet MS" w:cs="Trebuchet MS"/>
          <w:color w:val="000000"/>
        </w:rPr>
        <w:t xml:space="preserve">sistema operativo es Android, bajo el IDE Android Studio, </w:t>
      </w:r>
      <w:r>
        <w:rPr>
          <w:rFonts w:ascii="Trebuchet MS" w:eastAsia="Trebuchet MS" w:hAnsi="Trebuchet MS" w:cs="Trebuchet MS"/>
          <w:color w:val="000000"/>
        </w:rPr>
        <w:t xml:space="preserve">esto conectado a un motor de base de datos FIrebase. </w:t>
      </w:r>
    </w:p>
    <w:p w:rsidR="00DE4748" w:rsidRDefault="002D1832" w:rsidP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 w:rsidR="00123159">
        <w:rPr>
          <w:rFonts w:ascii="Trebuchet MS" w:eastAsia="Trebuchet MS" w:hAnsi="Trebuchet MS" w:cs="Trebuchet MS"/>
          <w:b/>
          <w:color w:val="000000"/>
          <w:sz w:val="28"/>
        </w:rPr>
        <w:t>Wireframes</w:t>
      </w:r>
      <w:proofErr w:type="spellEnd"/>
      <w:r w:rsidR="00123159">
        <w:rPr>
          <w:rFonts w:ascii="Trebuchet MS" w:eastAsia="Trebuchet MS" w:hAnsi="Trebuchet MS" w:cs="Trebuchet MS"/>
          <w:b/>
          <w:color w:val="000000"/>
          <w:sz w:val="28"/>
        </w:rPr>
        <w:t>.</w:t>
      </w:r>
    </w:p>
    <w:p w:rsidR="00DE4748" w:rsidRDefault="00E74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jc w:val="center"/>
        <w:rPr>
          <w:rFonts w:ascii="Trebuchet MS" w:eastAsia="Trebuchet MS" w:hAnsi="Trebuchet MS" w:cs="Trebuchet MS"/>
          <w:color w:val="000000"/>
        </w:rPr>
      </w:pPr>
      <w:r>
        <w:rPr>
          <w:noProof/>
        </w:rPr>
        <w:drawing>
          <wp:inline distT="0" distB="0" distL="0" distR="0" wp14:anchorId="35F3E0B1" wp14:editId="5FBC55A1">
            <wp:extent cx="3700999" cy="2197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19" cy="2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D5" w:rsidRDefault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jc w:val="center"/>
        <w:rPr>
          <w:rFonts w:ascii="Trebuchet MS" w:eastAsia="Trebuchet MS" w:hAnsi="Trebuchet MS" w:cs="Trebuchet MS"/>
          <w:color w:val="000000"/>
        </w:rPr>
      </w:pPr>
      <w:r>
        <w:rPr>
          <w:noProof/>
        </w:rPr>
        <w:drawing>
          <wp:inline distT="0" distB="0" distL="0" distR="0" wp14:anchorId="39F46754" wp14:editId="4B41CEA0">
            <wp:extent cx="3670300" cy="202848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106" cy="20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48" w:rsidRPr="00123159" w:rsidRDefault="00C965D5" w:rsidP="00123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lastRenderedPageBreak/>
        <w:t>Metodología</w:t>
      </w:r>
      <w:r w:rsidR="00123159">
        <w:rPr>
          <w:rFonts w:ascii="Trebuchet MS" w:eastAsia="Trebuchet MS" w:hAnsi="Trebuchet MS" w:cs="Trebuchet MS"/>
          <w:b/>
          <w:color w:val="000000"/>
          <w:sz w:val="28"/>
        </w:rPr>
        <w:t xml:space="preserve"> de la aplicación</w:t>
      </w:r>
    </w:p>
    <w:p w:rsidR="00EB1DA0" w:rsidRDefault="00EB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8" w:right="196" w:firstLine="9"/>
        <w:jc w:val="both"/>
        <w:rPr>
          <w:rFonts w:ascii="Trebuchet MS" w:eastAsia="Trebuchet MS" w:hAnsi="Trebuchet MS" w:cs="Trebuchet MS"/>
          <w:color w:val="000000"/>
        </w:rPr>
      </w:pPr>
    </w:p>
    <w:p w:rsidR="00EB1DA0" w:rsidRDefault="00EB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8" w:right="196" w:firstLine="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ab/>
        <w:t xml:space="preserve">Para este sistema trabajaremos con la metodología </w:t>
      </w:r>
      <w:proofErr w:type="spellStart"/>
      <w:r>
        <w:rPr>
          <w:rFonts w:ascii="Trebuchet MS" w:eastAsia="Trebuchet MS" w:hAnsi="Trebuchet MS" w:cs="Trebuchet MS"/>
          <w:color w:val="000000"/>
        </w:rPr>
        <w:t>agil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Scrum</w:t>
      </w:r>
      <w:proofErr w:type="spellEnd"/>
      <w:r w:rsidR="00C965D5">
        <w:rPr>
          <w:rFonts w:ascii="Trebuchet MS" w:eastAsia="Trebuchet MS" w:hAnsi="Trebuchet MS" w:cs="Trebuchet MS"/>
          <w:color w:val="000000"/>
        </w:rPr>
        <w:t xml:space="preserve">, principalmente para ir trabajando con incrementos entregables, con un valor al cliente en cada termino de sprint, </w:t>
      </w:r>
      <w:r w:rsidR="00A04EC6">
        <w:rPr>
          <w:rFonts w:ascii="Trebuchet MS" w:eastAsia="Trebuchet MS" w:hAnsi="Trebuchet MS" w:cs="Trebuchet MS"/>
          <w:color w:val="000000"/>
        </w:rPr>
        <w:t>la duración de los sprint serán de 2 semanas</w:t>
      </w:r>
      <w:bookmarkStart w:id="0" w:name="_GoBack"/>
      <w:bookmarkEnd w:id="0"/>
    </w:p>
    <w:sectPr w:rsidR="00EB1DA0">
      <w:pgSz w:w="12240" w:h="15840"/>
      <w:pgMar w:top="1404" w:right="1436" w:bottom="102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C58"/>
    <w:multiLevelType w:val="hybridMultilevel"/>
    <w:tmpl w:val="DA0A5CFC"/>
    <w:lvl w:ilvl="0" w:tplc="340A000F">
      <w:start w:val="1"/>
      <w:numFmt w:val="decimal"/>
      <w:lvlText w:val="%1."/>
      <w:lvlJc w:val="left"/>
      <w:pPr>
        <w:ind w:left="1092" w:hanging="360"/>
      </w:pPr>
    </w:lvl>
    <w:lvl w:ilvl="1" w:tplc="340A0019" w:tentative="1">
      <w:start w:val="1"/>
      <w:numFmt w:val="lowerLetter"/>
      <w:lvlText w:val="%2."/>
      <w:lvlJc w:val="left"/>
      <w:pPr>
        <w:ind w:left="1812" w:hanging="360"/>
      </w:pPr>
    </w:lvl>
    <w:lvl w:ilvl="2" w:tplc="340A001B" w:tentative="1">
      <w:start w:val="1"/>
      <w:numFmt w:val="lowerRoman"/>
      <w:lvlText w:val="%3."/>
      <w:lvlJc w:val="right"/>
      <w:pPr>
        <w:ind w:left="2532" w:hanging="180"/>
      </w:pPr>
    </w:lvl>
    <w:lvl w:ilvl="3" w:tplc="340A000F" w:tentative="1">
      <w:start w:val="1"/>
      <w:numFmt w:val="decimal"/>
      <w:lvlText w:val="%4."/>
      <w:lvlJc w:val="left"/>
      <w:pPr>
        <w:ind w:left="3252" w:hanging="360"/>
      </w:pPr>
    </w:lvl>
    <w:lvl w:ilvl="4" w:tplc="340A0019" w:tentative="1">
      <w:start w:val="1"/>
      <w:numFmt w:val="lowerLetter"/>
      <w:lvlText w:val="%5."/>
      <w:lvlJc w:val="left"/>
      <w:pPr>
        <w:ind w:left="3972" w:hanging="360"/>
      </w:pPr>
    </w:lvl>
    <w:lvl w:ilvl="5" w:tplc="340A001B" w:tentative="1">
      <w:start w:val="1"/>
      <w:numFmt w:val="lowerRoman"/>
      <w:lvlText w:val="%6."/>
      <w:lvlJc w:val="right"/>
      <w:pPr>
        <w:ind w:left="4692" w:hanging="180"/>
      </w:pPr>
    </w:lvl>
    <w:lvl w:ilvl="6" w:tplc="340A000F" w:tentative="1">
      <w:start w:val="1"/>
      <w:numFmt w:val="decimal"/>
      <w:lvlText w:val="%7."/>
      <w:lvlJc w:val="left"/>
      <w:pPr>
        <w:ind w:left="5412" w:hanging="360"/>
      </w:pPr>
    </w:lvl>
    <w:lvl w:ilvl="7" w:tplc="340A0019" w:tentative="1">
      <w:start w:val="1"/>
      <w:numFmt w:val="lowerLetter"/>
      <w:lvlText w:val="%8."/>
      <w:lvlJc w:val="left"/>
      <w:pPr>
        <w:ind w:left="6132" w:hanging="360"/>
      </w:pPr>
    </w:lvl>
    <w:lvl w:ilvl="8" w:tplc="340A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>
    <w:nsid w:val="0DD55695"/>
    <w:multiLevelType w:val="hybridMultilevel"/>
    <w:tmpl w:val="BE5689F0"/>
    <w:lvl w:ilvl="0" w:tplc="340A000F">
      <w:start w:val="1"/>
      <w:numFmt w:val="decimal"/>
      <w:lvlText w:val="%1."/>
      <w:lvlJc w:val="left"/>
      <w:pPr>
        <w:ind w:left="1092" w:hanging="360"/>
      </w:pPr>
    </w:lvl>
    <w:lvl w:ilvl="1" w:tplc="340A0019" w:tentative="1">
      <w:start w:val="1"/>
      <w:numFmt w:val="lowerLetter"/>
      <w:lvlText w:val="%2."/>
      <w:lvlJc w:val="left"/>
      <w:pPr>
        <w:ind w:left="1812" w:hanging="360"/>
      </w:pPr>
    </w:lvl>
    <w:lvl w:ilvl="2" w:tplc="340A001B" w:tentative="1">
      <w:start w:val="1"/>
      <w:numFmt w:val="lowerRoman"/>
      <w:lvlText w:val="%3."/>
      <w:lvlJc w:val="right"/>
      <w:pPr>
        <w:ind w:left="2532" w:hanging="180"/>
      </w:pPr>
    </w:lvl>
    <w:lvl w:ilvl="3" w:tplc="340A000F" w:tentative="1">
      <w:start w:val="1"/>
      <w:numFmt w:val="decimal"/>
      <w:lvlText w:val="%4."/>
      <w:lvlJc w:val="left"/>
      <w:pPr>
        <w:ind w:left="3252" w:hanging="360"/>
      </w:pPr>
    </w:lvl>
    <w:lvl w:ilvl="4" w:tplc="340A0019" w:tentative="1">
      <w:start w:val="1"/>
      <w:numFmt w:val="lowerLetter"/>
      <w:lvlText w:val="%5."/>
      <w:lvlJc w:val="left"/>
      <w:pPr>
        <w:ind w:left="3972" w:hanging="360"/>
      </w:pPr>
    </w:lvl>
    <w:lvl w:ilvl="5" w:tplc="340A001B" w:tentative="1">
      <w:start w:val="1"/>
      <w:numFmt w:val="lowerRoman"/>
      <w:lvlText w:val="%6."/>
      <w:lvlJc w:val="right"/>
      <w:pPr>
        <w:ind w:left="4692" w:hanging="180"/>
      </w:pPr>
    </w:lvl>
    <w:lvl w:ilvl="6" w:tplc="340A000F" w:tentative="1">
      <w:start w:val="1"/>
      <w:numFmt w:val="decimal"/>
      <w:lvlText w:val="%7."/>
      <w:lvlJc w:val="left"/>
      <w:pPr>
        <w:ind w:left="5412" w:hanging="360"/>
      </w:pPr>
    </w:lvl>
    <w:lvl w:ilvl="7" w:tplc="340A0019" w:tentative="1">
      <w:start w:val="1"/>
      <w:numFmt w:val="lowerLetter"/>
      <w:lvlText w:val="%8."/>
      <w:lvlJc w:val="left"/>
      <w:pPr>
        <w:ind w:left="6132" w:hanging="360"/>
      </w:pPr>
    </w:lvl>
    <w:lvl w:ilvl="8" w:tplc="340A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48"/>
    <w:rsid w:val="00123159"/>
    <w:rsid w:val="001D29F5"/>
    <w:rsid w:val="002D1832"/>
    <w:rsid w:val="003013D8"/>
    <w:rsid w:val="003B0B6A"/>
    <w:rsid w:val="00893EBE"/>
    <w:rsid w:val="00A04EC6"/>
    <w:rsid w:val="00C2706E"/>
    <w:rsid w:val="00C965D5"/>
    <w:rsid w:val="00DE4748"/>
    <w:rsid w:val="00E745B4"/>
    <w:rsid w:val="00EB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FB3C7-6EBC-46A0-A018-EC11DB2E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0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BCI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ALBERTO CUEVAS GUTIERREZ</cp:lastModifiedBy>
  <cp:revision>4</cp:revision>
  <dcterms:created xsi:type="dcterms:W3CDTF">2021-08-25T21:13:00Z</dcterms:created>
  <dcterms:modified xsi:type="dcterms:W3CDTF">2021-08-30T18:03:00Z</dcterms:modified>
</cp:coreProperties>
</file>