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10" w:rsidRPr="00F50CD1" w:rsidRDefault="008B0690">
      <w:pPr>
        <w:rPr>
          <w:b/>
          <w:sz w:val="24"/>
        </w:rPr>
      </w:pPr>
      <w:r w:rsidRPr="00F50CD1">
        <w:rPr>
          <w:b/>
          <w:sz w:val="24"/>
        </w:rPr>
        <w:t>O lexer</w:t>
      </w:r>
    </w:p>
    <w:p w:rsidR="008B0690" w:rsidRDefault="00F50CD1" w:rsidP="00F50CD1">
      <w:pPr>
        <w:jc w:val="both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>O</w:t>
      </w:r>
      <w:r w:rsidRPr="00F50CD1">
        <w:rPr>
          <w:rFonts w:cstheme="minorHAnsi"/>
          <w:color w:val="444444"/>
          <w:shd w:val="clear" w:color="auto" w:fill="FFFFFF"/>
        </w:rPr>
        <w:t> </w:t>
      </w:r>
      <w:r w:rsidRPr="00F50CD1">
        <w:rPr>
          <w:rStyle w:val="Strong"/>
          <w:rFonts w:cstheme="minorHAnsi"/>
          <w:color w:val="444444"/>
          <w:shd w:val="clear" w:color="auto" w:fill="FFFFFF"/>
        </w:rPr>
        <w:t>Chain of Responsibility</w:t>
      </w:r>
      <w:r w:rsidRPr="00F50CD1">
        <w:rPr>
          <w:rFonts w:cstheme="minorHAnsi"/>
          <w:color w:val="444444"/>
          <w:shd w:val="clear" w:color="auto" w:fill="FFFFFF"/>
        </w:rPr>
        <w:t> se baseia em transformar certos comportamentos em objetos solitários chamados </w:t>
      </w:r>
      <w:r w:rsidRPr="00F50CD1">
        <w:rPr>
          <w:rStyle w:val="Emphasis"/>
          <w:rFonts w:cstheme="minorHAnsi"/>
          <w:color w:val="444444"/>
          <w:shd w:val="clear" w:color="auto" w:fill="FFFFFF"/>
        </w:rPr>
        <w:t>handler</w:t>
      </w:r>
      <w:r w:rsidRPr="00F50CD1">
        <w:rPr>
          <w:rFonts w:cstheme="minorHAnsi"/>
          <w:color w:val="444444"/>
          <w:shd w:val="clear" w:color="auto" w:fill="FFFFFF"/>
        </w:rPr>
        <w:t>,</w:t>
      </w:r>
      <w:r>
        <w:rPr>
          <w:rFonts w:cstheme="minorHAnsi"/>
          <w:color w:val="444444"/>
          <w:shd w:val="clear" w:color="auto" w:fill="FFFFFF"/>
        </w:rPr>
        <w:t xml:space="preserve"> em que</w:t>
      </w:r>
      <w:r w:rsidRPr="00F50CD1">
        <w:rPr>
          <w:rFonts w:cstheme="minorHAnsi"/>
          <w:color w:val="444444"/>
          <w:shd w:val="clear" w:color="auto" w:fill="FFFFFF"/>
        </w:rPr>
        <w:t xml:space="preserve"> cada checagem deve ser extraída para sua própria classe com um único método que faz a checagem. Além de processar o pedido, handlers o passam adiante na corrente. </w:t>
      </w:r>
      <w:r>
        <w:rPr>
          <w:rFonts w:cstheme="minorHAnsi"/>
          <w:color w:val="444444"/>
          <w:shd w:val="clear" w:color="auto" w:fill="FFFFFF"/>
        </w:rPr>
        <w:t xml:space="preserve">Onde </w:t>
      </w:r>
      <w:r w:rsidRPr="00F50CD1">
        <w:rPr>
          <w:rFonts w:cstheme="minorHAnsi"/>
          <w:color w:val="444444"/>
          <w:shd w:val="clear" w:color="auto" w:fill="FFFFFF"/>
        </w:rPr>
        <w:t>um handler pode decidir não passar o pedido adiante na corrente e efetivamente parar qualquer futuro processamento.</w:t>
      </w:r>
    </w:p>
    <w:p w:rsidR="00F50CD1" w:rsidRDefault="00F50CD1">
      <w:pPr>
        <w:rPr>
          <w:rFonts w:cstheme="minorHAnsi"/>
        </w:rPr>
      </w:pPr>
      <w:hyperlink r:id="rId4" w:history="1">
        <w:r w:rsidRPr="00F273B5">
          <w:rPr>
            <w:rStyle w:val="Hyperlink"/>
            <w:rFonts w:cstheme="minorHAnsi"/>
          </w:rPr>
          <w:t>https://refactoring.guru/pt-br/design-patterns/chain-of-responsibility</w:t>
        </w:r>
      </w:hyperlink>
      <w:r>
        <w:rPr>
          <w:rFonts w:cstheme="minorHAnsi"/>
        </w:rPr>
        <w:t xml:space="preserve"> </w:t>
      </w:r>
    </w:p>
    <w:p w:rsidR="00F50CD1" w:rsidRPr="00F50CD1" w:rsidRDefault="00F50CD1">
      <w:pPr>
        <w:rPr>
          <w:rFonts w:cstheme="minorHAnsi"/>
        </w:rPr>
      </w:pPr>
      <w:bookmarkStart w:id="0" w:name="_GoBack"/>
      <w:bookmarkEnd w:id="0"/>
    </w:p>
    <w:sectPr w:rsidR="00F50CD1" w:rsidRPr="00F50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E"/>
    <w:rsid w:val="002902B7"/>
    <w:rsid w:val="004B380F"/>
    <w:rsid w:val="006C26CE"/>
    <w:rsid w:val="008B0690"/>
    <w:rsid w:val="00F5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88B71-0916-40AB-A4FA-3A992DB7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0CD1"/>
    <w:rPr>
      <w:b/>
      <w:bCs/>
    </w:rPr>
  </w:style>
  <w:style w:type="character" w:styleId="Emphasis">
    <w:name w:val="Emphasis"/>
    <w:basedOn w:val="DefaultParagraphFont"/>
    <w:uiPriority w:val="20"/>
    <w:qFormat/>
    <w:rsid w:val="00F50CD1"/>
    <w:rPr>
      <w:i/>
      <w:iCs/>
    </w:rPr>
  </w:style>
  <w:style w:type="character" w:styleId="Hyperlink">
    <w:name w:val="Hyperlink"/>
    <w:basedOn w:val="DefaultParagraphFont"/>
    <w:uiPriority w:val="99"/>
    <w:unhideWhenUsed/>
    <w:rsid w:val="00F50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pt-br/design-patterns/chain-of-respon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Henrique de Carvalho</dc:creator>
  <cp:keywords/>
  <dc:description/>
  <cp:lastModifiedBy>Flávio Henrique de Carvalho</cp:lastModifiedBy>
  <cp:revision>2</cp:revision>
  <dcterms:created xsi:type="dcterms:W3CDTF">2021-10-24T13:04:00Z</dcterms:created>
  <dcterms:modified xsi:type="dcterms:W3CDTF">2021-10-24T13:28:00Z</dcterms:modified>
</cp:coreProperties>
</file>