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5154" w:rsidRDefault="00575154" w:rsidP="00575154">
      <w:pPr>
        <w:spacing w:after="0" w:line="240" w:lineRule="auto"/>
        <w:rPr>
          <w:sz w:val="32"/>
          <w:szCs w:val="32"/>
        </w:rPr>
      </w:pPr>
      <w:r>
        <w:rPr>
          <w:noProof/>
          <w:lang w:val="es-AR" w:eastAsia="es-AR"/>
        </w:rPr>
        <w:drawing>
          <wp:inline distT="0" distB="0" distL="0" distR="0">
            <wp:extent cx="1871345" cy="542290"/>
            <wp:effectExtent l="1905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cstate="print"/>
                    <a:srcRect/>
                    <a:stretch>
                      <a:fillRect/>
                    </a:stretch>
                  </pic:blipFill>
                  <pic:spPr bwMode="auto">
                    <a:xfrm>
                      <a:off x="0" y="0"/>
                      <a:ext cx="1871345" cy="542290"/>
                    </a:xfrm>
                    <a:prstGeom prst="rect">
                      <a:avLst/>
                    </a:prstGeom>
                    <a:solidFill>
                      <a:srgbClr val="FFFFFF"/>
                    </a:solidFill>
                    <a:ln w="9525">
                      <a:noFill/>
                      <a:miter lim="800000"/>
                      <a:headEnd/>
                      <a:tailEnd/>
                    </a:ln>
                  </pic:spPr>
                </pic:pic>
              </a:graphicData>
            </a:graphic>
          </wp:inline>
        </w:drawing>
      </w:r>
    </w:p>
    <w:p w:rsidR="00575154" w:rsidRDefault="00575154" w:rsidP="00575154">
      <w:pPr>
        <w:spacing w:after="0" w:line="240" w:lineRule="auto"/>
        <w:rPr>
          <w:sz w:val="32"/>
          <w:szCs w:val="32"/>
        </w:rPr>
      </w:pPr>
      <w:r>
        <w:rPr>
          <w:sz w:val="32"/>
          <w:szCs w:val="32"/>
        </w:rPr>
        <w:t>Departamento de Computación</w:t>
      </w:r>
    </w:p>
    <w:p w:rsidR="00575154" w:rsidRDefault="00575154" w:rsidP="00575154">
      <w:pPr>
        <w:spacing w:line="240" w:lineRule="auto"/>
        <w:rPr>
          <w:sz w:val="32"/>
          <w:szCs w:val="32"/>
        </w:rPr>
      </w:pPr>
      <w:r>
        <w:rPr>
          <w:sz w:val="32"/>
          <w:szCs w:val="32"/>
        </w:rPr>
        <w:t>Técnicas de Diseño – 75.10</w:t>
      </w:r>
    </w:p>
    <w:p w:rsidR="00575154" w:rsidRDefault="00575154" w:rsidP="00575154">
      <w:pPr>
        <w:pStyle w:val="Textoindependiente"/>
        <w:jc w:val="left"/>
      </w:pPr>
    </w:p>
    <w:p w:rsidR="00575154" w:rsidRDefault="00575154" w:rsidP="00575154">
      <w:pPr>
        <w:pStyle w:val="Textoindependiente"/>
        <w:spacing w:before="480" w:after="360"/>
        <w:rPr>
          <w:sz w:val="72"/>
          <w:szCs w:val="72"/>
        </w:rPr>
      </w:pPr>
      <w:r>
        <w:rPr>
          <w:sz w:val="72"/>
          <w:szCs w:val="72"/>
        </w:rPr>
        <w:t>Trabajo Práctico Final</w:t>
      </w:r>
    </w:p>
    <w:p w:rsidR="00575154" w:rsidRDefault="00575154" w:rsidP="00575154">
      <w:pPr>
        <w:pStyle w:val="Textoindependiente"/>
        <w:spacing w:before="480" w:after="0"/>
        <w:rPr>
          <w:sz w:val="64"/>
          <w:szCs w:val="64"/>
        </w:rPr>
      </w:pPr>
      <w:r>
        <w:rPr>
          <w:sz w:val="64"/>
          <w:szCs w:val="64"/>
        </w:rPr>
        <w:t>Modelo 4 + 1</w:t>
      </w:r>
    </w:p>
    <w:p w:rsidR="00575154" w:rsidRPr="00575154" w:rsidRDefault="00575154" w:rsidP="00575154">
      <w:pPr>
        <w:pStyle w:val="Textoindependiente"/>
        <w:rPr>
          <w:sz w:val="36"/>
          <w:szCs w:val="36"/>
        </w:rPr>
      </w:pPr>
      <w:r w:rsidRPr="00575154">
        <w:rPr>
          <w:sz w:val="36"/>
          <w:szCs w:val="36"/>
        </w:rPr>
        <w:t>24 de junio de 2010</w:t>
      </w:r>
    </w:p>
    <w:p w:rsidR="00575154" w:rsidRDefault="00575154" w:rsidP="00575154">
      <w:pPr>
        <w:pStyle w:val="Textoindependiente"/>
      </w:pPr>
    </w:p>
    <w:p w:rsidR="00575154" w:rsidRDefault="00575154" w:rsidP="00575154">
      <w:pPr>
        <w:spacing w:before="480"/>
        <w:jc w:val="center"/>
        <w:rPr>
          <w:sz w:val="48"/>
          <w:szCs w:val="48"/>
        </w:rPr>
      </w:pPr>
      <w:r>
        <w:rPr>
          <w:sz w:val="48"/>
          <w:szCs w:val="48"/>
        </w:rPr>
        <w:t>1º Cuatrimestre 2010</w:t>
      </w:r>
    </w:p>
    <w:p w:rsidR="00575154" w:rsidRDefault="00575154" w:rsidP="00575154">
      <w:pPr>
        <w:spacing w:before="480" w:after="360"/>
        <w:jc w:val="center"/>
        <w:rPr>
          <w:sz w:val="48"/>
          <w:szCs w:val="48"/>
        </w:rPr>
      </w:pPr>
      <w:r>
        <w:rPr>
          <w:sz w:val="48"/>
          <w:szCs w:val="48"/>
        </w:rPr>
        <w:t>Grupo Nº: 3</w:t>
      </w:r>
    </w:p>
    <w:p w:rsidR="00575154" w:rsidRDefault="00575154" w:rsidP="00575154">
      <w:pPr>
        <w:jc w:val="center"/>
        <w:rPr>
          <w:sz w:val="28"/>
        </w:rPr>
      </w:pPr>
    </w:p>
    <w:p w:rsidR="00575154" w:rsidRDefault="00575154" w:rsidP="00575154">
      <w:pPr>
        <w:rPr>
          <w:sz w:val="36"/>
          <w:szCs w:val="36"/>
        </w:rPr>
      </w:pPr>
      <w:r>
        <w:rPr>
          <w:sz w:val="36"/>
          <w:szCs w:val="36"/>
        </w:rPr>
        <w:t>Integrantes:</w:t>
      </w:r>
    </w:p>
    <w:p w:rsidR="00575154" w:rsidRDefault="00575154" w:rsidP="00497D11">
      <w:pPr>
        <w:tabs>
          <w:tab w:val="left" w:pos="3261"/>
        </w:tabs>
        <w:spacing w:line="240" w:lineRule="auto"/>
        <w:jc w:val="left"/>
        <w:rPr>
          <w:sz w:val="36"/>
          <w:szCs w:val="36"/>
        </w:rPr>
      </w:pPr>
      <w:r>
        <w:rPr>
          <w:sz w:val="36"/>
          <w:szCs w:val="36"/>
        </w:rPr>
        <w:t>78938</w:t>
      </w:r>
      <w:r>
        <w:rPr>
          <w:sz w:val="36"/>
          <w:szCs w:val="36"/>
        </w:rPr>
        <w:tab/>
        <w:t>García</w:t>
      </w:r>
      <w:r w:rsidR="00497D11">
        <w:rPr>
          <w:sz w:val="36"/>
          <w:szCs w:val="36"/>
        </w:rPr>
        <w:t xml:space="preserve"> </w:t>
      </w:r>
      <w:r>
        <w:rPr>
          <w:sz w:val="36"/>
          <w:szCs w:val="36"/>
        </w:rPr>
        <w:t>Jaime, Diego</w:t>
      </w:r>
      <w:r>
        <w:rPr>
          <w:sz w:val="36"/>
          <w:szCs w:val="36"/>
        </w:rPr>
        <w:br/>
        <w:t>88817</w:t>
      </w:r>
      <w:r>
        <w:rPr>
          <w:sz w:val="36"/>
          <w:szCs w:val="36"/>
        </w:rPr>
        <w:tab/>
        <w:t>Invernizzi, Esteban Ignacio</w:t>
      </w:r>
    </w:p>
    <w:p w:rsidR="00575154" w:rsidRDefault="00575154" w:rsidP="00497D11">
      <w:pPr>
        <w:tabs>
          <w:tab w:val="left" w:pos="3261"/>
        </w:tabs>
        <w:spacing w:line="240" w:lineRule="auto"/>
        <w:jc w:val="left"/>
        <w:rPr>
          <w:sz w:val="36"/>
          <w:szCs w:val="36"/>
          <w:lang w:val="it-IT"/>
        </w:rPr>
      </w:pPr>
      <w:r>
        <w:rPr>
          <w:sz w:val="36"/>
          <w:szCs w:val="36"/>
          <w:lang w:val="it-IT"/>
        </w:rPr>
        <w:t>88435</w:t>
      </w:r>
      <w:r>
        <w:rPr>
          <w:sz w:val="36"/>
          <w:szCs w:val="36"/>
          <w:lang w:val="it-IT"/>
        </w:rPr>
        <w:tab/>
        <w:t>Meller, Gustavo Ariel</w:t>
      </w:r>
    </w:p>
    <w:p w:rsidR="00575154" w:rsidRDefault="00575154" w:rsidP="00497D11">
      <w:pPr>
        <w:tabs>
          <w:tab w:val="left" w:pos="3261"/>
        </w:tabs>
        <w:spacing w:line="240" w:lineRule="auto"/>
        <w:jc w:val="left"/>
        <w:rPr>
          <w:sz w:val="36"/>
          <w:szCs w:val="36"/>
          <w:lang w:val="it-IT"/>
        </w:rPr>
        <w:sectPr w:rsidR="00575154" w:rsidSect="00E166C5">
          <w:footerReference w:type="default" r:id="rId8"/>
          <w:pgSz w:w="12240" w:h="15840"/>
          <w:pgMar w:top="1417" w:right="1701" w:bottom="1417" w:left="1701" w:header="708" w:footer="708" w:gutter="0"/>
          <w:cols w:space="708"/>
          <w:docGrid w:linePitch="360"/>
        </w:sectPr>
      </w:pPr>
      <w:r>
        <w:rPr>
          <w:sz w:val="36"/>
          <w:szCs w:val="36"/>
          <w:lang w:val="it-IT"/>
        </w:rPr>
        <w:t>84623</w:t>
      </w:r>
      <w:r>
        <w:rPr>
          <w:sz w:val="36"/>
          <w:szCs w:val="36"/>
          <w:lang w:val="it-IT"/>
        </w:rPr>
        <w:tab/>
        <w:t>Risaro, Santiago</w:t>
      </w:r>
    </w:p>
    <w:p w:rsidR="00385B87" w:rsidRDefault="00205E77" w:rsidP="00205E77">
      <w:pPr>
        <w:pStyle w:val="Ttulo1"/>
        <w:rPr>
          <w:noProof/>
        </w:rPr>
      </w:pPr>
      <w:bookmarkStart w:id="0" w:name="_Toc265010874"/>
      <w:r>
        <w:rPr>
          <w:lang w:val="it-IT"/>
        </w:rPr>
        <w:lastRenderedPageBreak/>
        <w:t>Contenido</w:t>
      </w:r>
      <w:bookmarkEnd w:id="0"/>
      <w:r w:rsidR="00575154">
        <w:rPr>
          <w:lang w:val="it-IT"/>
        </w:rPr>
        <w:fldChar w:fldCharType="begin"/>
      </w:r>
      <w:r w:rsidR="00575154">
        <w:rPr>
          <w:lang w:val="it-IT"/>
        </w:rPr>
        <w:instrText xml:space="preserve"> TOC \o "1-3" \u </w:instrText>
      </w:r>
      <w:r w:rsidR="00575154">
        <w:rPr>
          <w:lang w:val="it-IT"/>
        </w:rPr>
        <w:fldChar w:fldCharType="separate"/>
      </w:r>
    </w:p>
    <w:p w:rsidR="00385B87" w:rsidRDefault="00385B87">
      <w:pPr>
        <w:pStyle w:val="TDC1"/>
        <w:rPr>
          <w:rFonts w:asciiTheme="minorHAnsi" w:eastAsiaTheme="minorEastAsia" w:hAnsiTheme="minorHAnsi" w:cstheme="minorBidi"/>
          <w:b w:val="0"/>
          <w:bCs w:val="0"/>
          <w:noProof/>
          <w:sz w:val="22"/>
          <w:szCs w:val="22"/>
          <w:lang w:val="es-AR" w:eastAsia="es-AR"/>
        </w:rPr>
      </w:pPr>
      <w:r w:rsidRPr="00D1125A">
        <w:rPr>
          <w:noProof/>
          <w:lang w:val="it-IT"/>
        </w:rPr>
        <w:t>Contenido</w:t>
      </w:r>
      <w:r>
        <w:rPr>
          <w:noProof/>
        </w:rPr>
        <w:tab/>
      </w:r>
      <w:r>
        <w:rPr>
          <w:noProof/>
        </w:rPr>
        <w:fldChar w:fldCharType="begin"/>
      </w:r>
      <w:r>
        <w:rPr>
          <w:noProof/>
        </w:rPr>
        <w:instrText xml:space="preserve"> PAGEREF _Toc265010874 \h </w:instrText>
      </w:r>
      <w:r>
        <w:rPr>
          <w:noProof/>
        </w:rPr>
      </w:r>
      <w:r>
        <w:rPr>
          <w:noProof/>
        </w:rPr>
        <w:fldChar w:fldCharType="separate"/>
      </w:r>
      <w:r>
        <w:rPr>
          <w:noProof/>
        </w:rPr>
        <w:t>2</w:t>
      </w:r>
      <w:r>
        <w:rPr>
          <w:noProof/>
        </w:rPr>
        <w:fldChar w:fldCharType="end"/>
      </w:r>
    </w:p>
    <w:p w:rsidR="00385B87" w:rsidRDefault="00385B87">
      <w:pPr>
        <w:pStyle w:val="TDC1"/>
        <w:rPr>
          <w:rFonts w:asciiTheme="minorHAnsi" w:eastAsiaTheme="minorEastAsia" w:hAnsiTheme="minorHAnsi" w:cstheme="minorBidi"/>
          <w:b w:val="0"/>
          <w:bCs w:val="0"/>
          <w:noProof/>
          <w:sz w:val="22"/>
          <w:szCs w:val="22"/>
          <w:lang w:val="es-AR" w:eastAsia="es-AR"/>
        </w:rPr>
      </w:pPr>
      <w:r w:rsidRPr="00D1125A">
        <w:rPr>
          <w:noProof/>
          <w:lang w:val="it-IT"/>
        </w:rPr>
        <w:t>Vista Lógica</w:t>
      </w:r>
      <w:r>
        <w:rPr>
          <w:noProof/>
        </w:rPr>
        <w:tab/>
      </w:r>
      <w:r>
        <w:rPr>
          <w:noProof/>
        </w:rPr>
        <w:fldChar w:fldCharType="begin"/>
      </w:r>
      <w:r>
        <w:rPr>
          <w:noProof/>
        </w:rPr>
        <w:instrText xml:space="preserve"> PAGEREF _Toc265010875 \h </w:instrText>
      </w:r>
      <w:r>
        <w:rPr>
          <w:noProof/>
        </w:rPr>
      </w:r>
      <w:r>
        <w:rPr>
          <w:noProof/>
        </w:rPr>
        <w:fldChar w:fldCharType="separate"/>
      </w:r>
      <w:r>
        <w:rPr>
          <w:noProof/>
        </w:rPr>
        <w:t>3</w:t>
      </w:r>
      <w:r>
        <w:rPr>
          <w:noProof/>
        </w:rPr>
        <w:fldChar w:fldCharType="end"/>
      </w:r>
    </w:p>
    <w:p w:rsidR="00385B87" w:rsidRDefault="00385B87" w:rsidP="00385B87">
      <w:pPr>
        <w:pStyle w:val="TDC2"/>
        <w:rPr>
          <w:noProof/>
        </w:rPr>
      </w:pPr>
      <w:r w:rsidRPr="00D1125A">
        <w:rPr>
          <w:noProof/>
          <w:lang w:val="it-IT"/>
        </w:rPr>
        <w:t>Laboratorio</w:t>
      </w:r>
      <w:r>
        <w:rPr>
          <w:noProof/>
        </w:rPr>
        <w:tab/>
      </w:r>
      <w:r>
        <w:rPr>
          <w:noProof/>
        </w:rPr>
        <w:fldChar w:fldCharType="begin"/>
      </w:r>
      <w:r>
        <w:rPr>
          <w:noProof/>
        </w:rPr>
        <w:instrText xml:space="preserve"> PAGEREF _Toc265010876 \h </w:instrText>
      </w:r>
      <w:r>
        <w:rPr>
          <w:noProof/>
        </w:rPr>
      </w:r>
      <w:r>
        <w:rPr>
          <w:noProof/>
        </w:rPr>
        <w:fldChar w:fldCharType="separate"/>
      </w:r>
      <w:r>
        <w:rPr>
          <w:noProof/>
        </w:rPr>
        <w:t>3</w:t>
      </w:r>
      <w:r>
        <w:rPr>
          <w:noProof/>
        </w:rPr>
        <w:fldChar w:fldCharType="end"/>
      </w:r>
    </w:p>
    <w:p w:rsidR="00385B87" w:rsidRDefault="00385B87" w:rsidP="00385B87">
      <w:pPr>
        <w:pStyle w:val="TDC2"/>
        <w:rPr>
          <w:noProof/>
        </w:rPr>
      </w:pPr>
      <w:r w:rsidRPr="00D1125A">
        <w:rPr>
          <w:noProof/>
          <w:lang w:val="it-IT"/>
        </w:rPr>
        <w:t>Fábrica y Líneas de Producción</w:t>
      </w:r>
      <w:r>
        <w:rPr>
          <w:noProof/>
        </w:rPr>
        <w:tab/>
      </w:r>
      <w:r>
        <w:rPr>
          <w:noProof/>
        </w:rPr>
        <w:fldChar w:fldCharType="begin"/>
      </w:r>
      <w:r>
        <w:rPr>
          <w:noProof/>
        </w:rPr>
        <w:instrText xml:space="preserve"> PAGEREF _Toc265010877 \h </w:instrText>
      </w:r>
      <w:r>
        <w:rPr>
          <w:noProof/>
        </w:rPr>
      </w:r>
      <w:r>
        <w:rPr>
          <w:noProof/>
        </w:rPr>
        <w:fldChar w:fldCharType="separate"/>
      </w:r>
      <w:r>
        <w:rPr>
          <w:noProof/>
        </w:rPr>
        <w:t>4</w:t>
      </w:r>
      <w:r>
        <w:rPr>
          <w:noProof/>
        </w:rPr>
        <w:fldChar w:fldCharType="end"/>
      </w:r>
    </w:p>
    <w:p w:rsidR="00385B87" w:rsidRDefault="00385B87">
      <w:pPr>
        <w:pStyle w:val="TDC1"/>
        <w:rPr>
          <w:rFonts w:asciiTheme="minorHAnsi" w:eastAsiaTheme="minorEastAsia" w:hAnsiTheme="minorHAnsi" w:cstheme="minorBidi"/>
          <w:b w:val="0"/>
          <w:bCs w:val="0"/>
          <w:noProof/>
          <w:sz w:val="22"/>
          <w:szCs w:val="22"/>
          <w:lang w:val="es-AR" w:eastAsia="es-AR"/>
        </w:rPr>
      </w:pPr>
      <w:r w:rsidRPr="00D1125A">
        <w:rPr>
          <w:noProof/>
          <w:lang w:val="it-IT"/>
        </w:rPr>
        <w:t>Vista de Procesos</w:t>
      </w:r>
      <w:r>
        <w:rPr>
          <w:noProof/>
        </w:rPr>
        <w:tab/>
      </w:r>
      <w:r>
        <w:rPr>
          <w:noProof/>
        </w:rPr>
        <w:fldChar w:fldCharType="begin"/>
      </w:r>
      <w:r>
        <w:rPr>
          <w:noProof/>
        </w:rPr>
        <w:instrText xml:space="preserve"> PAGEREF _Toc265010878 \h </w:instrText>
      </w:r>
      <w:r>
        <w:rPr>
          <w:noProof/>
        </w:rPr>
      </w:r>
      <w:r>
        <w:rPr>
          <w:noProof/>
        </w:rPr>
        <w:fldChar w:fldCharType="separate"/>
      </w:r>
      <w:r>
        <w:rPr>
          <w:noProof/>
        </w:rPr>
        <w:t>7</w:t>
      </w:r>
      <w:r>
        <w:rPr>
          <w:noProof/>
        </w:rPr>
        <w:fldChar w:fldCharType="end"/>
      </w:r>
    </w:p>
    <w:p w:rsidR="00385B87" w:rsidRDefault="00385B87">
      <w:pPr>
        <w:pStyle w:val="TDC1"/>
        <w:rPr>
          <w:rFonts w:asciiTheme="minorHAnsi" w:eastAsiaTheme="minorEastAsia" w:hAnsiTheme="minorHAnsi" w:cstheme="minorBidi"/>
          <w:b w:val="0"/>
          <w:bCs w:val="0"/>
          <w:noProof/>
          <w:sz w:val="22"/>
          <w:szCs w:val="22"/>
          <w:lang w:val="es-AR" w:eastAsia="es-AR"/>
        </w:rPr>
      </w:pPr>
      <w:r w:rsidRPr="00D1125A">
        <w:rPr>
          <w:noProof/>
          <w:lang w:val="it-IT"/>
        </w:rPr>
        <w:t>Vista de Desarrollo</w:t>
      </w:r>
      <w:r>
        <w:rPr>
          <w:noProof/>
        </w:rPr>
        <w:tab/>
      </w:r>
      <w:r>
        <w:rPr>
          <w:noProof/>
        </w:rPr>
        <w:fldChar w:fldCharType="begin"/>
      </w:r>
      <w:r>
        <w:rPr>
          <w:noProof/>
        </w:rPr>
        <w:instrText xml:space="preserve"> PAGEREF _Toc265010879 \h </w:instrText>
      </w:r>
      <w:r>
        <w:rPr>
          <w:noProof/>
        </w:rPr>
      </w:r>
      <w:r>
        <w:rPr>
          <w:noProof/>
        </w:rPr>
        <w:fldChar w:fldCharType="separate"/>
      </w:r>
      <w:r>
        <w:rPr>
          <w:noProof/>
        </w:rPr>
        <w:t>8</w:t>
      </w:r>
      <w:r>
        <w:rPr>
          <w:noProof/>
        </w:rPr>
        <w:fldChar w:fldCharType="end"/>
      </w:r>
    </w:p>
    <w:p w:rsidR="00385B87" w:rsidRDefault="00385B87">
      <w:pPr>
        <w:pStyle w:val="TDC1"/>
        <w:rPr>
          <w:rFonts w:asciiTheme="minorHAnsi" w:eastAsiaTheme="minorEastAsia" w:hAnsiTheme="minorHAnsi" w:cstheme="minorBidi"/>
          <w:b w:val="0"/>
          <w:bCs w:val="0"/>
          <w:noProof/>
          <w:sz w:val="22"/>
          <w:szCs w:val="22"/>
          <w:lang w:val="es-AR" w:eastAsia="es-AR"/>
        </w:rPr>
      </w:pPr>
      <w:r w:rsidRPr="00D1125A">
        <w:rPr>
          <w:noProof/>
          <w:lang w:val="it-IT"/>
        </w:rPr>
        <w:t>Vista Física</w:t>
      </w:r>
      <w:r>
        <w:rPr>
          <w:noProof/>
        </w:rPr>
        <w:tab/>
      </w:r>
      <w:r>
        <w:rPr>
          <w:noProof/>
        </w:rPr>
        <w:fldChar w:fldCharType="begin"/>
      </w:r>
      <w:r>
        <w:rPr>
          <w:noProof/>
        </w:rPr>
        <w:instrText xml:space="preserve"> PAGEREF _Toc265010880 \h </w:instrText>
      </w:r>
      <w:r>
        <w:rPr>
          <w:noProof/>
        </w:rPr>
      </w:r>
      <w:r>
        <w:rPr>
          <w:noProof/>
        </w:rPr>
        <w:fldChar w:fldCharType="separate"/>
      </w:r>
      <w:r>
        <w:rPr>
          <w:noProof/>
        </w:rPr>
        <w:t>9</w:t>
      </w:r>
      <w:r>
        <w:rPr>
          <w:noProof/>
        </w:rPr>
        <w:fldChar w:fldCharType="end"/>
      </w:r>
    </w:p>
    <w:p w:rsidR="00385B87" w:rsidRDefault="00385B87">
      <w:pPr>
        <w:pStyle w:val="TDC1"/>
        <w:rPr>
          <w:rFonts w:asciiTheme="minorHAnsi" w:eastAsiaTheme="minorEastAsia" w:hAnsiTheme="minorHAnsi" w:cstheme="minorBidi"/>
          <w:b w:val="0"/>
          <w:bCs w:val="0"/>
          <w:noProof/>
          <w:sz w:val="22"/>
          <w:szCs w:val="22"/>
          <w:lang w:val="es-AR" w:eastAsia="es-AR"/>
        </w:rPr>
      </w:pPr>
      <w:r w:rsidRPr="00D1125A">
        <w:rPr>
          <w:noProof/>
          <w:lang w:val="it-IT"/>
        </w:rPr>
        <w:t>Escenarios</w:t>
      </w:r>
      <w:r>
        <w:rPr>
          <w:noProof/>
        </w:rPr>
        <w:tab/>
      </w:r>
      <w:r>
        <w:rPr>
          <w:noProof/>
        </w:rPr>
        <w:fldChar w:fldCharType="begin"/>
      </w:r>
      <w:r>
        <w:rPr>
          <w:noProof/>
        </w:rPr>
        <w:instrText xml:space="preserve"> PAGEREF _Toc265010881 \h </w:instrText>
      </w:r>
      <w:r>
        <w:rPr>
          <w:noProof/>
        </w:rPr>
      </w:r>
      <w:r>
        <w:rPr>
          <w:noProof/>
        </w:rPr>
        <w:fldChar w:fldCharType="separate"/>
      </w:r>
      <w:r>
        <w:rPr>
          <w:noProof/>
        </w:rPr>
        <w:t>10</w:t>
      </w:r>
      <w:r>
        <w:rPr>
          <w:noProof/>
        </w:rPr>
        <w:fldChar w:fldCharType="end"/>
      </w:r>
    </w:p>
    <w:p w:rsidR="00E166C5" w:rsidRDefault="00575154" w:rsidP="00575154">
      <w:pPr>
        <w:tabs>
          <w:tab w:val="left" w:pos="3261"/>
        </w:tabs>
        <w:spacing w:line="240" w:lineRule="auto"/>
        <w:rPr>
          <w:sz w:val="36"/>
          <w:szCs w:val="36"/>
          <w:lang w:val="it-IT"/>
        </w:rPr>
      </w:pPr>
      <w:r>
        <w:rPr>
          <w:sz w:val="36"/>
          <w:szCs w:val="36"/>
          <w:lang w:val="it-IT"/>
        </w:rPr>
        <w:fldChar w:fldCharType="end"/>
      </w:r>
    </w:p>
    <w:p w:rsidR="00205E77" w:rsidRDefault="00205E77" w:rsidP="00575154">
      <w:pPr>
        <w:tabs>
          <w:tab w:val="left" w:pos="3261"/>
        </w:tabs>
        <w:spacing w:line="240" w:lineRule="auto"/>
        <w:rPr>
          <w:sz w:val="36"/>
          <w:szCs w:val="36"/>
          <w:lang w:val="it-IT"/>
        </w:rPr>
        <w:sectPr w:rsidR="00205E77" w:rsidSect="00E166C5">
          <w:footerReference w:type="default" r:id="rId9"/>
          <w:pgSz w:w="12240" w:h="15840"/>
          <w:pgMar w:top="1417" w:right="1701" w:bottom="1417" w:left="1701" w:header="708" w:footer="708" w:gutter="0"/>
          <w:cols w:space="708"/>
          <w:docGrid w:linePitch="360"/>
        </w:sectPr>
      </w:pPr>
    </w:p>
    <w:p w:rsidR="00205E77" w:rsidRDefault="00205E77" w:rsidP="00205E77">
      <w:pPr>
        <w:pStyle w:val="Ttulo1"/>
        <w:rPr>
          <w:lang w:val="it-IT"/>
        </w:rPr>
      </w:pPr>
      <w:bookmarkStart w:id="1" w:name="_Toc265010875"/>
      <w:r>
        <w:rPr>
          <w:lang w:val="it-IT"/>
        </w:rPr>
        <w:lastRenderedPageBreak/>
        <w:t>Vista Lógica</w:t>
      </w:r>
      <w:bookmarkEnd w:id="1"/>
    </w:p>
    <w:p w:rsidR="00205E77" w:rsidRDefault="00205E77" w:rsidP="00205E77">
      <w:pPr>
        <w:rPr>
          <w:lang w:val="it-IT"/>
        </w:rPr>
      </w:pPr>
      <w:r>
        <w:rPr>
          <w:lang w:val="it-IT"/>
        </w:rPr>
        <w:t>Para plasmar el modelo lógico subyacente al Simulador de Fábricas, y para su posterior implementación, se utiliz</w:t>
      </w:r>
      <w:r w:rsidR="00635BFF">
        <w:rPr>
          <w:lang w:val="it-IT"/>
        </w:rPr>
        <w:t>ó</w:t>
      </w:r>
      <w:r>
        <w:rPr>
          <w:lang w:val="it-IT"/>
        </w:rPr>
        <w:t xml:space="preserve"> el paradigma de orientación a objetos.</w:t>
      </w:r>
      <w:r w:rsidR="00F50305">
        <w:rPr>
          <w:lang w:val="it-IT"/>
        </w:rPr>
        <w:t xml:space="preserve"> Dicho paradigma permite </w:t>
      </w:r>
      <w:r w:rsidR="00635BFF">
        <w:rPr>
          <w:lang w:val="it-IT"/>
        </w:rPr>
        <w:t>modelar el problema a través de conceptos de su dominio, a la vez que se delinea el trabajo a realizar durante el desarrollo.</w:t>
      </w:r>
    </w:p>
    <w:p w:rsidR="00AD7CAA" w:rsidRDefault="00AD7CAA" w:rsidP="00205E77">
      <w:pPr>
        <w:rPr>
          <w:lang w:val="it-IT"/>
        </w:rPr>
      </w:pPr>
      <w:r>
        <w:rPr>
          <w:lang w:val="it-IT"/>
        </w:rPr>
        <w:t>El dominio del problema admite una división lógica que mediante la conjunción de sus partes conforma una solución consistente del problema de interés.</w:t>
      </w:r>
    </w:p>
    <w:p w:rsidR="00AD7CAA" w:rsidRDefault="00AD7CAA" w:rsidP="00AD7CAA">
      <w:pPr>
        <w:pStyle w:val="Ttulo2"/>
        <w:rPr>
          <w:lang w:val="it-IT"/>
        </w:rPr>
      </w:pPr>
      <w:bookmarkStart w:id="2" w:name="_Toc265010876"/>
      <w:r>
        <w:rPr>
          <w:lang w:val="it-IT"/>
        </w:rPr>
        <w:t>Laboratorio</w:t>
      </w:r>
      <w:bookmarkEnd w:id="2"/>
    </w:p>
    <w:p w:rsidR="00AD7CAA" w:rsidRDefault="00AD7CAA" w:rsidP="00AD7CAA">
      <w:pPr>
        <w:rPr>
          <w:lang w:val="it-IT"/>
        </w:rPr>
      </w:pPr>
      <w:r>
        <w:rPr>
          <w:lang w:val="it-IT"/>
        </w:rPr>
        <w:t xml:space="preserve">El Laboratorio monpoliza el proceso de inversión y descubrimiento de procesos de fabricación. Por este motivo se relaciona directamente con el Jugador (representación del principal actor del sistema), </w:t>
      </w:r>
      <w:r w:rsidR="00F85261">
        <w:rPr>
          <w:lang w:val="it-IT"/>
        </w:rPr>
        <w:t xml:space="preserve">quien lo posee e </w:t>
      </w:r>
      <w:r>
        <w:rPr>
          <w:lang w:val="it-IT"/>
        </w:rPr>
        <w:t>invierte dinero en él.</w:t>
      </w:r>
      <w:r w:rsidR="007B7BB3">
        <w:rPr>
          <w:lang w:val="it-IT"/>
        </w:rPr>
        <w:t xml:space="preserve"> El Laboratorio administra  el descubrimiento de Procesos en función de esta inversión. Ellos son representados por Tipos de Máquina vinculados entre ellos a través de una relación de precedencia del tipo uno a muchos.</w:t>
      </w:r>
    </w:p>
    <w:p w:rsidR="00AD7CAA" w:rsidRPr="00AD7CAA" w:rsidRDefault="00AD7CAA" w:rsidP="00AD7CAA">
      <w:pPr>
        <w:rPr>
          <w:lang w:val="it-IT"/>
        </w:rPr>
      </w:pPr>
      <w:r>
        <w:rPr>
          <w:lang w:val="it-IT"/>
        </w:rPr>
        <w:t xml:space="preserve">Una relación que no se observa en este diagrama es la </w:t>
      </w:r>
      <w:r w:rsidR="007B7BB3">
        <w:rPr>
          <w:lang w:val="it-IT"/>
        </w:rPr>
        <w:t xml:space="preserve">del Laboratorio </w:t>
      </w:r>
      <w:r>
        <w:rPr>
          <w:lang w:val="it-IT"/>
        </w:rPr>
        <w:t xml:space="preserve">con </w:t>
      </w:r>
      <w:r w:rsidR="007B7BB3">
        <w:rPr>
          <w:lang w:val="it-IT"/>
        </w:rPr>
        <w:t>las Líneas de Producción</w:t>
      </w:r>
      <w:r>
        <w:rPr>
          <w:lang w:val="it-IT"/>
        </w:rPr>
        <w:t xml:space="preserve">: </w:t>
      </w:r>
      <w:r w:rsidR="007B7BB3">
        <w:rPr>
          <w:lang w:val="it-IT"/>
        </w:rPr>
        <w:t xml:space="preserve">éstas tienen </w:t>
      </w:r>
      <w:r>
        <w:rPr>
          <w:lang w:val="it-IT"/>
        </w:rPr>
        <w:t xml:space="preserve">la responsabilidad de </w:t>
      </w:r>
      <w:r w:rsidR="007B7BB3">
        <w:rPr>
          <w:lang w:val="it-IT"/>
        </w:rPr>
        <w:t xml:space="preserve">colectar su producción y entregarla a la Fábrica a la que pertenece. Para que los productos puedan ser vendidos debe determinarse si el tipo de Producto entregado </w:t>
      </w:r>
      <w:r w:rsidR="00F85261">
        <w:rPr>
          <w:lang w:val="it-IT"/>
        </w:rPr>
        <w:t xml:space="preserve">ya ha sido </w:t>
      </w:r>
      <w:r w:rsidR="007B7BB3">
        <w:rPr>
          <w:lang w:val="it-IT"/>
        </w:rPr>
        <w:t>descubierto</w:t>
      </w:r>
      <w:r w:rsidR="00F85261">
        <w:rPr>
          <w:lang w:val="it-IT"/>
        </w:rPr>
        <w:t>; esto depende exclusivamente de que el Laboratorio haya descubierto o no el Proceso. Por este motivo, las Líneas de Producción chequean si el Laboratorio ya tiene en su haber de Proceso descubiertos el representado por configuración de máquinas de la Línea, consumiendo su interfaz.</w:t>
      </w:r>
    </w:p>
    <w:p w:rsidR="00AD7CAA" w:rsidRDefault="00AD7CAA" w:rsidP="00F85261">
      <w:pPr>
        <w:pStyle w:val="Ttulo2"/>
        <w:rPr>
          <w:lang w:val="it-IT"/>
        </w:rPr>
      </w:pPr>
      <w:r>
        <w:rPr>
          <w:noProof/>
          <w:lang w:val="es-AR" w:eastAsia="es-AR"/>
        </w:rPr>
        <w:lastRenderedPageBreak/>
        <w:drawing>
          <wp:anchor distT="0" distB="180340" distL="114300" distR="114300" simplePos="0" relativeHeight="251658240" behindDoc="0" locked="0" layoutInCell="1" allowOverlap="1">
            <wp:simplePos x="0" y="0"/>
            <wp:positionH relativeFrom="page">
              <wp:align>center</wp:align>
            </wp:positionH>
            <wp:positionV relativeFrom="paragraph">
              <wp:posOffset>118745</wp:posOffset>
            </wp:positionV>
            <wp:extent cx="5520055" cy="5889625"/>
            <wp:effectExtent l="19050" t="0" r="4445" b="0"/>
            <wp:wrapTopAndBottom/>
            <wp:docPr id="2" name="1 Imagen" descr="ModeloLaborator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oLaboratorio.png"/>
                    <pic:cNvPicPr/>
                  </pic:nvPicPr>
                  <pic:blipFill>
                    <a:blip r:embed="rId10" cstate="print"/>
                    <a:stretch>
                      <a:fillRect/>
                    </a:stretch>
                  </pic:blipFill>
                  <pic:spPr>
                    <a:xfrm>
                      <a:off x="0" y="0"/>
                      <a:ext cx="5520055" cy="5889625"/>
                    </a:xfrm>
                    <a:prstGeom prst="rect">
                      <a:avLst/>
                    </a:prstGeom>
                  </pic:spPr>
                </pic:pic>
              </a:graphicData>
            </a:graphic>
          </wp:anchor>
        </w:drawing>
      </w:r>
      <w:bookmarkStart w:id="3" w:name="_Toc265010877"/>
      <w:r w:rsidR="00F85261">
        <w:rPr>
          <w:lang w:val="it-IT"/>
        </w:rPr>
        <w:t>Fábrica</w:t>
      </w:r>
      <w:r w:rsidR="00F24E5D">
        <w:rPr>
          <w:lang w:val="it-IT"/>
        </w:rPr>
        <w:t xml:space="preserve"> y Líneas de Producción</w:t>
      </w:r>
      <w:bookmarkEnd w:id="3"/>
    </w:p>
    <w:p w:rsidR="00F85261" w:rsidRDefault="00F85261" w:rsidP="00F85261">
      <w:pPr>
        <w:rPr>
          <w:lang w:val="it-IT"/>
        </w:rPr>
      </w:pPr>
      <w:r>
        <w:rPr>
          <w:lang w:val="it-IT"/>
        </w:rPr>
        <w:t>La Fábrica es el otro elemento del dominio que se relaciona directamente con el Jugador, quien al igual que con el Laboratorio posee su Fábrica pero, a diferencia de con aquel, ésta puede ser reemplazada con el paso del tiempo, siempre y cuando el Jugador decida vender la que oportunamente tenga y con el dinero del que dispone pueda comprar otra.</w:t>
      </w:r>
    </w:p>
    <w:p w:rsidR="00F85261" w:rsidRDefault="00333281" w:rsidP="00F85261">
      <w:pPr>
        <w:rPr>
          <w:lang w:val="it-IT"/>
        </w:rPr>
      </w:pPr>
      <w:r>
        <w:rPr>
          <w:noProof/>
          <w:lang w:val="es-AR" w:eastAsia="es-AR"/>
        </w:rPr>
        <w:lastRenderedPageBreak/>
        <w:drawing>
          <wp:anchor distT="0" distB="180340" distL="114300" distR="114300" simplePos="0" relativeHeight="251659264" behindDoc="0" locked="0" layoutInCell="1" allowOverlap="1">
            <wp:simplePos x="1103571" y="903767"/>
            <wp:positionH relativeFrom="page">
              <wp:align>center</wp:align>
            </wp:positionH>
            <wp:positionV relativeFrom="paragraph">
              <wp:posOffset>3810</wp:posOffset>
            </wp:positionV>
            <wp:extent cx="5392922" cy="3072810"/>
            <wp:effectExtent l="19050" t="0" r="0" b="0"/>
            <wp:wrapTopAndBottom/>
            <wp:docPr id="3" name="2 Imagen" descr="ModeloFabri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oFabrica.png"/>
                    <pic:cNvPicPr/>
                  </pic:nvPicPr>
                  <pic:blipFill>
                    <a:blip r:embed="rId11" cstate="print"/>
                    <a:stretch>
                      <a:fillRect/>
                    </a:stretch>
                  </pic:blipFill>
                  <pic:spPr>
                    <a:xfrm>
                      <a:off x="0" y="0"/>
                      <a:ext cx="5392922" cy="3072810"/>
                    </a:xfrm>
                    <a:prstGeom prst="rect">
                      <a:avLst/>
                    </a:prstGeom>
                  </pic:spPr>
                </pic:pic>
              </a:graphicData>
            </a:graphic>
          </wp:anchor>
        </w:drawing>
      </w:r>
      <w:r w:rsidR="00F24E5D">
        <w:rPr>
          <w:lang w:val="it-IT"/>
        </w:rPr>
        <w:t xml:space="preserve">En la Línea de Producción </w:t>
      </w:r>
      <w:r w:rsidR="00095E8C">
        <w:rPr>
          <w:lang w:val="it-IT"/>
        </w:rPr>
        <w:t>encontramos las máquinas, que interactúan con Cintas Transportadoras para el traslado de los Productos entre cada una de ellas. Las Cintas Transportadoras también se utilizan para conectar Máquinas con Fuentes de materia prima, que proveen un Producto a un costo fijo.</w:t>
      </w:r>
    </w:p>
    <w:p w:rsidR="00095E8C" w:rsidRPr="00F85261" w:rsidRDefault="00095E8C" w:rsidP="00F85261">
      <w:pPr>
        <w:rPr>
          <w:lang w:val="it-IT"/>
        </w:rPr>
      </w:pPr>
      <w:r>
        <w:rPr>
          <w:noProof/>
          <w:lang w:val="es-AR" w:eastAsia="es-AR"/>
        </w:rPr>
        <w:lastRenderedPageBreak/>
        <w:drawing>
          <wp:anchor distT="0" distB="180340" distL="114300" distR="114300" simplePos="0" relativeHeight="251660288" behindDoc="0" locked="0" layoutInCell="1" allowOverlap="1">
            <wp:simplePos x="1103571" y="903767"/>
            <wp:positionH relativeFrom="page">
              <wp:align>center</wp:align>
            </wp:positionH>
            <wp:positionV relativeFrom="paragraph">
              <wp:posOffset>3810</wp:posOffset>
            </wp:positionV>
            <wp:extent cx="5608586" cy="4061638"/>
            <wp:effectExtent l="19050" t="0" r="0" b="0"/>
            <wp:wrapTopAndBottom/>
            <wp:docPr id="4" name="3 Imagen" descr="ModeloLin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oLinea.png"/>
                    <pic:cNvPicPr/>
                  </pic:nvPicPr>
                  <pic:blipFill>
                    <a:blip r:embed="rId12" cstate="print"/>
                    <a:stretch>
                      <a:fillRect/>
                    </a:stretch>
                  </pic:blipFill>
                  <pic:spPr>
                    <a:xfrm>
                      <a:off x="0" y="0"/>
                      <a:ext cx="5608586" cy="4061638"/>
                    </a:xfrm>
                    <a:prstGeom prst="rect">
                      <a:avLst/>
                    </a:prstGeom>
                  </pic:spPr>
                </pic:pic>
              </a:graphicData>
            </a:graphic>
          </wp:anchor>
        </w:drawing>
      </w:r>
    </w:p>
    <w:p w:rsidR="00205E77" w:rsidRDefault="00205E77">
      <w:pPr>
        <w:suppressAutoHyphens w:val="0"/>
        <w:spacing w:after="200" w:line="276" w:lineRule="auto"/>
        <w:rPr>
          <w:lang w:val="it-IT"/>
        </w:rPr>
      </w:pPr>
      <w:r>
        <w:rPr>
          <w:lang w:val="it-IT"/>
        </w:rPr>
        <w:br w:type="page"/>
      </w:r>
    </w:p>
    <w:p w:rsidR="00205E77" w:rsidRDefault="00205E77" w:rsidP="00205E77">
      <w:pPr>
        <w:pStyle w:val="Ttulo1"/>
        <w:rPr>
          <w:lang w:val="it-IT"/>
        </w:rPr>
      </w:pPr>
      <w:bookmarkStart w:id="4" w:name="_Toc265010878"/>
      <w:r>
        <w:rPr>
          <w:lang w:val="it-IT"/>
        </w:rPr>
        <w:lastRenderedPageBreak/>
        <w:t>Vista de Procesos</w:t>
      </w:r>
      <w:bookmarkEnd w:id="4"/>
    </w:p>
    <w:p w:rsidR="00205E77" w:rsidRDefault="00205E77" w:rsidP="00205E77">
      <w:pPr>
        <w:rPr>
          <w:lang w:val="it-IT"/>
        </w:rPr>
      </w:pPr>
    </w:p>
    <w:p w:rsidR="00205E77" w:rsidRDefault="00205E77">
      <w:pPr>
        <w:suppressAutoHyphens w:val="0"/>
        <w:spacing w:after="200" w:line="276" w:lineRule="auto"/>
        <w:rPr>
          <w:lang w:val="it-IT"/>
        </w:rPr>
      </w:pPr>
      <w:r>
        <w:rPr>
          <w:lang w:val="it-IT"/>
        </w:rPr>
        <w:br w:type="page"/>
      </w:r>
    </w:p>
    <w:p w:rsidR="00205E77" w:rsidRDefault="00205E77" w:rsidP="00205E77">
      <w:pPr>
        <w:pStyle w:val="Ttulo1"/>
        <w:rPr>
          <w:lang w:val="it-IT"/>
        </w:rPr>
      </w:pPr>
      <w:bookmarkStart w:id="5" w:name="_Toc265010879"/>
      <w:r>
        <w:rPr>
          <w:lang w:val="it-IT"/>
        </w:rPr>
        <w:lastRenderedPageBreak/>
        <w:t>Vista de Desarrollo</w:t>
      </w:r>
      <w:bookmarkEnd w:id="5"/>
    </w:p>
    <w:p w:rsidR="00205E77" w:rsidRDefault="00205E77" w:rsidP="00205E77">
      <w:pPr>
        <w:rPr>
          <w:lang w:val="it-IT"/>
        </w:rPr>
      </w:pPr>
    </w:p>
    <w:p w:rsidR="00205E77" w:rsidRDefault="00205E77">
      <w:pPr>
        <w:suppressAutoHyphens w:val="0"/>
        <w:spacing w:after="200" w:line="276" w:lineRule="auto"/>
        <w:rPr>
          <w:lang w:val="it-IT"/>
        </w:rPr>
      </w:pPr>
      <w:r>
        <w:rPr>
          <w:lang w:val="it-IT"/>
        </w:rPr>
        <w:br w:type="page"/>
      </w:r>
    </w:p>
    <w:p w:rsidR="00205E77" w:rsidRDefault="00205E77" w:rsidP="00205E77">
      <w:pPr>
        <w:pStyle w:val="Ttulo1"/>
        <w:rPr>
          <w:lang w:val="it-IT"/>
        </w:rPr>
      </w:pPr>
      <w:bookmarkStart w:id="6" w:name="_Toc265010880"/>
      <w:r>
        <w:rPr>
          <w:lang w:val="it-IT"/>
        </w:rPr>
        <w:lastRenderedPageBreak/>
        <w:t>Vista Física</w:t>
      </w:r>
      <w:bookmarkEnd w:id="6"/>
    </w:p>
    <w:p w:rsidR="00205E77" w:rsidRDefault="00205E77" w:rsidP="00205E77">
      <w:pPr>
        <w:rPr>
          <w:lang w:val="it-IT"/>
        </w:rPr>
      </w:pPr>
    </w:p>
    <w:p w:rsidR="00205E77" w:rsidRDefault="00205E77">
      <w:pPr>
        <w:suppressAutoHyphens w:val="0"/>
        <w:spacing w:after="200" w:line="276" w:lineRule="auto"/>
        <w:rPr>
          <w:lang w:val="it-IT"/>
        </w:rPr>
      </w:pPr>
      <w:r>
        <w:rPr>
          <w:lang w:val="it-IT"/>
        </w:rPr>
        <w:br w:type="page"/>
      </w:r>
    </w:p>
    <w:p w:rsidR="00205E77" w:rsidRDefault="00205E77" w:rsidP="00205E77">
      <w:pPr>
        <w:pStyle w:val="Ttulo1"/>
        <w:rPr>
          <w:lang w:val="it-IT"/>
        </w:rPr>
      </w:pPr>
      <w:bookmarkStart w:id="7" w:name="_Toc265010881"/>
      <w:r>
        <w:rPr>
          <w:lang w:val="it-IT"/>
        </w:rPr>
        <w:lastRenderedPageBreak/>
        <w:t>Escenarios</w:t>
      </w:r>
      <w:bookmarkEnd w:id="7"/>
    </w:p>
    <w:p w:rsidR="00205E77" w:rsidRPr="00205E77" w:rsidRDefault="00205E77" w:rsidP="00205E77">
      <w:pPr>
        <w:rPr>
          <w:lang w:val="it-IT"/>
        </w:rPr>
      </w:pPr>
    </w:p>
    <w:sectPr w:rsidR="00205E77" w:rsidRPr="00205E77" w:rsidSect="00E166C5">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43BEA" w:rsidRDefault="00943BEA" w:rsidP="00205E77">
      <w:pPr>
        <w:spacing w:after="0" w:line="240" w:lineRule="auto"/>
      </w:pPr>
      <w:r>
        <w:separator/>
      </w:r>
    </w:p>
  </w:endnote>
  <w:endnote w:type="continuationSeparator" w:id="0">
    <w:p w:rsidR="00943BEA" w:rsidRDefault="00943BEA" w:rsidP="00205E7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5E77" w:rsidRDefault="00205E77" w:rsidP="00205E77">
    <w:pPr>
      <w:pStyle w:val="Piedepgina"/>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5E77" w:rsidRDefault="00205E77" w:rsidP="00205E77">
    <w:pPr>
      <w:pStyle w:val="Piedepgina"/>
      <w:jc w:val="center"/>
    </w:pPr>
    <w:r>
      <w:t xml:space="preserve">Página </w:t>
    </w:r>
    <w:fldSimple w:instr=" PAGE  \* Arabic  \* MERGEFORMAT ">
      <w:r w:rsidR="00385B87">
        <w:rPr>
          <w:noProof/>
        </w:rPr>
        <w:t>2</w:t>
      </w:r>
    </w:fldSimple>
    <w:r>
      <w:t xml:space="preserve"> de </w:t>
    </w:r>
    <w:fldSimple w:instr=" NUMPAGES   \* MERGEFORMAT ">
      <w:r w:rsidR="00385B87">
        <w:rPr>
          <w:noProof/>
        </w:rPr>
        <w:t>10</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43BEA" w:rsidRDefault="00943BEA" w:rsidP="00205E77">
      <w:pPr>
        <w:spacing w:after="0" w:line="240" w:lineRule="auto"/>
      </w:pPr>
      <w:r>
        <w:separator/>
      </w:r>
    </w:p>
  </w:footnote>
  <w:footnote w:type="continuationSeparator" w:id="0">
    <w:p w:rsidR="00943BEA" w:rsidRDefault="00943BEA" w:rsidP="00205E77">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footnotePr>
    <w:footnote w:id="-1"/>
    <w:footnote w:id="0"/>
  </w:footnotePr>
  <w:endnotePr>
    <w:endnote w:id="-1"/>
    <w:endnote w:id="0"/>
  </w:endnotePr>
  <w:compat/>
  <w:rsids>
    <w:rsidRoot w:val="00575154"/>
    <w:rsid w:val="00095E8C"/>
    <w:rsid w:val="00205E77"/>
    <w:rsid w:val="00333281"/>
    <w:rsid w:val="00385B87"/>
    <w:rsid w:val="00497D11"/>
    <w:rsid w:val="00575154"/>
    <w:rsid w:val="00635BFF"/>
    <w:rsid w:val="007B7BB3"/>
    <w:rsid w:val="00943BEA"/>
    <w:rsid w:val="00AD7CAA"/>
    <w:rsid w:val="00E166C5"/>
    <w:rsid w:val="00F24E5D"/>
    <w:rsid w:val="00F50305"/>
    <w:rsid w:val="00F85261"/>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0305"/>
    <w:pPr>
      <w:suppressAutoHyphens/>
      <w:spacing w:after="120" w:line="360" w:lineRule="auto"/>
      <w:jc w:val="both"/>
    </w:pPr>
    <w:rPr>
      <w:rFonts w:ascii="Cambria" w:eastAsia="Batang" w:hAnsi="Cambria" w:cs="Times New Roman"/>
      <w:sz w:val="24"/>
      <w:szCs w:val="40"/>
      <w:lang w:val="es-MX" w:eastAsia="ar-SA"/>
    </w:rPr>
  </w:style>
  <w:style w:type="paragraph" w:styleId="Ttulo1">
    <w:name w:val="heading 1"/>
    <w:basedOn w:val="Normal"/>
    <w:next w:val="Normal"/>
    <w:link w:val="Ttulo1Car"/>
    <w:uiPriority w:val="9"/>
    <w:qFormat/>
    <w:rsid w:val="00205E77"/>
    <w:pPr>
      <w:keepNext/>
      <w:keepLines/>
      <w:spacing w:before="48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205E77"/>
    <w:pPr>
      <w:keepNext/>
      <w:keepLines/>
      <w:spacing w:before="200" w:after="0"/>
      <w:outlineLvl w:val="1"/>
    </w:pPr>
    <w:rPr>
      <w:rFonts w:asciiTheme="majorHAnsi" w:eastAsiaTheme="majorEastAsia" w:hAnsiTheme="majorHAnsi" w:cstheme="majorBidi"/>
      <w:b/>
      <w:bCs/>
      <w:sz w:val="32"/>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style-span">
    <w:name w:val="apple-style-span"/>
    <w:basedOn w:val="Fuentedeprrafopredeter"/>
    <w:rsid w:val="00575154"/>
  </w:style>
  <w:style w:type="paragraph" w:styleId="Textoindependiente">
    <w:name w:val="Body Text"/>
    <w:basedOn w:val="Normal"/>
    <w:link w:val="TextoindependienteCar"/>
    <w:semiHidden/>
    <w:rsid w:val="00575154"/>
    <w:pPr>
      <w:jc w:val="center"/>
    </w:pPr>
  </w:style>
  <w:style w:type="character" w:customStyle="1" w:styleId="TextoindependienteCar">
    <w:name w:val="Texto independiente Car"/>
    <w:basedOn w:val="Fuentedeprrafopredeter"/>
    <w:link w:val="Textoindependiente"/>
    <w:semiHidden/>
    <w:rsid w:val="00575154"/>
    <w:rPr>
      <w:rFonts w:ascii="Cambria" w:eastAsia="Batang" w:hAnsi="Cambria" w:cs="Times New Roman"/>
      <w:sz w:val="40"/>
      <w:szCs w:val="40"/>
      <w:lang w:val="es-MX" w:eastAsia="ar-SA"/>
    </w:rPr>
  </w:style>
  <w:style w:type="paragraph" w:styleId="Textodeglobo">
    <w:name w:val="Balloon Text"/>
    <w:basedOn w:val="Normal"/>
    <w:link w:val="TextodegloboCar"/>
    <w:uiPriority w:val="99"/>
    <w:semiHidden/>
    <w:unhideWhenUsed/>
    <w:rsid w:val="00575154"/>
    <w:rPr>
      <w:rFonts w:ascii="Tahoma" w:hAnsi="Tahoma" w:cs="Tahoma"/>
      <w:sz w:val="16"/>
      <w:szCs w:val="16"/>
    </w:rPr>
  </w:style>
  <w:style w:type="character" w:customStyle="1" w:styleId="TextodegloboCar">
    <w:name w:val="Texto de globo Car"/>
    <w:basedOn w:val="Fuentedeprrafopredeter"/>
    <w:link w:val="Textodeglobo"/>
    <w:uiPriority w:val="99"/>
    <w:semiHidden/>
    <w:rsid w:val="00575154"/>
    <w:rPr>
      <w:rFonts w:ascii="Tahoma" w:eastAsia="Batang" w:hAnsi="Tahoma" w:cs="Tahoma"/>
      <w:sz w:val="16"/>
      <w:szCs w:val="16"/>
      <w:lang w:val="es-MX" w:eastAsia="ar-SA"/>
    </w:rPr>
  </w:style>
  <w:style w:type="paragraph" w:styleId="Encabezado">
    <w:name w:val="header"/>
    <w:basedOn w:val="Normal"/>
    <w:link w:val="EncabezadoCar"/>
    <w:uiPriority w:val="99"/>
    <w:semiHidden/>
    <w:unhideWhenUsed/>
    <w:rsid w:val="00205E77"/>
    <w:pPr>
      <w:tabs>
        <w:tab w:val="center" w:pos="4419"/>
        <w:tab w:val="right" w:pos="8838"/>
      </w:tabs>
      <w:spacing w:after="0" w:line="240" w:lineRule="auto"/>
    </w:pPr>
  </w:style>
  <w:style w:type="paragraph" w:styleId="TDC1">
    <w:name w:val="toc 1"/>
    <w:basedOn w:val="Ttulo1"/>
    <w:next w:val="Normal"/>
    <w:autoRedefine/>
    <w:uiPriority w:val="39"/>
    <w:unhideWhenUsed/>
    <w:rsid w:val="00385B87"/>
    <w:pPr>
      <w:tabs>
        <w:tab w:val="right" w:pos="8828"/>
      </w:tabs>
      <w:spacing w:before="240" w:after="240" w:line="240" w:lineRule="auto"/>
    </w:pPr>
    <w:rPr>
      <w:sz w:val="28"/>
    </w:rPr>
  </w:style>
  <w:style w:type="character" w:customStyle="1" w:styleId="EncabezadoCar">
    <w:name w:val="Encabezado Car"/>
    <w:basedOn w:val="Fuentedeprrafopredeter"/>
    <w:link w:val="Encabezado"/>
    <w:uiPriority w:val="99"/>
    <w:semiHidden/>
    <w:rsid w:val="00205E77"/>
    <w:rPr>
      <w:rFonts w:ascii="Cambria" w:eastAsia="Batang" w:hAnsi="Cambria" w:cs="Times New Roman"/>
      <w:szCs w:val="40"/>
      <w:lang w:val="es-MX" w:eastAsia="ar-SA"/>
    </w:rPr>
  </w:style>
  <w:style w:type="paragraph" w:styleId="Piedepgina">
    <w:name w:val="footer"/>
    <w:basedOn w:val="Normal"/>
    <w:link w:val="PiedepginaCar"/>
    <w:uiPriority w:val="99"/>
    <w:semiHidden/>
    <w:unhideWhenUsed/>
    <w:rsid w:val="00205E7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205E77"/>
    <w:rPr>
      <w:rFonts w:ascii="Cambria" w:eastAsia="Batang" w:hAnsi="Cambria" w:cs="Times New Roman"/>
      <w:szCs w:val="40"/>
      <w:lang w:val="es-MX" w:eastAsia="ar-SA"/>
    </w:rPr>
  </w:style>
  <w:style w:type="character" w:customStyle="1" w:styleId="Ttulo1Car">
    <w:name w:val="Título 1 Car"/>
    <w:basedOn w:val="Fuentedeprrafopredeter"/>
    <w:link w:val="Ttulo1"/>
    <w:uiPriority w:val="9"/>
    <w:rsid w:val="00205E77"/>
    <w:rPr>
      <w:rFonts w:asciiTheme="majorHAnsi" w:eastAsiaTheme="majorEastAsia" w:hAnsiTheme="majorHAnsi" w:cstheme="majorBidi"/>
      <w:b/>
      <w:bCs/>
      <w:sz w:val="36"/>
      <w:szCs w:val="28"/>
      <w:lang w:val="es-MX" w:eastAsia="ar-SA"/>
    </w:rPr>
  </w:style>
  <w:style w:type="character" w:customStyle="1" w:styleId="Ttulo2Car">
    <w:name w:val="Título 2 Car"/>
    <w:basedOn w:val="Fuentedeprrafopredeter"/>
    <w:link w:val="Ttulo2"/>
    <w:uiPriority w:val="9"/>
    <w:rsid w:val="00205E77"/>
    <w:rPr>
      <w:rFonts w:asciiTheme="majorHAnsi" w:eastAsiaTheme="majorEastAsia" w:hAnsiTheme="majorHAnsi" w:cstheme="majorBidi"/>
      <w:b/>
      <w:bCs/>
      <w:sz w:val="32"/>
      <w:szCs w:val="26"/>
      <w:lang w:val="es-MX" w:eastAsia="ar-SA"/>
    </w:rPr>
  </w:style>
  <w:style w:type="paragraph" w:styleId="TDC2">
    <w:name w:val="toc 2"/>
    <w:basedOn w:val="Normal"/>
    <w:next w:val="Normal"/>
    <w:autoRedefine/>
    <w:uiPriority w:val="39"/>
    <w:unhideWhenUsed/>
    <w:rsid w:val="00385B87"/>
    <w:pPr>
      <w:tabs>
        <w:tab w:val="right" w:leader="dot" w:pos="8828"/>
      </w:tabs>
      <w:spacing w:before="120" w:after="0"/>
      <w:ind w:left="238"/>
    </w:pPr>
    <w:rPr>
      <w:sz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B90EE0-5D71-4BD9-8638-39EE505468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10</Pages>
  <Words>459</Words>
  <Characters>2526</Characters>
  <Application>Microsoft Office Word</Application>
  <DocSecurity>0</DocSecurity>
  <Lines>21</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5</cp:revision>
  <dcterms:created xsi:type="dcterms:W3CDTF">2010-06-22T23:55:00Z</dcterms:created>
  <dcterms:modified xsi:type="dcterms:W3CDTF">2010-06-23T02:00:00Z</dcterms:modified>
</cp:coreProperties>
</file>