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Pr="00875DFF" w:rsidRDefault="006B651E" w:rsidP="007917E4">
                            <w:pPr>
                              <w:pStyle w:val="FrameContents"/>
                              <w:spacing w:line="240" w:lineRule="auto"/>
                              <w:ind w:firstLine="0"/>
                              <w:jc w:val="center"/>
                              <w:rPr>
                                <w:lang w:val="en-US"/>
                              </w:rPr>
                            </w:pPr>
                            <w:r>
                              <w:rPr>
                                <w:lang w:val="en-US"/>
                              </w:rPr>
                              <w:t>Menyetujui,</w:t>
                            </w:r>
                            <w:r>
                              <w:rPr>
                                <w:lang w:val="en-US"/>
                              </w:rPr>
                              <w:br/>
                            </w:r>
                            <w:r>
                              <w:t>Pembimbing</w:t>
                            </w: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pPr>
                          </w:p>
                          <w:p w:rsidR="006B651E" w:rsidRPr="00066AC6" w:rsidRDefault="006B651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6B651E" w:rsidRPr="00875DFF" w:rsidRDefault="006B651E" w:rsidP="007917E4">
                      <w:pPr>
                        <w:pStyle w:val="FrameContents"/>
                        <w:spacing w:line="240" w:lineRule="auto"/>
                        <w:ind w:firstLine="0"/>
                        <w:jc w:val="center"/>
                        <w:rPr>
                          <w:lang w:val="en-US"/>
                        </w:rPr>
                      </w:pPr>
                      <w:r>
                        <w:rPr>
                          <w:lang w:val="en-US"/>
                        </w:rPr>
                        <w:t>Menyetujui,</w:t>
                      </w:r>
                      <w:r>
                        <w:rPr>
                          <w:lang w:val="en-US"/>
                        </w:rPr>
                        <w:br/>
                      </w:r>
                      <w:r>
                        <w:t>Pembimbing</w:t>
                      </w: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pPr>
                    </w:p>
                    <w:p w:rsidR="006B651E" w:rsidRPr="00066AC6" w:rsidRDefault="006B651E"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Default="006B651E" w:rsidP="007917E4">
                            <w:pPr>
                              <w:pStyle w:val="FrameContents"/>
                              <w:spacing w:line="240" w:lineRule="auto"/>
                              <w:ind w:firstLine="0"/>
                              <w:jc w:val="center"/>
                            </w:pPr>
                            <w:r>
                              <w:t>Denpasar, tanggal bulan tahun</w:t>
                            </w:r>
                          </w:p>
                          <w:p w:rsidR="006B651E" w:rsidRDefault="006B651E" w:rsidP="007917E4">
                            <w:pPr>
                              <w:pStyle w:val="FrameContents"/>
                              <w:spacing w:line="240" w:lineRule="auto"/>
                              <w:ind w:firstLine="0"/>
                              <w:jc w:val="center"/>
                            </w:pPr>
                            <w:r>
                              <w:t>Peneliti</w:t>
                            </w: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6B651E" w:rsidRDefault="006B651E" w:rsidP="007917E4">
                      <w:pPr>
                        <w:pStyle w:val="FrameContents"/>
                        <w:spacing w:line="240" w:lineRule="auto"/>
                        <w:ind w:firstLine="0"/>
                        <w:jc w:val="center"/>
                      </w:pPr>
                      <w:r>
                        <w:t>Denpasar, tanggal bulan tahun</w:t>
                      </w:r>
                    </w:p>
                    <w:p w:rsidR="006B651E" w:rsidRDefault="006B651E" w:rsidP="007917E4">
                      <w:pPr>
                        <w:pStyle w:val="FrameContents"/>
                        <w:spacing w:line="240" w:lineRule="auto"/>
                        <w:ind w:firstLine="0"/>
                        <w:jc w:val="center"/>
                      </w:pPr>
                      <w:r>
                        <w:t>Peneliti</w:t>
                      </w:r>
                    </w:p>
                    <w:p w:rsidR="006B651E" w:rsidRDefault="006B651E" w:rsidP="007917E4">
                      <w:pPr>
                        <w:pStyle w:val="FrameContents"/>
                        <w:spacing w:line="240" w:lineRule="auto"/>
                        <w:ind w:firstLine="0"/>
                      </w:pP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rPr>
                          <w:lang w:val="en-US"/>
                        </w:rPr>
                      </w:pPr>
                    </w:p>
                    <w:p w:rsidR="006B651E" w:rsidRPr="00FB1FAE" w:rsidRDefault="006B651E" w:rsidP="007917E4">
                      <w:pPr>
                        <w:pStyle w:val="FrameContents"/>
                        <w:spacing w:line="240" w:lineRule="auto"/>
                        <w:ind w:firstLine="0"/>
                        <w:rPr>
                          <w:lang w:val="en-US"/>
                        </w:rPr>
                      </w:pPr>
                    </w:p>
                    <w:p w:rsidR="006B651E" w:rsidRDefault="006B651E"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Default="006B651E" w:rsidP="007917E4">
                            <w:pPr>
                              <w:pStyle w:val="FrameContents"/>
                              <w:spacing w:line="240" w:lineRule="auto"/>
                              <w:ind w:firstLine="0"/>
                              <w:jc w:val="center"/>
                            </w:pPr>
                            <w:r>
                              <w:rPr>
                                <w:b/>
                              </w:rPr>
                              <w:t>Mengesahkan,</w:t>
                            </w:r>
                          </w:p>
                          <w:p w:rsidR="006B651E" w:rsidRPr="00FB1FAE" w:rsidRDefault="006B651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rPr>
                                <w:lang w:val="en-US"/>
                              </w:rPr>
                            </w:pPr>
                          </w:p>
                          <w:p w:rsidR="006B651E" w:rsidRPr="00FB1FAE" w:rsidRDefault="006B651E" w:rsidP="007917E4">
                            <w:pPr>
                              <w:pStyle w:val="FrameContents"/>
                              <w:ind w:firstLine="0"/>
                              <w:rPr>
                                <w:lang w:val="en-US"/>
                              </w:rPr>
                            </w:pPr>
                          </w:p>
                          <w:p w:rsidR="006B651E" w:rsidRDefault="006B651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6B651E" w:rsidRDefault="006B651E" w:rsidP="007917E4">
                      <w:pPr>
                        <w:pStyle w:val="FrameContents"/>
                        <w:spacing w:line="240" w:lineRule="auto"/>
                        <w:ind w:firstLine="0"/>
                        <w:jc w:val="center"/>
                      </w:pPr>
                      <w:r>
                        <w:rPr>
                          <w:b/>
                        </w:rPr>
                        <w:t>Mengesahkan,</w:t>
                      </w:r>
                    </w:p>
                    <w:p w:rsidR="006B651E" w:rsidRPr="00FB1FAE" w:rsidRDefault="006B651E"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rPr>
                          <w:lang w:val="en-US"/>
                        </w:rPr>
                      </w:pPr>
                    </w:p>
                    <w:p w:rsidR="006B651E" w:rsidRPr="00FB1FAE" w:rsidRDefault="006B651E" w:rsidP="007917E4">
                      <w:pPr>
                        <w:pStyle w:val="FrameContents"/>
                        <w:ind w:firstLine="0"/>
                        <w:rPr>
                          <w:lang w:val="en-US"/>
                        </w:rPr>
                      </w:pPr>
                    </w:p>
                    <w:p w:rsidR="006B651E" w:rsidRDefault="006B651E"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Default="006B651E" w:rsidP="007917E4">
                            <w:pPr>
                              <w:pStyle w:val="FrameContents"/>
                              <w:spacing w:line="240" w:lineRule="auto"/>
                              <w:ind w:firstLine="0"/>
                              <w:jc w:val="center"/>
                            </w:pPr>
                            <w:r>
                              <w:rPr>
                                <w:b/>
                                <w:lang w:val="en-US"/>
                              </w:rPr>
                              <w:t>Mengetahui</w:t>
                            </w:r>
                            <w:r>
                              <w:rPr>
                                <w:b/>
                              </w:rPr>
                              <w:t>,</w:t>
                            </w:r>
                          </w:p>
                          <w:p w:rsidR="006B651E" w:rsidRPr="00FB1FAE" w:rsidRDefault="006B651E" w:rsidP="007917E4">
                            <w:pPr>
                              <w:pStyle w:val="FrameContents"/>
                              <w:spacing w:line="240" w:lineRule="auto"/>
                              <w:ind w:firstLine="0"/>
                              <w:jc w:val="center"/>
                              <w:rPr>
                                <w:lang w:val="en-US"/>
                              </w:rPr>
                            </w:pPr>
                            <w:r>
                              <w:rPr>
                                <w:lang w:val="en-US"/>
                              </w:rPr>
                              <w:t>Ketua Program Studi Teknologi Informasi</w:t>
                            </w:r>
                          </w:p>
                          <w:p w:rsidR="006B651E" w:rsidRDefault="006B651E" w:rsidP="007917E4">
                            <w:pPr>
                              <w:pStyle w:val="FrameContents"/>
                              <w:spacing w:line="240" w:lineRule="auto"/>
                              <w:ind w:firstLine="0"/>
                              <w:jc w:val="center"/>
                            </w:pPr>
                            <w:r>
                              <w:t>Universitas Pendidikan Nasional</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6B651E" w:rsidRPr="00875DFF" w:rsidRDefault="006B651E"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6B651E" w:rsidRDefault="006B651E" w:rsidP="007917E4">
                      <w:pPr>
                        <w:pStyle w:val="FrameContents"/>
                        <w:spacing w:line="240" w:lineRule="auto"/>
                        <w:ind w:firstLine="0"/>
                        <w:jc w:val="center"/>
                      </w:pPr>
                      <w:r>
                        <w:rPr>
                          <w:b/>
                          <w:lang w:val="en-US"/>
                        </w:rPr>
                        <w:t>Mengetahui</w:t>
                      </w:r>
                      <w:r>
                        <w:rPr>
                          <w:b/>
                        </w:rPr>
                        <w:t>,</w:t>
                      </w:r>
                    </w:p>
                    <w:p w:rsidR="006B651E" w:rsidRPr="00FB1FAE" w:rsidRDefault="006B651E" w:rsidP="007917E4">
                      <w:pPr>
                        <w:pStyle w:val="FrameContents"/>
                        <w:spacing w:line="240" w:lineRule="auto"/>
                        <w:ind w:firstLine="0"/>
                        <w:jc w:val="center"/>
                        <w:rPr>
                          <w:lang w:val="en-US"/>
                        </w:rPr>
                      </w:pPr>
                      <w:r>
                        <w:rPr>
                          <w:lang w:val="en-US"/>
                        </w:rPr>
                        <w:t>Ketua Program Studi Teknologi Informasi</w:t>
                      </w:r>
                    </w:p>
                    <w:p w:rsidR="006B651E" w:rsidRDefault="006B651E" w:rsidP="007917E4">
                      <w:pPr>
                        <w:pStyle w:val="FrameContents"/>
                        <w:spacing w:line="240" w:lineRule="auto"/>
                        <w:ind w:firstLine="0"/>
                        <w:jc w:val="center"/>
                      </w:pPr>
                      <w:r>
                        <w:t>Universitas Pendidikan Nasional</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6B651E" w:rsidRPr="00875DFF" w:rsidRDefault="006B651E"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Default="006B651E" w:rsidP="007917E4">
                            <w:pPr>
                              <w:pStyle w:val="FrameContents"/>
                              <w:spacing w:line="240" w:lineRule="auto"/>
                              <w:ind w:firstLine="0"/>
                              <w:jc w:val="center"/>
                            </w:pPr>
                            <w:r>
                              <w:rPr>
                                <w:b/>
                              </w:rPr>
                              <w:t>Mengetahui,</w:t>
                            </w:r>
                          </w:p>
                          <w:p w:rsidR="006B651E" w:rsidRDefault="006B651E" w:rsidP="007917E4">
                            <w:pPr>
                              <w:pStyle w:val="FrameContents"/>
                              <w:spacing w:line="240" w:lineRule="auto"/>
                              <w:ind w:firstLine="0"/>
                              <w:jc w:val="center"/>
                              <w:rPr>
                                <w:lang w:val="en-US"/>
                              </w:rPr>
                            </w:pPr>
                            <w:r>
                              <w:rPr>
                                <w:lang w:val="en-US"/>
                              </w:rPr>
                              <w:t xml:space="preserve">Atas Nama </w:t>
                            </w:r>
                            <w:r>
                              <w:t>Dekan Fakultas Teknik dan Informatika</w:t>
                            </w:r>
                          </w:p>
                          <w:p w:rsidR="006B651E" w:rsidRDefault="006B651E" w:rsidP="007917E4">
                            <w:pPr>
                              <w:pStyle w:val="FrameContents"/>
                              <w:spacing w:line="240" w:lineRule="auto"/>
                              <w:ind w:firstLine="0"/>
                              <w:jc w:val="center"/>
                              <w:rPr>
                                <w:lang w:val="en-US"/>
                              </w:rPr>
                            </w:pPr>
                            <w:r>
                              <w:t>Universitas Pendidikan Nasional</w:t>
                            </w:r>
                          </w:p>
                          <w:p w:rsidR="006B651E" w:rsidRPr="00FB1FAE" w:rsidRDefault="006B651E" w:rsidP="007917E4">
                            <w:pPr>
                              <w:pStyle w:val="FrameContents"/>
                              <w:spacing w:line="240" w:lineRule="auto"/>
                              <w:ind w:firstLine="0"/>
                              <w:jc w:val="center"/>
                              <w:rPr>
                                <w:lang w:val="en-US"/>
                              </w:rPr>
                            </w:pPr>
                            <w:r>
                              <w:rPr>
                                <w:lang w:val="en-US"/>
                              </w:rPr>
                              <w:t>Ketua Program Studi Teknologi Informasi</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6B651E" w:rsidRDefault="006B651E"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6B651E" w:rsidRDefault="006B651E" w:rsidP="007917E4">
                      <w:pPr>
                        <w:pStyle w:val="FrameContents"/>
                        <w:spacing w:line="240" w:lineRule="auto"/>
                        <w:ind w:firstLine="0"/>
                        <w:jc w:val="center"/>
                      </w:pPr>
                      <w:r>
                        <w:rPr>
                          <w:b/>
                        </w:rPr>
                        <w:t>Mengetahui,</w:t>
                      </w:r>
                    </w:p>
                    <w:p w:rsidR="006B651E" w:rsidRDefault="006B651E" w:rsidP="007917E4">
                      <w:pPr>
                        <w:pStyle w:val="FrameContents"/>
                        <w:spacing w:line="240" w:lineRule="auto"/>
                        <w:ind w:firstLine="0"/>
                        <w:jc w:val="center"/>
                        <w:rPr>
                          <w:lang w:val="en-US"/>
                        </w:rPr>
                      </w:pPr>
                      <w:r>
                        <w:rPr>
                          <w:lang w:val="en-US"/>
                        </w:rPr>
                        <w:t xml:space="preserve">Atas Nama </w:t>
                      </w:r>
                      <w:r>
                        <w:t>Dekan Fakultas Teknik dan Informatika</w:t>
                      </w:r>
                    </w:p>
                    <w:p w:rsidR="006B651E" w:rsidRDefault="006B651E" w:rsidP="007917E4">
                      <w:pPr>
                        <w:pStyle w:val="FrameContents"/>
                        <w:spacing w:line="240" w:lineRule="auto"/>
                        <w:ind w:firstLine="0"/>
                        <w:jc w:val="center"/>
                        <w:rPr>
                          <w:lang w:val="en-US"/>
                        </w:rPr>
                      </w:pPr>
                      <w:r>
                        <w:t>Universitas Pendidikan Nasional</w:t>
                      </w:r>
                    </w:p>
                    <w:p w:rsidR="006B651E" w:rsidRPr="00FB1FAE" w:rsidRDefault="006B651E" w:rsidP="007917E4">
                      <w:pPr>
                        <w:pStyle w:val="FrameContents"/>
                        <w:spacing w:line="240" w:lineRule="auto"/>
                        <w:ind w:firstLine="0"/>
                        <w:jc w:val="center"/>
                        <w:rPr>
                          <w:lang w:val="en-US"/>
                        </w:rPr>
                      </w:pPr>
                      <w:r>
                        <w:rPr>
                          <w:lang w:val="en-US"/>
                        </w:rPr>
                        <w:t>Ketua Program Studi Teknologi Informasi</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6B651E" w:rsidRDefault="006B651E"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B651E" w:rsidRDefault="006B651E" w:rsidP="007917E4">
                            <w:pPr>
                              <w:pStyle w:val="FrameContents"/>
                              <w:spacing w:line="240" w:lineRule="auto"/>
                              <w:ind w:firstLine="0"/>
                              <w:jc w:val="center"/>
                            </w:pPr>
                            <w:r>
                              <w:rPr>
                                <w:b/>
                              </w:rPr>
                              <w:t>Denpasar,  tanggal bulan tahun</w:t>
                            </w:r>
                            <w:r>
                              <w:rPr>
                                <w:b/>
                              </w:rPr>
                              <w:br/>
                            </w:r>
                            <w:r>
                              <w:t>Penyusun</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t>(</w:t>
                            </w:r>
                            <w:r>
                              <w:rPr>
                                <w:u w:val="single"/>
                                <w:lang w:val="en-US"/>
                              </w:rPr>
                              <w:t>I Nyoman Wahyu Permana</w:t>
                            </w:r>
                            <w:r>
                              <w:t>)</w:t>
                            </w:r>
                          </w:p>
                          <w:p w:rsidR="006B651E" w:rsidRDefault="006B651E"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6B651E" w:rsidRDefault="006B651E" w:rsidP="007917E4">
                      <w:pPr>
                        <w:pStyle w:val="FrameContents"/>
                        <w:spacing w:line="240" w:lineRule="auto"/>
                        <w:ind w:firstLine="0"/>
                        <w:jc w:val="center"/>
                      </w:pPr>
                      <w:r>
                        <w:rPr>
                          <w:b/>
                        </w:rPr>
                        <w:t>Denpasar,  tanggal bulan tahun</w:t>
                      </w:r>
                      <w:r>
                        <w:rPr>
                          <w:b/>
                        </w:rPr>
                        <w:br/>
                      </w:r>
                      <w:r>
                        <w:t>Penyusun</w:t>
                      </w: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pPr>
                    </w:p>
                    <w:p w:rsidR="006B651E" w:rsidRDefault="006B651E" w:rsidP="007917E4">
                      <w:pPr>
                        <w:pStyle w:val="FrameContents"/>
                        <w:ind w:firstLine="0"/>
                        <w:jc w:val="center"/>
                      </w:pPr>
                      <w:r>
                        <w:t>(</w:t>
                      </w:r>
                      <w:r>
                        <w:rPr>
                          <w:u w:val="single"/>
                          <w:lang w:val="en-US"/>
                        </w:rPr>
                        <w:t>I Nyoman Wahyu Permana</w:t>
                      </w:r>
                      <w:r>
                        <w:t>)</w:t>
                      </w:r>
                    </w:p>
                    <w:p w:rsidR="006B651E" w:rsidRDefault="006B651E"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6B651E" w:rsidRPr="00C46489" w:rsidRDefault="006B651E" w:rsidP="007917E4">
                            <w:pPr>
                              <w:overflowPunct w:val="0"/>
                              <w:spacing w:line="240" w:lineRule="auto"/>
                              <w:ind w:firstLine="0"/>
                              <w:rPr>
                                <w:rFonts w:cs="Arial"/>
                              </w:rPr>
                            </w:pPr>
                            <w:r w:rsidRPr="00C46489">
                              <w:rPr>
                                <w:rFonts w:cs="Arial"/>
                              </w:rPr>
                              <w:t xml:space="preserve">Denpasar, </w:t>
                            </w:r>
                          </w:p>
                          <w:p w:rsidR="006B651E" w:rsidRPr="00C46489" w:rsidRDefault="006B651E" w:rsidP="007917E4">
                            <w:pPr>
                              <w:overflowPunct w:val="0"/>
                              <w:spacing w:line="240" w:lineRule="auto"/>
                              <w:ind w:firstLine="0"/>
                              <w:rPr>
                                <w:rFonts w:cs="Arial"/>
                              </w:rPr>
                            </w:pPr>
                            <w:r w:rsidRPr="00C46489">
                              <w:rPr>
                                <w:rFonts w:cs="Arial"/>
                              </w:rPr>
                              <w:t>Yang membuat pernyataan</w:t>
                            </w: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rPr>
                            </w:pPr>
                          </w:p>
                          <w:p w:rsidR="006B651E" w:rsidRDefault="006B651E" w:rsidP="007917E4">
                            <w:pPr>
                              <w:overflowPunct w:val="0"/>
                              <w:spacing w:line="240" w:lineRule="auto"/>
                              <w:ind w:firstLine="0"/>
                              <w:rPr>
                                <w:rFonts w:cs="Arial"/>
                              </w:rPr>
                            </w:pPr>
                            <w:r w:rsidRPr="00C46489">
                              <w:rPr>
                                <w:rFonts w:cs="Arial"/>
                              </w:rPr>
                              <w:t>materai 10.000</w:t>
                            </w: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6B651E" w:rsidRPr="00C46489" w:rsidRDefault="006B651E" w:rsidP="007917E4">
                      <w:pPr>
                        <w:overflowPunct w:val="0"/>
                        <w:spacing w:line="240" w:lineRule="auto"/>
                        <w:ind w:firstLine="0"/>
                        <w:rPr>
                          <w:rFonts w:cs="Arial"/>
                        </w:rPr>
                      </w:pPr>
                      <w:r w:rsidRPr="00C46489">
                        <w:rPr>
                          <w:rFonts w:cs="Arial"/>
                        </w:rPr>
                        <w:t xml:space="preserve">Denpasar, </w:t>
                      </w:r>
                    </w:p>
                    <w:p w:rsidR="006B651E" w:rsidRPr="00C46489" w:rsidRDefault="006B651E" w:rsidP="007917E4">
                      <w:pPr>
                        <w:overflowPunct w:val="0"/>
                        <w:spacing w:line="240" w:lineRule="auto"/>
                        <w:ind w:firstLine="0"/>
                        <w:rPr>
                          <w:rFonts w:cs="Arial"/>
                        </w:rPr>
                      </w:pPr>
                      <w:r w:rsidRPr="00C46489">
                        <w:rPr>
                          <w:rFonts w:cs="Arial"/>
                        </w:rPr>
                        <w:t>Yang membuat pernyataan</w:t>
                      </w: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rPr>
                      </w:pPr>
                    </w:p>
                    <w:p w:rsidR="006B651E" w:rsidRDefault="006B651E" w:rsidP="007917E4">
                      <w:pPr>
                        <w:overflowPunct w:val="0"/>
                        <w:spacing w:line="240" w:lineRule="auto"/>
                        <w:ind w:firstLine="0"/>
                        <w:rPr>
                          <w:rFonts w:cs="Arial"/>
                        </w:rPr>
                      </w:pPr>
                      <w:r w:rsidRPr="00C46489">
                        <w:rPr>
                          <w:rFonts w:cs="Arial"/>
                        </w:rPr>
                        <w:t>materai 10.000</w:t>
                      </w: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rPr>
                      </w:pPr>
                    </w:p>
                    <w:p w:rsidR="006B651E" w:rsidRPr="00C46489" w:rsidRDefault="006B651E"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6B651E">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6B651E">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6B651E">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EA7FDE"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30256280" w:history="1">
        <w:r w:rsidR="00EA7FDE" w:rsidRPr="00EE0BF6">
          <w:rPr>
            <w:rStyle w:val="Hyperlink"/>
            <w:noProof/>
          </w:rPr>
          <w:t xml:space="preserve">Gambar </w:t>
        </w:r>
        <w:r w:rsidR="00EA7FDE" w:rsidRPr="00EE0BF6">
          <w:rPr>
            <w:rStyle w:val="Hyperlink"/>
            <w:noProof/>
            <w:lang w:val="en-US"/>
          </w:rPr>
          <w:t>3.1. Alur Penelitian</w:t>
        </w:r>
        <w:r w:rsidR="00EA7FDE">
          <w:rPr>
            <w:noProof/>
            <w:webHidden/>
          </w:rPr>
          <w:tab/>
        </w:r>
        <w:r w:rsidR="00EA7FDE">
          <w:rPr>
            <w:noProof/>
            <w:webHidden/>
          </w:rPr>
          <w:fldChar w:fldCharType="begin"/>
        </w:r>
        <w:r w:rsidR="00EA7FDE">
          <w:rPr>
            <w:noProof/>
            <w:webHidden/>
          </w:rPr>
          <w:instrText xml:space="preserve"> PAGEREF _Toc230256280 \h </w:instrText>
        </w:r>
        <w:r w:rsidR="00EA7FDE">
          <w:rPr>
            <w:noProof/>
            <w:webHidden/>
          </w:rPr>
        </w:r>
        <w:r w:rsidR="00EA7FDE">
          <w:rPr>
            <w:noProof/>
            <w:webHidden/>
          </w:rPr>
          <w:fldChar w:fldCharType="separate"/>
        </w:r>
        <w:r w:rsidR="00EA7FDE">
          <w:rPr>
            <w:noProof/>
            <w:webHidden/>
          </w:rPr>
          <w:t>14</w:t>
        </w:r>
        <w:r w:rsidR="00EA7FDE">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1" w:history="1">
        <w:r w:rsidRPr="00EE0BF6">
          <w:rPr>
            <w:rStyle w:val="Hyperlink"/>
            <w:noProof/>
          </w:rPr>
          <w:t xml:space="preserve">Gambar </w:t>
        </w:r>
        <w:r w:rsidRPr="00EE0BF6">
          <w:rPr>
            <w:rStyle w:val="Hyperlink"/>
            <w:noProof/>
            <w:lang w:val="en-US"/>
          </w:rPr>
          <w:t>3.2</w:t>
        </w:r>
        <w:r w:rsidRPr="00EE0BF6">
          <w:rPr>
            <w:rStyle w:val="Hyperlink"/>
            <w:noProof/>
          </w:rPr>
          <w:t xml:space="preserve">. </w:t>
        </w:r>
        <w:r w:rsidRPr="00EE0BF6">
          <w:rPr>
            <w:rStyle w:val="Hyperlink"/>
            <w:noProof/>
            <w:lang w:val="en-US"/>
          </w:rPr>
          <w:t xml:space="preserve">Gambaran besar solusi </w:t>
        </w:r>
        <w:r w:rsidRPr="00EE0BF6">
          <w:rPr>
            <w:rStyle w:val="Hyperlink"/>
            <w:i/>
            <w:noProof/>
            <w:lang w:val="en-US"/>
          </w:rPr>
          <w:t>mode offline</w:t>
        </w:r>
        <w:r>
          <w:rPr>
            <w:noProof/>
            <w:webHidden/>
          </w:rPr>
          <w:tab/>
        </w:r>
        <w:r>
          <w:rPr>
            <w:noProof/>
            <w:webHidden/>
          </w:rPr>
          <w:fldChar w:fldCharType="begin"/>
        </w:r>
        <w:r>
          <w:rPr>
            <w:noProof/>
            <w:webHidden/>
          </w:rPr>
          <w:instrText xml:space="preserve"> PAGEREF _Toc230256281 \h </w:instrText>
        </w:r>
        <w:r>
          <w:rPr>
            <w:noProof/>
            <w:webHidden/>
          </w:rPr>
        </w:r>
        <w:r>
          <w:rPr>
            <w:noProof/>
            <w:webHidden/>
          </w:rPr>
          <w:fldChar w:fldCharType="separate"/>
        </w:r>
        <w:r>
          <w:rPr>
            <w:noProof/>
            <w:webHidden/>
          </w:rPr>
          <w:t>15</w:t>
        </w:r>
        <w:r>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2" w:history="1">
        <w:r w:rsidRPr="00EE0BF6">
          <w:rPr>
            <w:rStyle w:val="Hyperlink"/>
            <w:noProof/>
          </w:rPr>
          <w:t xml:space="preserve">Gambar </w:t>
        </w:r>
        <w:r w:rsidRPr="00EE0BF6">
          <w:rPr>
            <w:rStyle w:val="Hyperlink"/>
            <w:noProof/>
            <w:lang w:val="en-US"/>
          </w:rPr>
          <w:t>3.3</w:t>
        </w:r>
        <w:r w:rsidRPr="00EE0BF6">
          <w:rPr>
            <w:rStyle w:val="Hyperlink"/>
            <w:noProof/>
          </w:rPr>
          <w:t xml:space="preserve">. </w:t>
        </w:r>
        <w:r w:rsidRPr="00EE0BF6">
          <w:rPr>
            <w:rStyle w:val="Hyperlink"/>
            <w:noProof/>
            <w:lang w:val="en-US"/>
          </w:rPr>
          <w:t xml:space="preserve">Gambaran besar solusi </w:t>
        </w:r>
        <w:r w:rsidRPr="00EE0BF6">
          <w:rPr>
            <w:rStyle w:val="Hyperlink"/>
            <w:i/>
            <w:noProof/>
            <w:lang w:val="en-US"/>
          </w:rPr>
          <w:t>mode online</w:t>
        </w:r>
        <w:r>
          <w:rPr>
            <w:noProof/>
            <w:webHidden/>
          </w:rPr>
          <w:tab/>
        </w:r>
        <w:r>
          <w:rPr>
            <w:noProof/>
            <w:webHidden/>
          </w:rPr>
          <w:fldChar w:fldCharType="begin"/>
        </w:r>
        <w:r>
          <w:rPr>
            <w:noProof/>
            <w:webHidden/>
          </w:rPr>
          <w:instrText xml:space="preserve"> PAGEREF _Toc230256282 \h </w:instrText>
        </w:r>
        <w:r>
          <w:rPr>
            <w:noProof/>
            <w:webHidden/>
          </w:rPr>
        </w:r>
        <w:r>
          <w:rPr>
            <w:noProof/>
            <w:webHidden/>
          </w:rPr>
          <w:fldChar w:fldCharType="separate"/>
        </w:r>
        <w:r>
          <w:rPr>
            <w:noProof/>
            <w:webHidden/>
          </w:rPr>
          <w:t>16</w:t>
        </w:r>
        <w:r>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3" w:history="1">
        <w:r w:rsidRPr="00EE0BF6">
          <w:rPr>
            <w:rStyle w:val="Hyperlink"/>
            <w:noProof/>
          </w:rPr>
          <w:t>Gambar 4</w:t>
        </w:r>
        <w:r w:rsidRPr="00EE0BF6">
          <w:rPr>
            <w:rStyle w:val="Hyperlink"/>
            <w:noProof/>
            <w:lang w:val="en-US"/>
          </w:rPr>
          <w:t xml:space="preserve">.1 </w:t>
        </w:r>
        <w:r w:rsidRPr="00EE0BF6">
          <w:rPr>
            <w:rStyle w:val="Hyperlink"/>
            <w:i/>
            <w:noProof/>
            <w:lang w:val="en-US"/>
          </w:rPr>
          <w:t>Low Fidelity Prototype</w:t>
        </w:r>
        <w:r>
          <w:rPr>
            <w:noProof/>
            <w:webHidden/>
          </w:rPr>
          <w:tab/>
        </w:r>
        <w:r>
          <w:rPr>
            <w:noProof/>
            <w:webHidden/>
          </w:rPr>
          <w:fldChar w:fldCharType="begin"/>
        </w:r>
        <w:r>
          <w:rPr>
            <w:noProof/>
            <w:webHidden/>
          </w:rPr>
          <w:instrText xml:space="preserve"> PAGEREF _Toc230256283 \h </w:instrText>
        </w:r>
        <w:r>
          <w:rPr>
            <w:noProof/>
            <w:webHidden/>
          </w:rPr>
        </w:r>
        <w:r>
          <w:rPr>
            <w:noProof/>
            <w:webHidden/>
          </w:rPr>
          <w:fldChar w:fldCharType="separate"/>
        </w:r>
        <w:r>
          <w:rPr>
            <w:noProof/>
            <w:webHidden/>
          </w:rPr>
          <w:t>29</w:t>
        </w:r>
        <w:r>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4" w:history="1">
        <w:r w:rsidR="0083131E">
          <w:rPr>
            <w:rStyle w:val="Hyperlink"/>
            <w:noProof/>
          </w:rPr>
          <w:t xml:space="preserve">Gambar </w:t>
        </w:r>
        <w:r w:rsidRPr="00EE0BF6">
          <w:rPr>
            <w:rStyle w:val="Hyperlink"/>
            <w:noProof/>
            <w:lang w:val="en-US"/>
          </w:rPr>
          <w:t xml:space="preserve">4.2 </w:t>
        </w:r>
        <w:r w:rsidRPr="00EE0BF6">
          <w:rPr>
            <w:rStyle w:val="Hyperlink"/>
            <w:i/>
            <w:noProof/>
            <w:lang w:val="en-US"/>
          </w:rPr>
          <w:t>High Fi</w:t>
        </w:r>
        <w:r w:rsidRPr="00EE0BF6">
          <w:rPr>
            <w:rStyle w:val="Hyperlink"/>
            <w:i/>
            <w:noProof/>
            <w:lang w:val="en-US"/>
          </w:rPr>
          <w:t>d</w:t>
        </w:r>
        <w:r w:rsidRPr="00EE0BF6">
          <w:rPr>
            <w:rStyle w:val="Hyperlink"/>
            <w:i/>
            <w:noProof/>
            <w:lang w:val="en-US"/>
          </w:rPr>
          <w:t>elity Prototype</w:t>
        </w:r>
        <w:r>
          <w:rPr>
            <w:noProof/>
            <w:webHidden/>
          </w:rPr>
          <w:tab/>
        </w:r>
        <w:r>
          <w:rPr>
            <w:noProof/>
            <w:webHidden/>
          </w:rPr>
          <w:fldChar w:fldCharType="begin"/>
        </w:r>
        <w:r>
          <w:rPr>
            <w:noProof/>
            <w:webHidden/>
          </w:rPr>
          <w:instrText xml:space="preserve"> PAGEREF _Toc230256284 \h </w:instrText>
        </w:r>
        <w:r>
          <w:rPr>
            <w:noProof/>
            <w:webHidden/>
          </w:rPr>
        </w:r>
        <w:r>
          <w:rPr>
            <w:noProof/>
            <w:webHidden/>
          </w:rPr>
          <w:fldChar w:fldCharType="separate"/>
        </w:r>
        <w:r>
          <w:rPr>
            <w:noProof/>
            <w:webHidden/>
          </w:rPr>
          <w:t>29</w:t>
        </w:r>
        <w:r>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5" w:history="1">
        <w:r w:rsidR="0083131E">
          <w:rPr>
            <w:rStyle w:val="Hyperlink"/>
            <w:noProof/>
          </w:rPr>
          <w:t xml:space="preserve">Gambar </w:t>
        </w:r>
        <w:r w:rsidRPr="00EE0BF6">
          <w:rPr>
            <w:rStyle w:val="Hyperlink"/>
            <w:noProof/>
            <w:lang w:val="en-US"/>
          </w:rPr>
          <w:t xml:space="preserve">4.3 </w:t>
        </w:r>
        <w:r w:rsidRPr="00EE0BF6">
          <w:rPr>
            <w:rStyle w:val="Hyperlink"/>
            <w:i/>
            <w:noProof/>
            <w:lang w:val="en-US"/>
          </w:rPr>
          <w:t>Prompt Gemini AI</w:t>
        </w:r>
        <w:r>
          <w:rPr>
            <w:noProof/>
            <w:webHidden/>
          </w:rPr>
          <w:tab/>
        </w:r>
        <w:r>
          <w:rPr>
            <w:noProof/>
            <w:webHidden/>
          </w:rPr>
          <w:fldChar w:fldCharType="begin"/>
        </w:r>
        <w:r>
          <w:rPr>
            <w:noProof/>
            <w:webHidden/>
          </w:rPr>
          <w:instrText xml:space="preserve"> PAGEREF _Toc230256285 \h </w:instrText>
        </w:r>
        <w:r>
          <w:rPr>
            <w:noProof/>
            <w:webHidden/>
          </w:rPr>
        </w:r>
        <w:r>
          <w:rPr>
            <w:noProof/>
            <w:webHidden/>
          </w:rPr>
          <w:fldChar w:fldCharType="separate"/>
        </w:r>
        <w:r>
          <w:rPr>
            <w:noProof/>
            <w:webHidden/>
          </w:rPr>
          <w:t>31</w:t>
        </w:r>
        <w:r>
          <w:rPr>
            <w:noProof/>
            <w:webHidden/>
          </w:rPr>
          <w:fldChar w:fldCharType="end"/>
        </w:r>
      </w:hyperlink>
    </w:p>
    <w:p w:rsidR="00EA7FDE" w:rsidRDefault="00EA7FDE">
      <w:pPr>
        <w:pStyle w:val="TableofFigures"/>
        <w:tabs>
          <w:tab w:val="right" w:leader="dot" w:pos="7927"/>
        </w:tabs>
        <w:rPr>
          <w:rFonts w:asciiTheme="minorHAnsi" w:eastAsiaTheme="minorEastAsia" w:hAnsiTheme="minorHAnsi"/>
          <w:noProof/>
          <w:lang w:val="en-US"/>
        </w:rPr>
      </w:pPr>
      <w:hyperlink w:anchor="_Toc230256286" w:history="1">
        <w:r w:rsidRPr="00EE0BF6">
          <w:rPr>
            <w:rStyle w:val="Hyperlink"/>
            <w:noProof/>
          </w:rPr>
          <w:t xml:space="preserve">Gambar </w:t>
        </w:r>
        <w:bookmarkStart w:id="16" w:name="_GoBack"/>
        <w:bookmarkEnd w:id="16"/>
        <w:r w:rsidR="0083131E">
          <w:rPr>
            <w:rStyle w:val="Hyperlink"/>
            <w:noProof/>
            <w:lang w:val="en-US"/>
          </w:rPr>
          <w:t>4.4</w:t>
        </w:r>
        <w:r w:rsidRPr="00EE0BF6">
          <w:rPr>
            <w:rStyle w:val="Hyperlink"/>
            <w:noProof/>
            <w:lang w:val="en-US"/>
          </w:rPr>
          <w:t xml:space="preserve"> Implementasi </w:t>
        </w:r>
        <w:r w:rsidRPr="00EE0BF6">
          <w:rPr>
            <w:rStyle w:val="Hyperlink"/>
            <w:i/>
            <w:noProof/>
            <w:lang w:val="en-US"/>
          </w:rPr>
          <w:t>Gemini AI</w:t>
        </w:r>
        <w:r>
          <w:rPr>
            <w:noProof/>
            <w:webHidden/>
          </w:rPr>
          <w:tab/>
        </w:r>
        <w:r>
          <w:rPr>
            <w:noProof/>
            <w:webHidden/>
          </w:rPr>
          <w:fldChar w:fldCharType="begin"/>
        </w:r>
        <w:r>
          <w:rPr>
            <w:noProof/>
            <w:webHidden/>
          </w:rPr>
          <w:instrText xml:space="preserve"> PAGEREF _Toc230256286 \h </w:instrText>
        </w:r>
        <w:r>
          <w:rPr>
            <w:noProof/>
            <w:webHidden/>
          </w:rPr>
        </w:r>
        <w:r>
          <w:rPr>
            <w:noProof/>
            <w:webHidden/>
          </w:rPr>
          <w:fldChar w:fldCharType="separate"/>
        </w:r>
        <w:r>
          <w:rPr>
            <w:noProof/>
            <w:webHidden/>
          </w:rPr>
          <w:t>31</w:t>
        </w:r>
        <w:r>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7" w:name="_Toc75025328"/>
      <w:bookmarkStart w:id="18" w:name="_Toc225245238"/>
      <w:r w:rsidRPr="00D436C7">
        <w:lastRenderedPageBreak/>
        <w:t>DAFTAR TABEL</w:t>
      </w:r>
      <w:bookmarkEnd w:id="17"/>
      <w:bookmarkEnd w:id="18"/>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75"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1. Jadwal Pelaksanaan Penelitian</w:t>
        </w:r>
        <w:r w:rsidR="00254C7E">
          <w:rPr>
            <w:noProof/>
            <w:webHidden/>
          </w:rPr>
          <w:tab/>
        </w:r>
        <w:r w:rsidR="00254C7E">
          <w:rPr>
            <w:noProof/>
            <w:webHidden/>
          </w:rPr>
          <w:fldChar w:fldCharType="begin"/>
        </w:r>
        <w:r w:rsidR="00254C7E">
          <w:rPr>
            <w:noProof/>
            <w:webHidden/>
          </w:rPr>
          <w:instrText xml:space="preserve"> PAGEREF _Toc229568875 \h </w:instrText>
        </w:r>
        <w:r w:rsidR="00254C7E">
          <w:rPr>
            <w:noProof/>
            <w:webHidden/>
          </w:rPr>
        </w:r>
        <w:r w:rsidR="00254C7E">
          <w:rPr>
            <w:noProof/>
            <w:webHidden/>
          </w:rPr>
          <w:fldChar w:fldCharType="separate"/>
        </w:r>
        <w:r w:rsidR="00254C7E">
          <w:rPr>
            <w:noProof/>
            <w:webHidden/>
          </w:rPr>
          <w:t>14</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76"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2. </w:t>
        </w:r>
        <w:r w:rsidR="00254C7E" w:rsidRPr="00467F33">
          <w:rPr>
            <w:rStyle w:val="Hyperlink"/>
            <w:noProof/>
            <w:lang w:val="en-US"/>
          </w:rPr>
          <w:t>Contoh data</w:t>
        </w:r>
        <w:r w:rsidR="00254C7E">
          <w:rPr>
            <w:noProof/>
            <w:webHidden/>
          </w:rPr>
          <w:tab/>
        </w:r>
        <w:r w:rsidR="00254C7E">
          <w:rPr>
            <w:noProof/>
            <w:webHidden/>
          </w:rPr>
          <w:fldChar w:fldCharType="begin"/>
        </w:r>
        <w:r w:rsidR="00254C7E">
          <w:rPr>
            <w:noProof/>
            <w:webHidden/>
          </w:rPr>
          <w:instrText xml:space="preserve"> PAGEREF _Toc229568876 \h </w:instrText>
        </w:r>
        <w:r w:rsidR="00254C7E">
          <w:rPr>
            <w:noProof/>
            <w:webHidden/>
          </w:rPr>
        </w:r>
        <w:r w:rsidR="00254C7E">
          <w:rPr>
            <w:noProof/>
            <w:webHidden/>
          </w:rPr>
          <w:fldChar w:fldCharType="separate"/>
        </w:r>
        <w:r w:rsidR="00254C7E">
          <w:rPr>
            <w:noProof/>
            <w:webHidden/>
          </w:rPr>
          <w:t>20</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77"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3. </w:t>
        </w:r>
        <w:r w:rsidR="00254C7E" w:rsidRPr="00467F33">
          <w:rPr>
            <w:rStyle w:val="Hyperlink"/>
            <w:noProof/>
            <w:lang w:val="en-US"/>
          </w:rPr>
          <w:t>Detail skala penelitian</w:t>
        </w:r>
        <w:r w:rsidR="00254C7E">
          <w:rPr>
            <w:noProof/>
            <w:webHidden/>
          </w:rPr>
          <w:tab/>
        </w:r>
        <w:r w:rsidR="00254C7E">
          <w:rPr>
            <w:noProof/>
            <w:webHidden/>
          </w:rPr>
          <w:fldChar w:fldCharType="begin"/>
        </w:r>
        <w:r w:rsidR="00254C7E">
          <w:rPr>
            <w:noProof/>
            <w:webHidden/>
          </w:rPr>
          <w:instrText xml:space="preserve"> PAGEREF _Toc229568877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78"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4. </w:t>
        </w:r>
        <w:r w:rsidR="00254C7E" w:rsidRPr="00467F33">
          <w:rPr>
            <w:rStyle w:val="Hyperlink"/>
            <w:i/>
            <w:noProof/>
            <w:lang w:val="en-US"/>
          </w:rPr>
          <w:t>Threshold</w:t>
        </w:r>
        <w:r w:rsidR="00254C7E" w:rsidRPr="00467F33">
          <w:rPr>
            <w:rStyle w:val="Hyperlink"/>
            <w:noProof/>
            <w:lang w:val="en-US"/>
          </w:rPr>
          <w:t xml:space="preserve"> nilai SUS</w:t>
        </w:r>
        <w:r w:rsidR="00254C7E">
          <w:rPr>
            <w:noProof/>
            <w:webHidden/>
          </w:rPr>
          <w:tab/>
        </w:r>
        <w:r w:rsidR="00254C7E">
          <w:rPr>
            <w:noProof/>
            <w:webHidden/>
          </w:rPr>
          <w:fldChar w:fldCharType="begin"/>
        </w:r>
        <w:r w:rsidR="00254C7E">
          <w:rPr>
            <w:noProof/>
            <w:webHidden/>
          </w:rPr>
          <w:instrText xml:space="preserve"> PAGEREF _Toc229568878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79"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5. </w:t>
        </w:r>
        <w:r w:rsidR="00254C7E" w:rsidRPr="00467F33">
          <w:rPr>
            <w:rStyle w:val="Hyperlink"/>
            <w:noProof/>
            <w:lang w:val="en-US"/>
          </w:rPr>
          <w:t>Daftar pertanyaan SUS</w:t>
        </w:r>
        <w:r w:rsidR="00254C7E">
          <w:rPr>
            <w:noProof/>
            <w:webHidden/>
          </w:rPr>
          <w:tab/>
        </w:r>
        <w:r w:rsidR="00254C7E">
          <w:rPr>
            <w:noProof/>
            <w:webHidden/>
          </w:rPr>
          <w:fldChar w:fldCharType="begin"/>
        </w:r>
        <w:r w:rsidR="00254C7E">
          <w:rPr>
            <w:noProof/>
            <w:webHidden/>
          </w:rPr>
          <w:instrText xml:space="preserve"> PAGEREF _Toc229568879 \h </w:instrText>
        </w:r>
        <w:r w:rsidR="00254C7E">
          <w:rPr>
            <w:noProof/>
            <w:webHidden/>
          </w:rPr>
        </w:r>
        <w:r w:rsidR="00254C7E">
          <w:rPr>
            <w:noProof/>
            <w:webHidden/>
          </w:rPr>
          <w:fldChar w:fldCharType="separate"/>
        </w:r>
        <w:r w:rsidR="00254C7E">
          <w:rPr>
            <w:noProof/>
            <w:webHidden/>
          </w:rPr>
          <w:t>23</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80" w:history="1">
        <w:r w:rsidR="00254C7E">
          <w:rPr>
            <w:rStyle w:val="Hyperlink"/>
            <w:noProof/>
          </w:rPr>
          <w:t xml:space="preserve">Tabel </w:t>
        </w:r>
        <w:r w:rsidR="00254C7E" w:rsidRPr="00467F33">
          <w:rPr>
            <w:rStyle w:val="Hyperlink"/>
            <w:noProof/>
            <w:lang w:val="en-US"/>
          </w:rPr>
          <w:t>4.2.1 Contoh data pengujian</w:t>
        </w:r>
        <w:r w:rsidR="00254C7E">
          <w:rPr>
            <w:noProof/>
            <w:webHidden/>
          </w:rPr>
          <w:tab/>
        </w:r>
        <w:r w:rsidR="00254C7E">
          <w:rPr>
            <w:noProof/>
            <w:webHidden/>
          </w:rPr>
          <w:fldChar w:fldCharType="begin"/>
        </w:r>
        <w:r w:rsidR="00254C7E">
          <w:rPr>
            <w:noProof/>
            <w:webHidden/>
          </w:rPr>
          <w:instrText xml:space="preserve"> PAGEREF _Toc229568880 \h </w:instrText>
        </w:r>
        <w:r w:rsidR="00254C7E">
          <w:rPr>
            <w:noProof/>
            <w:webHidden/>
          </w:rPr>
        </w:r>
        <w:r w:rsidR="00254C7E">
          <w:rPr>
            <w:noProof/>
            <w:webHidden/>
          </w:rPr>
          <w:fldChar w:fldCharType="separate"/>
        </w:r>
        <w:r w:rsidR="00254C7E">
          <w:rPr>
            <w:noProof/>
            <w:webHidden/>
          </w:rPr>
          <w:t>35</w:t>
        </w:r>
        <w:r w:rsidR="00254C7E">
          <w:rPr>
            <w:noProof/>
            <w:webHidden/>
          </w:rPr>
          <w:fldChar w:fldCharType="end"/>
        </w:r>
      </w:hyperlink>
    </w:p>
    <w:p w:rsidR="00254C7E" w:rsidRDefault="006B651E">
      <w:pPr>
        <w:pStyle w:val="TableofFigures"/>
        <w:tabs>
          <w:tab w:val="right" w:leader="dot" w:pos="7927"/>
        </w:tabs>
        <w:rPr>
          <w:rFonts w:asciiTheme="minorHAnsi" w:eastAsiaTheme="minorEastAsia" w:hAnsiTheme="minorHAnsi"/>
          <w:noProof/>
          <w:lang w:val="en-US"/>
        </w:rPr>
      </w:pPr>
      <w:hyperlink w:anchor="_Toc229568881" w:history="1">
        <w:r w:rsidR="00254C7E">
          <w:rPr>
            <w:rStyle w:val="Hyperlink"/>
            <w:noProof/>
          </w:rPr>
          <w:t xml:space="preserve">Tabel </w:t>
        </w:r>
        <w:r w:rsidR="00254C7E" w:rsidRPr="00467F33">
          <w:rPr>
            <w:rStyle w:val="Hyperlink"/>
            <w:noProof/>
            <w:lang w:val="en-US"/>
          </w:rPr>
          <w:t>4.2.2. Hasil Evaluasi Validasi</w:t>
        </w:r>
        <w:r w:rsidR="00254C7E">
          <w:rPr>
            <w:noProof/>
            <w:webHidden/>
          </w:rPr>
          <w:tab/>
        </w:r>
        <w:r w:rsidR="00254C7E">
          <w:rPr>
            <w:noProof/>
            <w:webHidden/>
          </w:rPr>
          <w:fldChar w:fldCharType="begin"/>
        </w:r>
        <w:r w:rsidR="00254C7E">
          <w:rPr>
            <w:noProof/>
            <w:webHidden/>
          </w:rPr>
          <w:instrText xml:space="preserve"> PAGEREF _Toc229568881 \h </w:instrText>
        </w:r>
        <w:r w:rsidR="00254C7E">
          <w:rPr>
            <w:noProof/>
            <w:webHidden/>
          </w:rPr>
        </w:r>
        <w:r w:rsidR="00254C7E">
          <w:rPr>
            <w:noProof/>
            <w:webHidden/>
          </w:rPr>
          <w:fldChar w:fldCharType="separate"/>
        </w:r>
        <w:r w:rsidR="00254C7E">
          <w:rPr>
            <w:noProof/>
            <w:webHidden/>
          </w:rPr>
          <w:t>36</w:t>
        </w:r>
        <w:r w:rsidR="00254C7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9" w:name="_Toc106280390"/>
      <w:bookmarkStart w:id="20" w:name="_Toc137038228"/>
      <w:bookmarkStart w:id="21" w:name="_Toc225245239"/>
      <w:r>
        <w:lastRenderedPageBreak/>
        <w:t>ABSTRAK</w:t>
      </w:r>
      <w:bookmarkEnd w:id="19"/>
      <w:bookmarkEnd w:id="20"/>
      <w:bookmarkEnd w:id="21"/>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2" w:name="_Toc106280391"/>
      <w:bookmarkStart w:id="23" w:name="_Toc137038229"/>
      <w:bookmarkStart w:id="24" w:name="_Toc225245240"/>
      <w:r>
        <w:lastRenderedPageBreak/>
        <w:t>ABSTRACT</w:t>
      </w:r>
      <w:bookmarkEnd w:id="22"/>
      <w:bookmarkEnd w:id="23"/>
      <w:bookmarkEnd w:id="24"/>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5" w:name="_Toc75025329"/>
      <w:bookmarkStart w:id="26" w:name="_Toc225245241"/>
      <w:r w:rsidRPr="002D4D46">
        <w:lastRenderedPageBreak/>
        <w:t>BAB 1 PENDAHULUAN</w:t>
      </w:r>
      <w:bookmarkEnd w:id="25"/>
      <w:bookmarkEnd w:id="26"/>
    </w:p>
    <w:p w:rsidR="004B2202" w:rsidRPr="00D436C7" w:rsidRDefault="004B2202" w:rsidP="00AB29B8">
      <w:pPr>
        <w:pStyle w:val="Heading2"/>
      </w:pPr>
      <w:bookmarkStart w:id="27" w:name="_Toc75025330"/>
      <w:bookmarkStart w:id="28" w:name="_Toc225245242"/>
      <w:r w:rsidRPr="00D436C7">
        <w:t>1.1 Latar Belakang</w:t>
      </w:r>
      <w:bookmarkEnd w:id="27"/>
      <w:bookmarkEnd w:id="28"/>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9" w:name="_Toc75025331"/>
      <w:bookmarkStart w:id="30" w:name="_Toc225245243"/>
      <w:r w:rsidRPr="00D436C7">
        <w:t>1.2 Rumusan Masalah</w:t>
      </w:r>
      <w:bookmarkEnd w:id="29"/>
      <w:bookmarkEnd w:id="30"/>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1" w:name="_Toc75025333"/>
      <w:bookmarkStart w:id="32" w:name="_Toc225245244"/>
      <w:r w:rsidRPr="00D436C7">
        <w:t>1.3 Tujuan Penelitian</w:t>
      </w:r>
      <w:bookmarkEnd w:id="31"/>
      <w:bookmarkEnd w:id="32"/>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3" w:name="_Toc225245245"/>
      <w:r w:rsidRPr="00D436C7">
        <w:t>1.4 Manfaat Penelitian</w:t>
      </w:r>
      <w:bookmarkEnd w:id="33"/>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4" w:name="_Toc225245246"/>
      <w:r w:rsidRPr="00D436C7">
        <w:t>1.5 Batasan Masalah</w:t>
      </w:r>
      <w:bookmarkEnd w:id="34"/>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5" w:name="_Toc225245247"/>
      <w:r w:rsidRPr="00D436C7">
        <w:lastRenderedPageBreak/>
        <w:t>BAB 2 TINJAUAN PUSTAKA</w:t>
      </w:r>
      <w:bookmarkEnd w:id="35"/>
    </w:p>
    <w:p w:rsidR="004B2202" w:rsidRDefault="004B2202" w:rsidP="00AB29B8">
      <w:pPr>
        <w:pStyle w:val="Heading2"/>
      </w:pPr>
      <w:bookmarkStart w:id="36" w:name="_Toc225245248"/>
      <w:r>
        <w:t>2.1 Deskripsi Masalah</w:t>
      </w:r>
      <w:bookmarkEnd w:id="36"/>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7" w:name="_Toc225245249"/>
      <w:r>
        <w:t>2.2 Metode Pendekatan Masalah</w:t>
      </w:r>
      <w:bookmarkEnd w:id="37"/>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8" w:name="_Toc225245250"/>
      <w:r>
        <w:lastRenderedPageBreak/>
        <w:t>2.3 Teknologi dan Tools Pendukung Pembuatan Solusi</w:t>
      </w:r>
      <w:bookmarkEnd w:id="38"/>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9" w:name="_Toc225245251"/>
      <w:r>
        <w:t>2.4 Metode Evaluasi dan Validasi Solusi</w:t>
      </w:r>
      <w:bookmarkEnd w:id="39"/>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40" w:name="_Toc225245252"/>
      <w:r>
        <w:t xml:space="preserve">2.5 </w:t>
      </w:r>
      <w:r w:rsidRPr="00E739FD">
        <w:t>State of The Art</w:t>
      </w:r>
      <w:bookmarkEnd w:id="40"/>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1"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1"/>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2" w:name="_Toc225245253"/>
      <w:r w:rsidRPr="00D436C7">
        <w:lastRenderedPageBreak/>
        <w:t>BAB 3 METODE PENELITIAN</w:t>
      </w:r>
      <w:bookmarkEnd w:id="42"/>
    </w:p>
    <w:p w:rsidR="004B2202" w:rsidRPr="001B7617" w:rsidRDefault="004B2202" w:rsidP="00AB29B8">
      <w:pPr>
        <w:pStyle w:val="Heading2"/>
      </w:pPr>
      <w:bookmarkStart w:id="43" w:name="_Toc225245254"/>
      <w:r w:rsidRPr="00D436C7">
        <w:t xml:space="preserve">3.1 </w:t>
      </w:r>
      <w:r>
        <w:t>Jadwal, Lokasi, dan Alur Penelitian</w:t>
      </w:r>
      <w:bookmarkEnd w:id="43"/>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4"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4"/>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5" w:name="_Toc23025628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1</w:t>
      </w:r>
      <w:r w:rsidR="000A2D0E">
        <w:rPr>
          <w:lang w:val="en-US"/>
        </w:rPr>
        <w:fldChar w:fldCharType="end"/>
      </w:r>
      <w:r w:rsidR="004B2202">
        <w:rPr>
          <w:lang w:val="en-US"/>
        </w:rPr>
        <w:t>. Alur Penelitian</w:t>
      </w:r>
      <w:bookmarkEnd w:id="45"/>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6" w:name="_Toc225245255"/>
      <w:r w:rsidRPr="00D436C7">
        <w:t xml:space="preserve">3.2 Gambaran Besar </w:t>
      </w:r>
      <w:r>
        <w:t>Solusi</w:t>
      </w:r>
      <w:bookmarkEnd w:id="46"/>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7" w:name="_Toc230256281"/>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7"/>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8" w:name="_Toc230256282"/>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8"/>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9" w:name="_Toc225245256"/>
      <w:r w:rsidRPr="00D436C7">
        <w:t xml:space="preserve">3.3 </w:t>
      </w:r>
      <w:r>
        <w:t>Tata Cara Implementasi Solusi</w:t>
      </w:r>
      <w:bookmarkEnd w:id="49"/>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50" w:name="_Toc225245257"/>
      <w:r>
        <w:rPr>
          <w:lang w:val="en-US"/>
        </w:rPr>
        <w:t>3.3.1 Tahap Perencanaan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1" w:name="_Toc225245258"/>
      <w:r>
        <w:rPr>
          <w:rFonts w:cs="Arial"/>
          <w:color w:val="000000"/>
        </w:rPr>
        <w:lastRenderedPageBreak/>
        <w:t>3.3.2 Tahap Perancangan</w:t>
      </w:r>
      <w:bookmarkEnd w:id="51"/>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2" w:name="_Toc225245259"/>
      <w:r>
        <w:rPr>
          <w:rFonts w:cs="Arial"/>
          <w:color w:val="000000"/>
        </w:rPr>
        <w:t>3.3.3 Tahap Implementasi Sistem</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3" w:name="_Toc225245260"/>
      <w:r>
        <w:rPr>
          <w:rFonts w:cs="Arial"/>
          <w:color w:val="000000"/>
        </w:rPr>
        <w:t>3.3.4 Tahap Pengujian dan Evaluasi</w:t>
      </w:r>
      <w:bookmarkEnd w:id="53"/>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4"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4"/>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5" w:name="_Toc225245261"/>
      <w:r>
        <w:rPr>
          <w:rFonts w:cs="Arial"/>
          <w:color w:val="000000"/>
        </w:rPr>
        <w:t>3.3.5 Tahap Revisi dan Deploy</w:t>
      </w:r>
      <w:bookmarkEnd w:id="55"/>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6" w:name="_Toc225245262"/>
      <w:r>
        <w:lastRenderedPageBreak/>
        <w:t>3.4 Tata Cara Evaluasi dan Validasi Solusi</w:t>
      </w:r>
      <w:bookmarkEnd w:id="56"/>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7"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7"/>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8"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8"/>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9"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9"/>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6B651E"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60" w:name="_Toc137038247"/>
      <w:bookmarkStart w:id="61" w:name="_Toc225245263"/>
      <w:r>
        <w:rPr>
          <w:lang w:val="en-US"/>
        </w:rPr>
        <w:lastRenderedPageBreak/>
        <w:t>BAB 4. HASIL DAN PEMBAHASAN</w:t>
      </w:r>
      <w:bookmarkEnd w:id="60"/>
      <w:bookmarkEnd w:id="61"/>
    </w:p>
    <w:p w:rsidR="002D4D46" w:rsidRDefault="002D4D46" w:rsidP="00AB29B8">
      <w:pPr>
        <w:pStyle w:val="Heading2"/>
      </w:pPr>
      <w:bookmarkStart w:id="62" w:name="_Toc137038248"/>
      <w:bookmarkStart w:id="63" w:name="_Toc225245264"/>
      <w:r>
        <w:t>4.1 Hasil Implementasi Solusi</w:t>
      </w:r>
      <w:bookmarkEnd w:id="62"/>
      <w:bookmarkEnd w:id="63"/>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4" w:name="_Toc225245265"/>
      <w:r>
        <w:rPr>
          <w:lang w:val="en-US"/>
        </w:rPr>
        <w:t>4.1.1 Implementasi Tahap Perencanaan</w:t>
      </w:r>
      <w:bookmarkEnd w:id="64"/>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5" w:name="_Toc225245266"/>
      <w:r>
        <w:rPr>
          <w:lang w:val="en-US"/>
        </w:rPr>
        <w:t>4.1.2 Implementasi Tahap Perancangan</w:t>
      </w:r>
      <w:bookmarkEnd w:id="65"/>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2579" w:rsidRPr="00572579" w:rsidRDefault="00572579" w:rsidP="00572579">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 xml:space="preserve">abu terang dipilih untuk meningkatkan keterbacaan teks dan elemen visual ketika digunakan di bawah sinar matahari langsung.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p>
    <w:p w:rsidR="00572579" w:rsidRPr="00572579" w:rsidRDefault="00572579" w:rsidP="00572579">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2579" w:rsidRPr="00572579" w:rsidRDefault="00572579" w:rsidP="00F33C45">
      <w:pPr>
        <w:ind w:left="720" w:firstLine="720"/>
        <w:jc w:val="both"/>
        <w:rPr>
          <w:lang w:val="en-US"/>
        </w:rPr>
      </w:pPr>
      <w:r w:rsidRPr="00572579">
        <w:rPr>
          <w:lang w:val="en-US"/>
        </w:rPr>
        <w:t xml:space="preserve">Pada bagian visualisasi data, sistem menggunakan </w:t>
      </w:r>
      <w:r w:rsidRPr="00572579">
        <w:rPr>
          <w:i/>
          <w:lang w:val="en-US"/>
        </w:rPr>
        <w:t>line chart</w:t>
      </w:r>
      <w:r w:rsidRPr="00572579">
        <w:rPr>
          <w:lang w:val="en-US"/>
        </w:rPr>
        <w:t>) untuk menampilkan data seperti tegangan, frekuensi, dan daya. Pemilihan line chart didasarkan pada karakt</w:t>
      </w:r>
      <w:r w:rsidR="00F33C45">
        <w:rPr>
          <w:lang w:val="en-US"/>
        </w:rPr>
        <w:t xml:space="preserve">eristik data yang bersifat </w:t>
      </w:r>
      <w:r w:rsidR="00F33C45" w:rsidRPr="00F33C45">
        <w:rPr>
          <w:i/>
          <w:lang w:val="en-US"/>
        </w:rPr>
        <w:t xml:space="preserve">time </w:t>
      </w:r>
      <w:r w:rsidRPr="00F33C45">
        <w:rPr>
          <w:i/>
          <w:lang w:val="en-US"/>
        </w:rPr>
        <w:t>series</w:t>
      </w:r>
      <w:r w:rsidRPr="00572579">
        <w:rPr>
          <w:lang w:val="en-US"/>
        </w:rPr>
        <w:t xml:space="preserve"> atau berubah secara </w:t>
      </w:r>
      <w:r w:rsidR="00F33C45">
        <w:rPr>
          <w:lang w:val="en-US"/>
        </w:rPr>
        <w:t>terus menerus</w:t>
      </w:r>
      <w:r w:rsidRPr="00572579">
        <w:rPr>
          <w:lang w:val="en-US"/>
        </w:rPr>
        <w:t xml:space="preserve"> terhadap waktu. Dalam penelitian mengenai visualisasi data monitoring, grafik garis dinilai paling efektif untuk menunjukkan tren, pola perubahan, s</w:t>
      </w:r>
      <w:r w:rsidR="00F33C45">
        <w:rPr>
          <w:lang w:val="en-US"/>
        </w:rPr>
        <w:t xml:space="preserve">erta fluktuasi data secara </w:t>
      </w:r>
      <w:r w:rsidR="00F33C45" w:rsidRPr="00F33C45">
        <w:rPr>
          <w:i/>
          <w:lang w:val="en-US"/>
        </w:rPr>
        <w:t xml:space="preserve">real </w:t>
      </w:r>
      <w:r w:rsidRPr="00F33C45">
        <w:rPr>
          <w:i/>
          <w:lang w:val="en-US"/>
        </w:rPr>
        <w:t>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w:t>
      </w:r>
      <w:r w:rsidRPr="00572579">
        <w:rPr>
          <w:lang w:val="en-US"/>
        </w:rPr>
        <w:lastRenderedPageBreak/>
        <w:t xml:space="preserve">jelas, sehingga perubahan kecil maupun lonjakan nilai </w:t>
      </w:r>
      <w:r w:rsidR="00F33C45">
        <w:rPr>
          <w:lang w:val="en-US"/>
        </w:rPr>
        <w:t>dapat langsung teridentifikasi.</w:t>
      </w:r>
    </w:p>
    <w:p w:rsidR="00572579" w:rsidRPr="00572579" w:rsidRDefault="00572579" w:rsidP="00F33C45">
      <w:pPr>
        <w:ind w:left="720" w:firstLine="720"/>
        <w:jc w:val="both"/>
        <w:rPr>
          <w:lang w:val="en-US"/>
        </w:rPr>
      </w:pPr>
      <w:r w:rsidRPr="00572579">
        <w:rPr>
          <w:lang w:val="en-US"/>
        </w:rPr>
        <w:t xml:space="preserve">Sebagai contoh, perubahan tegangan listrik dari waktu ke waktu akan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sidR="00F33C45">
        <w:rPr>
          <w:lang w:val="en-US"/>
        </w:rPr>
        <w:t xml:space="preserve">igunakan untuk data sensor </w:t>
      </w:r>
      <w:r w:rsidR="00F33C45" w:rsidRPr="00F33C45">
        <w:rPr>
          <w:i/>
          <w:lang w:val="en-US"/>
        </w:rPr>
        <w:t xml:space="preserve">real </w:t>
      </w:r>
      <w:r w:rsidRPr="00F33C45">
        <w:rPr>
          <w:i/>
          <w:lang w:val="en-US"/>
        </w:rPr>
        <w:t>time</w:t>
      </w:r>
      <w:r w:rsidRPr="00572579">
        <w:rPr>
          <w:lang w:val="en-US"/>
        </w:rPr>
        <w:t xml:space="preserve"> karena mampu menampilkan perubahan dinamis tanpa membebani pengguna dengan i</w:t>
      </w:r>
      <w:r w:rsidR="00F33C45">
        <w:rPr>
          <w:lang w:val="en-US"/>
        </w:rPr>
        <w:t>nformasi yang terlalu kompleks.</w:t>
      </w:r>
    </w:p>
    <w:p w:rsidR="00572579" w:rsidRPr="00572579" w:rsidRDefault="00572579" w:rsidP="00F33C45">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sidR="00F33C45">
        <w:rPr>
          <w:lang w:val="en-US"/>
        </w:rPr>
        <w:t>memiliki latar belakang teknis.</w:t>
      </w:r>
    </w:p>
    <w:p w:rsidR="00572579" w:rsidRPr="00572579" w:rsidRDefault="00572579" w:rsidP="00F33C45">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sidR="00F33C45">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memperoleh informasi penting secara cepat tanpa perlu melak</w:t>
      </w:r>
      <w:r w:rsidR="00F33C45">
        <w:rPr>
          <w:lang w:val="en-US"/>
        </w:rPr>
        <w:t>ukan banyak interaksi tambahan.</w:t>
      </w:r>
    </w:p>
    <w:p w:rsidR="00BE154F" w:rsidRDefault="00572579" w:rsidP="00572579">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885CD3" w:rsidRDefault="00551BAC" w:rsidP="00885CD3">
      <w:pPr>
        <w:pStyle w:val="Caption"/>
        <w:rPr>
          <w:i/>
          <w:lang w:val="en-US"/>
        </w:rPr>
      </w:pPr>
      <w:bookmarkStart w:id="66" w:name="_Toc230256283"/>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3174FF">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6"/>
    </w:p>
    <w:p w:rsidR="00825C02" w:rsidRPr="001B59D7" w:rsidRDefault="003174FF" w:rsidP="003174FF">
      <w:pPr>
        <w:pStyle w:val="Caption"/>
        <w:rPr>
          <w:i/>
          <w:lang w:val="en-US"/>
        </w:rPr>
      </w:pPr>
      <w:bookmarkStart w:id="67" w:name="_Toc230256284"/>
      <w:r>
        <w:t xml:space="preserve">Gambar </w:t>
      </w:r>
      <w:r>
        <w:rPr>
          <w:lang w:val="en-US"/>
        </w:rPr>
        <w:t xml:space="preserve">4.2 </w:t>
      </w:r>
      <w:r w:rsidR="000A2D0E" w:rsidRPr="000A2D0E">
        <w:rPr>
          <w:i/>
          <w:lang w:val="en-US"/>
        </w:rPr>
        <w:t>High Fidelity Prototype</w:t>
      </w:r>
      <w:bookmarkEnd w:id="67"/>
    </w:p>
    <w:p w:rsidR="00825C02" w:rsidRDefault="00825C02" w:rsidP="00825C02">
      <w:pPr>
        <w:pStyle w:val="Heading3"/>
        <w:ind w:firstLine="709"/>
        <w:rPr>
          <w:lang w:val="en-US"/>
        </w:rPr>
      </w:pPr>
      <w:bookmarkStart w:id="68" w:name="_Toc225245267"/>
      <w:r>
        <w:rPr>
          <w:lang w:val="en-US"/>
        </w:rPr>
        <w:t>4.1.3 Implementasi Tahap Sistem</w:t>
      </w:r>
      <w:bookmarkEnd w:id="68"/>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D3637C" w:rsidRPr="00AA44BB" w:rsidRDefault="00AA44BB" w:rsidP="00D3637C">
      <w:pPr>
        <w:pStyle w:val="Caption"/>
        <w:rPr>
          <w:lang w:val="en-US"/>
        </w:rPr>
      </w:pPr>
      <w:bookmarkStart w:id="69" w:name="_Toc230256285"/>
      <w:r>
        <w:rPr>
          <w:noProof/>
          <w:lang w:val="en-US"/>
        </w:rPr>
        <w:lastRenderedPageBreak/>
        <w:drawing>
          <wp:anchor distT="0" distB="0" distL="114300" distR="114300" simplePos="0" relativeHeight="251680768" behindDoc="0" locked="0" layoutInCell="1" allowOverlap="1">
            <wp:simplePos x="0" y="0"/>
            <wp:positionH relativeFrom="column">
              <wp:posOffset>167640</wp:posOffset>
            </wp:positionH>
            <wp:positionV relativeFrom="paragraph">
              <wp:posOffset>62865</wp:posOffset>
            </wp:positionV>
            <wp:extent cx="5039995" cy="500380"/>
            <wp:effectExtent l="0" t="0" r="8255"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039995" cy="500380"/>
                    </a:xfrm>
                    <a:prstGeom prst="rect">
                      <a:avLst/>
                    </a:prstGeom>
                  </pic:spPr>
                </pic:pic>
              </a:graphicData>
            </a:graphic>
          </wp:anchor>
        </w:drawing>
      </w:r>
      <w:r w:rsidR="00D3637C">
        <w:t xml:space="preserve">Gambar </w:t>
      </w:r>
      <w:r w:rsidR="003174FF">
        <w:rPr>
          <w:lang w:val="en-US"/>
        </w:rPr>
        <w:t>4.3</w:t>
      </w:r>
      <w:r>
        <w:rPr>
          <w:lang w:val="en-US"/>
        </w:rPr>
        <w:t xml:space="preserve"> </w:t>
      </w:r>
      <w:r w:rsidRPr="00AA44BB">
        <w:rPr>
          <w:i/>
          <w:lang w:val="en-US"/>
        </w:rPr>
        <w:t>Prompt Gemini AI</w:t>
      </w:r>
      <w:bookmarkEnd w:id="69"/>
    </w:p>
    <w:p w:rsidR="00BE154F" w:rsidRDefault="00BB2DC6" w:rsidP="004823D4">
      <w:pPr>
        <w:ind w:left="709" w:firstLine="720"/>
        <w:jc w:val="both"/>
        <w:rPr>
          <w:lang w:val="en-US"/>
        </w:rPr>
      </w:pPr>
      <w:r w:rsidRPr="00BB2DC6">
        <w:rPr>
          <w:lang w:val="en-US"/>
        </w:rPr>
        <w:drawing>
          <wp:inline distT="0" distB="0" distL="0" distR="0" wp14:anchorId="44B51017" wp14:editId="67BAB8EF">
            <wp:extent cx="3513124" cy="28044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3124" cy="2804403"/>
                    </a:xfrm>
                    <a:prstGeom prst="rect">
                      <a:avLst/>
                    </a:prstGeom>
                  </pic:spPr>
                </pic:pic>
              </a:graphicData>
            </a:graphic>
          </wp:inline>
        </w:drawing>
      </w:r>
    </w:p>
    <w:p w:rsidR="00A54233" w:rsidRPr="00ED7F99" w:rsidRDefault="003174FF" w:rsidP="003174FF">
      <w:pPr>
        <w:pStyle w:val="Caption"/>
        <w:rPr>
          <w:color w:val="FF0000"/>
          <w:lang w:val="en-US"/>
        </w:rPr>
      </w:pPr>
      <w:bookmarkStart w:id="70" w:name="_Toc230256286"/>
      <w:r>
        <w:t xml:space="preserve">Gambar </w:t>
      </w:r>
      <w:r w:rsidR="00EA7FDE">
        <w:rPr>
          <w:lang w:val="en-US"/>
        </w:rPr>
        <w:t>4.4</w:t>
      </w:r>
      <w:r w:rsidR="00ED7F99">
        <w:rPr>
          <w:lang w:val="en-US"/>
        </w:rPr>
        <w:t xml:space="preserve"> Implementasi </w:t>
      </w:r>
      <w:r w:rsidR="00ED7F99" w:rsidRPr="00ED7F99">
        <w:rPr>
          <w:i/>
          <w:lang w:val="en-US"/>
        </w:rPr>
        <w:t>Gemini AI</w:t>
      </w:r>
      <w:bookmarkEnd w:id="70"/>
    </w:p>
    <w:p w:rsidR="009B0B0A" w:rsidRDefault="009B0B0A" w:rsidP="009B0B0A">
      <w:pPr>
        <w:pStyle w:val="Heading3"/>
        <w:ind w:firstLine="709"/>
        <w:rPr>
          <w:lang w:val="en-US"/>
        </w:rPr>
      </w:pPr>
      <w:bookmarkStart w:id="71" w:name="_Toc225245269"/>
      <w:r>
        <w:rPr>
          <w:lang w:val="en-US"/>
        </w:rPr>
        <w:t>4.1.</w:t>
      </w:r>
      <w:r w:rsidR="004823D4">
        <w:rPr>
          <w:lang w:val="en-US"/>
        </w:rPr>
        <w:t>4</w:t>
      </w:r>
      <w:r>
        <w:rPr>
          <w:lang w:val="en-US"/>
        </w:rPr>
        <w:t xml:space="preserve"> Implementasi Tahap Revisi dan </w:t>
      </w:r>
      <w:r w:rsidRPr="009B0B0A">
        <w:rPr>
          <w:i/>
          <w:lang w:val="en-US"/>
        </w:rPr>
        <w:t>Deploy</w:t>
      </w:r>
      <w:bookmarkEnd w:id="71"/>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diawali dengan kondisi sensor, dilanjutkan dengan deskripsi penggunaan </w:t>
      </w:r>
      <w:r w:rsidRPr="00D8333E">
        <w:rPr>
          <w:lang w:val="en-US"/>
        </w:rPr>
        <w:lastRenderedPageBreak/>
        <w:t xml:space="preserve">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2" w:name="_Toc137038249"/>
      <w:bookmarkStart w:id="73" w:name="_Toc225245270"/>
      <w:r w:rsidRPr="00AB29B8">
        <w:lastRenderedPageBreak/>
        <w:t>4.2 Hasil Evaluasi dan Validasi Solusi</w:t>
      </w:r>
      <w:bookmarkEnd w:id="72"/>
      <w:bookmarkEnd w:id="73"/>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4" w:name="_Toc225245271"/>
      <w:r w:rsidRPr="00AB29B8">
        <w:rPr>
          <w:lang w:val="en-US"/>
        </w:rPr>
        <w:t>4.2.1 Hasil Pengujian Teknis Sistem</w:t>
      </w:r>
      <w:bookmarkEnd w:id="74"/>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r>
        <w:t xml:space="preserve">Gambar </w:t>
      </w:r>
      <w:r>
        <w:rPr>
          <w:lang w:val="en-US"/>
        </w:rPr>
        <w:t xml:space="preserve">4.4 </w:t>
      </w:r>
      <w:r w:rsidRPr="00102F03">
        <w:rPr>
          <w:i/>
          <w:lang w:val="en-US"/>
        </w:rPr>
        <w:t>API Request Gemini</w:t>
      </w:r>
    </w:p>
    <w:p w:rsidR="00AB29B8" w:rsidRPr="00AB29B8" w:rsidRDefault="00AB29B8" w:rsidP="00AB29B8">
      <w:pPr>
        <w:pStyle w:val="Heading3"/>
        <w:ind w:firstLine="709"/>
        <w:rPr>
          <w:lang w:val="en-US"/>
        </w:rPr>
      </w:pPr>
      <w:bookmarkStart w:id="75" w:name="_Toc225245272"/>
      <w:r w:rsidRPr="00AB29B8">
        <w:rPr>
          <w:lang w:val="en-US"/>
        </w:rPr>
        <w:t xml:space="preserve">4.2.2 Hasil Pengujian </w:t>
      </w:r>
      <w:r w:rsidRPr="00194602">
        <w:rPr>
          <w:i/>
          <w:lang w:val="en-US"/>
        </w:rPr>
        <w:t>Usability Testing</w:t>
      </w:r>
      <w:bookmarkEnd w:id="75"/>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6" w:name="_Toc225245273"/>
      <w:r w:rsidRPr="00AB29B8">
        <w:rPr>
          <w:lang w:val="en-US"/>
        </w:rPr>
        <w:t>4.2.3 Hasil Validasi Fungsi Deskriptif Gemini AI</w:t>
      </w:r>
      <w:bookmarkEnd w:id="76"/>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8C2FCF" w:rsidRDefault="005F0677" w:rsidP="005F0677">
      <w:pPr>
        <w:ind w:left="709" w:firstLine="720"/>
        <w:jc w:val="both"/>
        <w:rPr>
          <w:color w:val="FF0000"/>
          <w:lang w:val="en-US"/>
        </w:rPr>
      </w:pPr>
      <w:r w:rsidRPr="005F0677">
        <w:rPr>
          <w:lang w:val="en-US"/>
        </w:rPr>
        <w:t xml:space="preserve">Setiap data pengujian terdiri dari beberapa parameter, seperti frekuensi, tegangan, daya beban, jenis pompa, jenis tanaman, usia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xml:space="preserve">. Sebagai contoh, data sensor yang menunjukkan tegangan 280 Volt, frekuensi 58 Hz, dan beban 380 Watt akan diubah menjadi kalimat deskriptif yang menjelaskan kondisi sistem secara lengkap, kemudian dikirimkan ke </w:t>
      </w:r>
      <w:r w:rsidRPr="003A6BC7">
        <w:rPr>
          <w:i/>
          <w:lang w:val="en-US"/>
        </w:rPr>
        <w:t>Gemini AI</w:t>
      </w:r>
      <w:r w:rsidRPr="005F0677">
        <w:rPr>
          <w:lang w:val="en-US"/>
        </w:rPr>
        <w:t xml:space="preserve"> untuk dianalisis.</w:t>
      </w:r>
      <w:r w:rsidR="006427F5">
        <w:rPr>
          <w:lang w:val="en-US"/>
        </w:rPr>
        <w:t xml:space="preserve"> </w:t>
      </w:r>
      <w:r w:rsidR="006427F5">
        <w:t xml:space="preserve">Contoh </w:t>
      </w:r>
      <w:r w:rsidR="006427F5" w:rsidRPr="008C2FCF">
        <w:t>data pengujian yang digunakan pada proses val</w:t>
      </w:r>
      <w:r w:rsidR="00554B90" w:rsidRPr="008C2FCF">
        <w:t>idasi ditunjukkan pada Tabel 4.</w:t>
      </w:r>
      <w:r w:rsidR="00554B90" w:rsidRPr="008C2FCF">
        <w:rPr>
          <w:lang w:val="en-US"/>
        </w:rPr>
        <w:t>2.1</w:t>
      </w:r>
      <w:r w:rsidR="006427F5" w:rsidRPr="008C2FCF">
        <w:t>.</w:t>
      </w:r>
    </w:p>
    <w:p w:rsidR="006427F5" w:rsidRDefault="006427F5"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Pr="00554B90" w:rsidRDefault="00554B90" w:rsidP="00254C7E">
      <w:pPr>
        <w:pStyle w:val="Caption"/>
        <w:spacing w:after="120"/>
        <w:rPr>
          <w:color w:val="FF0000"/>
          <w:lang w:val="en-US"/>
        </w:rPr>
      </w:pPr>
      <w:bookmarkStart w:id="77" w:name="_Toc229568880"/>
      <w:r>
        <w:t xml:space="preserve">Tabel </w:t>
      </w:r>
      <w:r>
        <w:rPr>
          <w:lang w:val="en-US"/>
        </w:rPr>
        <w:t>4.2.1 Contoh data pengujian</w:t>
      </w:r>
      <w:bookmarkEnd w:id="77"/>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3A6BC7"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p>
    <w:p w:rsidR="003A6BC7" w:rsidRPr="003A6BC7" w:rsidRDefault="003A6BC7" w:rsidP="009D3FA8">
      <w:pPr>
        <w:ind w:left="709" w:firstLine="720"/>
        <w:jc w:val="both"/>
        <w:rPr>
          <w:lang w:val="en-US"/>
        </w:rPr>
      </w:pPr>
      <w:r w:rsidRPr="003A6BC7">
        <w:rPr>
          <w:lang w:val="en-US"/>
        </w:rPr>
        <w:t xml:space="preserve">Pemilihan </w:t>
      </w:r>
      <w:r>
        <w:rPr>
          <w:lang w:val="en-US"/>
        </w:rPr>
        <w:t>ketiga</w:t>
      </w:r>
      <w:r w:rsidRPr="003A6BC7">
        <w:rPr>
          <w:lang w:val="en-US"/>
        </w:rPr>
        <w:t xml:space="preserve"> indikator tersebut didasarkan pada karakteristik utama sistem </w:t>
      </w:r>
      <w:r w:rsidRPr="003A6BC7">
        <w:rPr>
          <w:i/>
          <w:lang w:val="en-US"/>
        </w:rPr>
        <w:t>Decision Support System</w:t>
      </w:r>
      <w:r w:rsidRPr="003A6BC7">
        <w:rPr>
          <w:lang w:val="en-US"/>
        </w:rPr>
        <w:t xml:space="preserve"> berbasis kecerdasan buatan, di mana sistem tidak hanya dituntut menghasilkan jawaban yang benar, tetapi juga mampu memberikan rekomendasi yang relevan, mudah dipahami pengguna, dan dapat diter</w:t>
      </w:r>
      <w:r>
        <w:rPr>
          <w:lang w:val="en-US"/>
        </w:rPr>
        <w:t xml:space="preserve">apkan secara nyata di lapangan. </w:t>
      </w:r>
      <w:r w:rsidRPr="003A6BC7">
        <w:rPr>
          <w:lang w:val="en-US"/>
        </w:rPr>
        <w:t xml:space="preserve">Indikator pertama, yaitu kesesuaian teknis, digunakan untuk menilai apakah rekomendasi yang diberikan </w:t>
      </w:r>
      <w:r w:rsidRPr="003A6BC7">
        <w:rPr>
          <w:i/>
          <w:lang w:val="en-US"/>
        </w:rPr>
        <w:t>AI</w:t>
      </w:r>
      <w:r w:rsidRPr="003A6BC7">
        <w:rPr>
          <w:lang w:val="en-US"/>
        </w:rPr>
        <w:t xml:space="preserve"> sudah sesuai dengan kondisi teknis dan standar budidaya hortikultura. Aspek ini penting karena </w:t>
      </w:r>
      <w:r w:rsidRPr="003A6BC7">
        <w:rPr>
          <w:i/>
          <w:lang w:val="en-US"/>
        </w:rPr>
        <w:t>AI</w:t>
      </w:r>
      <w:r w:rsidRPr="003A6BC7">
        <w:rPr>
          <w:lang w:val="en-US"/>
        </w:rPr>
        <w:t xml:space="preserve"> pada sistem </w:t>
      </w:r>
      <w:r w:rsidRPr="003A6BC7">
        <w:rPr>
          <w:i/>
          <w:lang w:val="en-US"/>
        </w:rPr>
        <w:t>DSS</w:t>
      </w:r>
      <w:r w:rsidRPr="003A6BC7">
        <w:rPr>
          <w:lang w:val="en-US"/>
        </w:rPr>
        <w:t xml:space="preserve"> harus mampu menghasilkan analisis yang benar secara teknis agar tidak menimbulkan keputusan yang keliru. Pemilihan indikator ini merujuk pada penelitian terkait evaluasi sistem rekomendasi berbasis </w:t>
      </w:r>
      <w:r w:rsidRPr="003A6BC7">
        <w:rPr>
          <w:i/>
          <w:lang w:val="en-US"/>
        </w:rPr>
        <w:t>AI</w:t>
      </w:r>
      <w:r w:rsidRPr="003A6BC7">
        <w:rPr>
          <w:lang w:val="en-US"/>
        </w:rPr>
        <w:t xml:space="preserve"> yang menekankan pentingnya akurasi dan </w:t>
      </w:r>
      <w:r>
        <w:rPr>
          <w:lang w:val="en-US"/>
        </w:rPr>
        <w:t xml:space="preserve">kebenaran dalam pengambilan keputusan. </w:t>
      </w:r>
      <w:r w:rsidRPr="003A6BC7">
        <w:rPr>
          <w:lang w:val="en-US"/>
        </w:rPr>
        <w:t xml:space="preserve">Indikator kedua adalah relevansi, yang digunakan untuk menilai apakah rekomendasi yang dihasilkan sesuai dengan konteks data input yang diberikan. </w:t>
      </w:r>
      <w:r w:rsidR="009D3FA8">
        <w:rPr>
          <w:lang w:val="en-US"/>
        </w:rPr>
        <w:t>R</w:t>
      </w:r>
      <w:r w:rsidRPr="003A6BC7">
        <w:rPr>
          <w:lang w:val="en-US"/>
        </w:rPr>
        <w:t xml:space="preserve">elevansi menjadi indikator penting karena </w:t>
      </w:r>
      <w:r w:rsidRPr="009D3FA8">
        <w:rPr>
          <w:i/>
          <w:lang w:val="en-US"/>
        </w:rPr>
        <w:t>AI</w:t>
      </w:r>
      <w:r w:rsidRPr="003A6BC7">
        <w:rPr>
          <w:lang w:val="en-US"/>
        </w:rPr>
        <w:t xml:space="preserve"> harus mampu memahami konteks permasalahan sebelum memberikan rekomendasi. Output yang benar secara teknis tetapi tidak sesuai konteks tetap dianggap kurang optimal dalam membantu pengguna.</w:t>
      </w:r>
      <w:r w:rsidR="009D3FA8">
        <w:rPr>
          <w:lang w:val="en-US"/>
        </w:rPr>
        <w:t xml:space="preserve"> </w:t>
      </w:r>
      <w:r w:rsidRPr="003A6BC7">
        <w:rPr>
          <w:lang w:val="en-US"/>
        </w:rPr>
        <w:t xml:space="preserve">Indikator </w:t>
      </w:r>
      <w:r w:rsidRPr="003A6BC7">
        <w:rPr>
          <w:lang w:val="en-US"/>
        </w:rPr>
        <w:lastRenderedPageBreak/>
        <w:t xml:space="preserve">ketiga adalah mudah dipahami. Indikator ini dipilih karena pengguna utama sistem adalah petani yang sebagian besar bukan berasal dari latar belakang teknis. Oleh karena itu, rekomendasi yang dihasilkan </w:t>
      </w:r>
      <w:r w:rsidRPr="009D3FA8">
        <w:rPr>
          <w:i/>
          <w:lang w:val="en-US"/>
        </w:rPr>
        <w:t>AI</w:t>
      </w:r>
      <w:r w:rsidRPr="003A6BC7">
        <w:rPr>
          <w:lang w:val="en-US"/>
        </w:rPr>
        <w:t xml:space="preserve"> harus menggunakan bahasa yang sederhana, komunikatif, dan mudah dimengerti. Pemilihan indikator ini didukung oleh penelitian </w:t>
      </w:r>
      <w:r w:rsidRPr="009D3FA8">
        <w:rPr>
          <w:i/>
          <w:lang w:val="en-US"/>
        </w:rPr>
        <w:t>usability dan Human Computer Interaction</w:t>
      </w:r>
      <w:r w:rsidRPr="003A6BC7">
        <w:rPr>
          <w:lang w:val="en-US"/>
        </w:rPr>
        <w:t xml:space="preserve"> yang menyebutkan bahwa keterpahaman informasi menjadi faktor utama dalam penerimaan sistem oleh pengguna.</w:t>
      </w:r>
    </w:p>
    <w:p w:rsidR="003A6BC7" w:rsidRDefault="009D3FA8" w:rsidP="009D3FA8">
      <w:pPr>
        <w:ind w:left="709" w:firstLine="720"/>
        <w:jc w:val="both"/>
        <w:rPr>
          <w:lang w:val="en-US"/>
        </w:rPr>
      </w:pPr>
      <w:r>
        <w:rPr>
          <w:lang w:val="en-US"/>
        </w:rPr>
        <w:t>Ketiga</w:t>
      </w:r>
      <w:r w:rsidR="003A6BC7" w:rsidRPr="003A6BC7">
        <w:rPr>
          <w:lang w:val="en-US"/>
        </w:rPr>
        <w:t xml:space="preserve"> indikator tersebut kemudian digunakan secara bersamaan untuk mengevaluasi kualitas keluaran </w:t>
      </w:r>
      <w:r w:rsidR="003A6BC7" w:rsidRPr="009D3FA8">
        <w:rPr>
          <w:i/>
          <w:lang w:val="en-US"/>
        </w:rPr>
        <w:t>Gemini AI</w:t>
      </w:r>
      <w:r w:rsidR="003A6BC7" w:rsidRPr="003A6BC7">
        <w:rPr>
          <w:lang w:val="en-US"/>
        </w:rPr>
        <w:t xml:space="preserve">. Output dinyatakan valid apabila memenuhi seluruh indikator evaluasi, karena setiap aspek dianggap memiliki peran penting dalam memastikan bahwa rekomendasi </w:t>
      </w:r>
      <w:r w:rsidR="003A6BC7" w:rsidRPr="009D3FA8">
        <w:rPr>
          <w:i/>
          <w:lang w:val="en-US"/>
        </w:rPr>
        <w:t>AI</w:t>
      </w:r>
      <w:r>
        <w:rPr>
          <w:lang w:val="en-US"/>
        </w:rPr>
        <w:t xml:space="preserve"> benar </w:t>
      </w:r>
      <w:r w:rsidR="003A6BC7" w:rsidRPr="003A6BC7">
        <w:rPr>
          <w:lang w:val="en-US"/>
        </w:rPr>
        <w:t>benar layak digunakan pada lingkungan rumah kaca hortikultura.</w:t>
      </w:r>
    </w:p>
    <w:p w:rsidR="006427F5" w:rsidRPr="006427F5" w:rsidRDefault="006427F5" w:rsidP="00C519F6">
      <w:pPr>
        <w:ind w:left="709" w:firstLine="720"/>
        <w:jc w:val="both"/>
        <w:rPr>
          <w:lang w:val="en-US"/>
        </w:rPr>
      </w:pPr>
      <w:r w:rsidRPr="006427F5">
        <w:rPr>
          <w:lang w:val="en-US"/>
        </w:rPr>
        <w:t xml:space="preserve">Suatu rekomendasi dinyatakan valid apabila memenuhi </w:t>
      </w:r>
      <w:r w:rsidR="009D3FA8">
        <w:rPr>
          <w:lang w:val="en-US"/>
        </w:rPr>
        <w:t>semua</w:t>
      </w:r>
      <w:r w:rsidRPr="006427F5">
        <w:rPr>
          <w:lang w:val="en-US"/>
        </w:rPr>
        <w:t xml:space="preserve">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w:t>
      </w:r>
      <w:r w:rsidR="003850D5">
        <w:rPr>
          <w:lang w:val="en-US"/>
        </w:rPr>
        <w:t>baan yang dilakukan, sebanyak 41</w:t>
      </w:r>
      <w:r w:rsidRPr="006427F5">
        <w:rPr>
          <w:lang w:val="en-US"/>
        </w:rPr>
        <w:t xml:space="preserve"> rekomendasi dinilai valid dan dapat diterapk</w:t>
      </w:r>
      <w:r w:rsidR="003850D5">
        <w:rPr>
          <w:lang w:val="en-US"/>
        </w:rPr>
        <w:t>an di lapangan. Sementara itu, 9</w:t>
      </w:r>
      <w:r w:rsidRPr="006427F5">
        <w:rPr>
          <w:lang w:val="en-US"/>
        </w:rPr>
        <w:t xml:space="preserve"> rekomendasi lainnya dinilai kurang optimal karena output yang dihasilkan masih terlalu umum atau kurang spesifik terhadap kondisi yang diberikan.</w:t>
      </w:r>
      <w:r w:rsidR="00C519F6">
        <w:rPr>
          <w:lang w:val="en-US"/>
        </w:rPr>
        <w:t xml:space="preserve"> </w:t>
      </w:r>
      <w:r w:rsidR="00C519F6">
        <w:t xml:space="preserve">Tingkat keberhasilan integrasi </w:t>
      </w:r>
      <w:r w:rsidR="00C519F6" w:rsidRPr="003850D5">
        <w:rPr>
          <w:i/>
        </w:rPr>
        <w:t>AI</w:t>
      </w:r>
      <w:r w:rsidR="00C519F6">
        <w:t xml:space="preserve"> dihitung menggunakan rumus persentase sebagai berikut:</w:t>
      </w:r>
    </w:p>
    <w:p w:rsidR="006B20D0" w:rsidRPr="00A4763B" w:rsidRDefault="006B651E"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Default="006B20D0" w:rsidP="006B20D0">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w:t>
      </w:r>
      <w:r w:rsidR="00554B90">
        <w:t xml:space="preserve">Hasil tersebut menunjukkan bahwa tingkat keberhasilan integrasi </w:t>
      </w:r>
      <w:r w:rsidR="00554B90" w:rsidRPr="00554B90">
        <w:rPr>
          <w:i/>
        </w:rPr>
        <w:t>Gemini AI</w:t>
      </w:r>
      <w:r w:rsidR="00554B90">
        <w:t xml:space="preserve"> mencapai 8</w:t>
      </w:r>
      <w:r w:rsidR="003850D5">
        <w:rPr>
          <w:lang w:val="en-US"/>
        </w:rPr>
        <w:t>2</w:t>
      </w:r>
      <w:r w:rsidR="00554B90">
        <w:t xml:space="preserve">%. Nilai ini telah memenuhi dan melampaui standar minimal keberhasilan yang ditetapkan dalam penelitian ini, yaitu sebesar 80%. Dengan demikian, </w:t>
      </w:r>
      <w:r w:rsidR="00554B90" w:rsidRPr="00554B90">
        <w:rPr>
          <w:i/>
        </w:rPr>
        <w:t>Gemini AI</w:t>
      </w:r>
      <w:r w:rsidR="00554B90">
        <w:t xml:space="preserve"> dinyatakan 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9D3FA8" w:rsidRDefault="009D3FA8" w:rsidP="006B20D0">
      <w:pPr>
        <w:ind w:left="709" w:firstLine="720"/>
        <w:jc w:val="both"/>
      </w:pPr>
    </w:p>
    <w:p w:rsidR="009D3FA8" w:rsidRDefault="009D3FA8" w:rsidP="006B20D0">
      <w:pPr>
        <w:ind w:left="709" w:firstLine="720"/>
        <w:jc w:val="both"/>
      </w:pPr>
    </w:p>
    <w:p w:rsidR="00554B90" w:rsidRPr="00254C7E" w:rsidRDefault="00554B90" w:rsidP="00254C7E">
      <w:pPr>
        <w:pStyle w:val="Caption"/>
        <w:spacing w:after="120"/>
        <w:rPr>
          <w:lang w:val="en-US"/>
        </w:rPr>
      </w:pPr>
      <w:r>
        <w:lastRenderedPageBreak/>
        <w:tab/>
      </w:r>
      <w:bookmarkStart w:id="78" w:name="_Toc229568881"/>
      <w:r>
        <w:t xml:space="preserve">Tabel </w:t>
      </w:r>
      <w:r w:rsidR="00254C7E">
        <w:rPr>
          <w:lang w:val="en-US"/>
        </w:rPr>
        <w:t>4.2.2. Hasil Evaluasi Validasi</w:t>
      </w:r>
      <w:bookmarkEnd w:id="78"/>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003850D5">
        <w:rPr>
          <w:lang w:val="en-US"/>
        </w:rPr>
        <w:t xml:space="preserve"> sebesar 82</w:t>
      </w:r>
      <w:r w:rsidRPr="00A52FCD">
        <w:rPr>
          <w:lang w:val="en-US"/>
        </w:rPr>
        <w:t xml:space="preserve">% yang relevan dengan standar hortikultura. </w:t>
      </w:r>
      <w:r w:rsidR="002D4D46">
        <w:rPr>
          <w:lang w:val="en-US"/>
        </w:rPr>
        <w:br w:type="page"/>
      </w:r>
    </w:p>
    <w:p w:rsidR="002D4D46" w:rsidRDefault="002D4D46" w:rsidP="005F0677">
      <w:pPr>
        <w:pStyle w:val="Heading1"/>
        <w:rPr>
          <w:lang w:val="en-US"/>
        </w:rPr>
      </w:pPr>
      <w:bookmarkStart w:id="79" w:name="_Toc137038250"/>
      <w:bookmarkStart w:id="80" w:name="_Toc225245274"/>
      <w:r>
        <w:rPr>
          <w:lang w:val="en-US"/>
        </w:rPr>
        <w:lastRenderedPageBreak/>
        <w:t>BAB 5. KESIMPULAN DAN SARAN</w:t>
      </w:r>
      <w:bookmarkEnd w:id="79"/>
      <w:bookmarkEnd w:id="80"/>
    </w:p>
    <w:p w:rsidR="002D4D46" w:rsidRDefault="002D4D46" w:rsidP="00AB29B8">
      <w:pPr>
        <w:pStyle w:val="Heading2"/>
      </w:pPr>
      <w:bookmarkStart w:id="81" w:name="_Toc137038251"/>
      <w:bookmarkStart w:id="82" w:name="_Toc225245275"/>
      <w:r>
        <w:t>5.1 Kesimpulan</w:t>
      </w:r>
      <w:bookmarkEnd w:id="81"/>
      <w:bookmarkEnd w:id="82"/>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3" w:name="_Toc137038252"/>
      <w:bookmarkStart w:id="84" w:name="_Toc225245276"/>
      <w:r>
        <w:t>5.2 Saran</w:t>
      </w:r>
      <w:bookmarkEnd w:id="83"/>
      <w:bookmarkEnd w:id="84"/>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5" w:name="_Toc225245277"/>
      <w:r w:rsidRPr="00D436C7">
        <w:lastRenderedPageBreak/>
        <w:t>DAFTAR PUSTAKA</w:t>
      </w:r>
      <w:bookmarkEnd w:id="85"/>
    </w:p>
    <w:p w:rsidR="00E85DEE" w:rsidRPr="00E85DEE" w:rsidRDefault="004B2202" w:rsidP="00E85DEE">
      <w:pPr>
        <w:pStyle w:val="Bibliography"/>
        <w:rPr>
          <w:rFonts w:cs="Arial"/>
        </w:rPr>
      </w:pPr>
      <w:r>
        <w:fldChar w:fldCharType="begin"/>
      </w:r>
      <w:r>
        <w:instrText xml:space="preserve"> ADDIN ZOTERO_BIBL {"uncited":[],"omitted":[],"custom":[]} CSL_BIBLIOGRAPHY </w:instrText>
      </w:r>
      <w:r>
        <w:fldChar w:fldCharType="separate"/>
      </w:r>
      <w:r w:rsidR="00E85DEE" w:rsidRPr="00E85DEE">
        <w:rPr>
          <w:rFonts w:cs="Arial"/>
        </w:rPr>
        <w:t>[1]</w:t>
      </w:r>
      <w:r w:rsidR="00E85DEE" w:rsidRPr="00E85DEE">
        <w:rPr>
          <w:rFonts w:cs="Arial"/>
        </w:rPr>
        <w:tab/>
        <w:t xml:space="preserve">A. Sharma, A. Taherkhani, E. Orba, and A. Taherkhani, “A Machine Learning Method on a Tiny Hardware for Monitoring and Controlling a Hydroponic System,” </w:t>
      </w:r>
      <w:r w:rsidR="00E85DEE" w:rsidRPr="00E85DEE">
        <w:rPr>
          <w:rFonts w:cs="Arial"/>
          <w:i/>
          <w:iCs/>
        </w:rPr>
        <w:t>ACRT</w:t>
      </w:r>
      <w:r w:rsidR="00E85DEE" w:rsidRPr="00E85DEE">
        <w:rPr>
          <w:rFonts w:cs="Arial"/>
        </w:rPr>
        <w:t>, vol. 4, Jan. 2025, doi: 10.5772/acrt.20240016.</w:t>
      </w:r>
    </w:p>
    <w:p w:rsidR="00E85DEE" w:rsidRPr="00E85DEE" w:rsidRDefault="00E85DEE" w:rsidP="00E85DEE">
      <w:pPr>
        <w:pStyle w:val="Bibliography"/>
        <w:rPr>
          <w:rFonts w:cs="Arial"/>
        </w:rPr>
      </w:pPr>
      <w:r w:rsidRPr="00E85DEE">
        <w:rPr>
          <w:rFonts w:cs="Arial"/>
        </w:rPr>
        <w:t>[2]</w:t>
      </w:r>
      <w:r w:rsidRPr="00E85DEE">
        <w:rPr>
          <w:rFonts w:cs="Arial"/>
        </w:rPr>
        <w:tab/>
        <w:t xml:space="preserve">H. Kurnia Ar, “IMPLEMENTASI IOT PADA SISTEM MONITORING SUHU DAN KELEMBABAN MENGGUNAKAN ESP32, FIREBASE DAN KODULAR,” </w:t>
      </w:r>
      <w:r w:rsidRPr="00E85DEE">
        <w:rPr>
          <w:rFonts w:cs="Arial"/>
          <w:i/>
          <w:iCs/>
        </w:rPr>
        <w:t>jati</w:t>
      </w:r>
      <w:r w:rsidRPr="00E85DEE">
        <w:rPr>
          <w:rFonts w:cs="Arial"/>
        </w:rPr>
        <w:t>, vol. 9, no. 1, pp. 1781–1787, Jan. 2025, doi: 10.36040/jati.v9i1.12874.</w:t>
      </w:r>
    </w:p>
    <w:p w:rsidR="00E85DEE" w:rsidRPr="00E85DEE" w:rsidRDefault="00E85DEE" w:rsidP="00E85DEE">
      <w:pPr>
        <w:pStyle w:val="Bibliography"/>
        <w:rPr>
          <w:rFonts w:cs="Arial"/>
        </w:rPr>
      </w:pPr>
      <w:r w:rsidRPr="00E85DEE">
        <w:rPr>
          <w:rFonts w:cs="Arial"/>
        </w:rPr>
        <w:t>[3]</w:t>
      </w:r>
      <w:r w:rsidRPr="00E85DEE">
        <w:rPr>
          <w:rFonts w:cs="Arial"/>
        </w:rPr>
        <w:tab/>
        <w:t xml:space="preserve">ECE &amp; IARE and D. Veeraswamy, “IOT based Smart Pothole Detection System using ESP32,” </w:t>
      </w:r>
      <w:r w:rsidRPr="00E85DEE">
        <w:rPr>
          <w:rFonts w:cs="Arial"/>
          <w:i/>
          <w:iCs/>
        </w:rPr>
        <w:t>IJSREM</w:t>
      </w:r>
      <w:r w:rsidRPr="00E85DEE">
        <w:rPr>
          <w:rFonts w:cs="Arial"/>
        </w:rPr>
        <w:t>, vol. 09, no. 01, pp. 1–9, Jan. 2025, doi: 10.55041/IJSREM40900.</w:t>
      </w:r>
    </w:p>
    <w:p w:rsidR="00E85DEE" w:rsidRPr="00E85DEE" w:rsidRDefault="00E85DEE" w:rsidP="00E85DEE">
      <w:pPr>
        <w:pStyle w:val="Bibliography"/>
        <w:rPr>
          <w:rFonts w:cs="Arial"/>
        </w:rPr>
      </w:pPr>
      <w:r w:rsidRPr="00E85DEE">
        <w:rPr>
          <w:rFonts w:cs="Arial"/>
        </w:rPr>
        <w:t>[4]</w:t>
      </w:r>
      <w:r w:rsidRPr="00E85DEE">
        <w:rPr>
          <w:rFonts w:cs="Arial"/>
        </w:rPr>
        <w:tab/>
        <w:t xml:space="preserve">M. Hakimi </w:t>
      </w:r>
      <w:r w:rsidRPr="00E85DEE">
        <w:rPr>
          <w:rFonts w:cs="Arial"/>
          <w:i/>
          <w:iCs/>
        </w:rPr>
        <w:t>et al.</w:t>
      </w:r>
      <w:r w:rsidRPr="00E85DEE">
        <w:rPr>
          <w:rFonts w:cs="Arial"/>
        </w:rPr>
        <w:t xml:space="preserve">, “Generative AI in Enhancing Hydroponic Nutrient Solution Monitoring,” </w:t>
      </w:r>
      <w:r w:rsidRPr="00E85DEE">
        <w:rPr>
          <w:rFonts w:cs="Arial"/>
          <w:i/>
          <w:iCs/>
        </w:rPr>
        <w:t>telsinas</w:t>
      </w:r>
      <w:r w:rsidRPr="00E85DEE">
        <w:rPr>
          <w:rFonts w:cs="Arial"/>
        </w:rPr>
        <w:t>, vol. 8, no. 1, pp. 94–103, Apr. 2025, doi: 10.38043/telsinas.v8i1.6242.</w:t>
      </w:r>
    </w:p>
    <w:p w:rsidR="00E85DEE" w:rsidRPr="00E85DEE" w:rsidRDefault="00E85DEE" w:rsidP="00E85DEE">
      <w:pPr>
        <w:pStyle w:val="Bibliography"/>
        <w:rPr>
          <w:rFonts w:cs="Arial"/>
        </w:rPr>
      </w:pPr>
      <w:r w:rsidRPr="00E85DEE">
        <w:rPr>
          <w:rFonts w:cs="Arial"/>
        </w:rPr>
        <w:t>[5]</w:t>
      </w:r>
      <w:r w:rsidRPr="00E85DEE">
        <w:rPr>
          <w:rFonts w:cs="Arial"/>
        </w:rPr>
        <w:tab/>
        <w:t xml:space="preserve">I. W. A. Suranata, Ketut Elly Sutrisni, and I Made Surya Adi Putra, “UDAWA Gadadar: Agent-based Cyber-physical System for Universal Small-scale Horticulture Greenhouse Management System,” </w:t>
      </w:r>
      <w:r w:rsidRPr="00E85DEE">
        <w:rPr>
          <w:rFonts w:cs="Arial"/>
          <w:i/>
          <w:iCs/>
        </w:rPr>
        <w:t>J. RESTI (Rekayasa Sist. Teknol. Inf.)</w:t>
      </w:r>
      <w:r w:rsidRPr="00E85DEE">
        <w:rPr>
          <w:rFonts w:cs="Arial"/>
        </w:rPr>
        <w:t>, vol. 9, no. 3, pp. 581–593, Jun. 2025, doi: 10.29207/resti.v9i3.6267.</w:t>
      </w:r>
    </w:p>
    <w:p w:rsidR="00E85DEE" w:rsidRPr="00E85DEE" w:rsidRDefault="00E85DEE" w:rsidP="00E85DEE">
      <w:pPr>
        <w:pStyle w:val="Bibliography"/>
        <w:rPr>
          <w:rFonts w:cs="Arial"/>
        </w:rPr>
      </w:pPr>
      <w:r w:rsidRPr="00E85DEE">
        <w:rPr>
          <w:rFonts w:cs="Arial"/>
        </w:rPr>
        <w:t>[6]</w:t>
      </w:r>
      <w:r w:rsidRPr="00E85DEE">
        <w:rPr>
          <w:rFonts w:cs="Arial"/>
        </w:rPr>
        <w:tab/>
        <w:t xml:space="preserve">P. Rahman and S. Mehnaz, “International Journal for Multidisciplinary Research (IJFMR),” </w:t>
      </w:r>
      <w:r w:rsidRPr="00E85DEE">
        <w:rPr>
          <w:rFonts w:cs="Arial"/>
          <w:i/>
          <w:iCs/>
        </w:rPr>
        <w:t>SSRN Journal</w:t>
      </w:r>
      <w:r w:rsidRPr="00E85DEE">
        <w:rPr>
          <w:rFonts w:cs="Arial"/>
        </w:rPr>
        <w:t>, 2024, doi: 10.2139/ssrn.5054029.</w:t>
      </w:r>
    </w:p>
    <w:p w:rsidR="00E85DEE" w:rsidRPr="00E85DEE" w:rsidRDefault="00E85DEE" w:rsidP="00E85DEE">
      <w:pPr>
        <w:pStyle w:val="Bibliography"/>
        <w:rPr>
          <w:rFonts w:cs="Arial"/>
        </w:rPr>
      </w:pPr>
      <w:r w:rsidRPr="00E85DEE">
        <w:rPr>
          <w:rFonts w:cs="Arial"/>
        </w:rPr>
        <w:t>[7]</w:t>
      </w:r>
      <w:r w:rsidRPr="00E85DEE">
        <w:rPr>
          <w:rFonts w:cs="Arial"/>
        </w:rPr>
        <w:tab/>
        <w:t xml:space="preserve">R. Mahankali, “DIGITAL TWINS AND ENTERPRISE ARCHITECTURE: A FRAMEWORK FOR REAL-TIME MANUFACTURING DECISION SUPPORT,” </w:t>
      </w:r>
      <w:r w:rsidRPr="00E85DEE">
        <w:rPr>
          <w:rFonts w:cs="Arial"/>
          <w:i/>
          <w:iCs/>
        </w:rPr>
        <w:t>IJCET</w:t>
      </w:r>
      <w:r w:rsidRPr="00E85DEE">
        <w:rPr>
          <w:rFonts w:cs="Arial"/>
        </w:rPr>
        <w:t>, vol. 16, no. 1, pp. 578–587, Jan. 2025, doi: 10.34218/IJCET_16_01_049.</w:t>
      </w:r>
    </w:p>
    <w:p w:rsidR="00E85DEE" w:rsidRPr="00E85DEE" w:rsidRDefault="00E85DEE" w:rsidP="00E85DEE">
      <w:pPr>
        <w:pStyle w:val="Bibliography"/>
        <w:rPr>
          <w:rFonts w:cs="Arial"/>
        </w:rPr>
      </w:pPr>
      <w:r w:rsidRPr="00E85DEE">
        <w:rPr>
          <w:rFonts w:cs="Arial"/>
        </w:rPr>
        <w:t>[8]</w:t>
      </w:r>
      <w:r w:rsidRPr="00E85DEE">
        <w:rPr>
          <w:rFonts w:cs="Arial"/>
        </w:rPr>
        <w:tab/>
        <w:t xml:space="preserve">K. C. Chaganti, “Advancing AI-Driven Threat Detection in IoT Ecosystems: Addressing Scalability, Resource Constraints, and Real-Time Adaptability,” Jan. 20, 2025, </w:t>
      </w:r>
      <w:r w:rsidRPr="00E85DEE">
        <w:rPr>
          <w:rFonts w:cs="Arial"/>
          <w:i/>
          <w:iCs/>
        </w:rPr>
        <w:t>Preprints</w:t>
      </w:r>
      <w:r w:rsidRPr="00E85DEE">
        <w:rPr>
          <w:rFonts w:cs="Arial"/>
        </w:rPr>
        <w:t>. doi: 10.36227/techrxiv.173738307.73168902/v1.</w:t>
      </w:r>
    </w:p>
    <w:p w:rsidR="00E85DEE" w:rsidRPr="00E85DEE" w:rsidRDefault="00E85DEE" w:rsidP="00E85DEE">
      <w:pPr>
        <w:pStyle w:val="Bibliography"/>
        <w:rPr>
          <w:rFonts w:cs="Arial"/>
        </w:rPr>
      </w:pPr>
      <w:r w:rsidRPr="00E85DEE">
        <w:rPr>
          <w:rFonts w:cs="Arial"/>
        </w:rPr>
        <w:t>[9]</w:t>
      </w:r>
      <w:r w:rsidRPr="00E85DEE">
        <w:rPr>
          <w:rFonts w:cs="Arial"/>
        </w:rPr>
        <w:tab/>
        <w:t xml:space="preserve">H. Sabit, “AI-Based Smart Security System Using IoT for Smart Home Applications,” Jan. 27, 2025, </w:t>
      </w:r>
      <w:r w:rsidRPr="00E85DEE">
        <w:rPr>
          <w:rFonts w:cs="Arial"/>
          <w:i/>
          <w:iCs/>
        </w:rPr>
        <w:t>Engineering</w:t>
      </w:r>
      <w:r w:rsidRPr="00E85DEE">
        <w:rPr>
          <w:rFonts w:cs="Arial"/>
        </w:rPr>
        <w:t>. doi: 10.20944/preprints202501.1887.v1.</w:t>
      </w:r>
    </w:p>
    <w:p w:rsidR="00E85DEE" w:rsidRPr="00E85DEE" w:rsidRDefault="00E85DEE" w:rsidP="00E85DEE">
      <w:pPr>
        <w:pStyle w:val="Bibliography"/>
        <w:rPr>
          <w:rFonts w:cs="Arial"/>
        </w:rPr>
      </w:pPr>
      <w:r w:rsidRPr="00E85DEE">
        <w:rPr>
          <w:rFonts w:cs="Arial"/>
        </w:rPr>
        <w:t>[10]</w:t>
      </w:r>
      <w:r w:rsidRPr="00E85DEE">
        <w:rPr>
          <w:rFonts w:cs="Arial"/>
        </w:rPr>
        <w:tab/>
        <w:t xml:space="preserve">G. S. Mmbando, “Harnessing artificial intelligence and remote sensing in climate-smart agriculture: the current strategies needed for enhancing global food security,” </w:t>
      </w:r>
      <w:r w:rsidRPr="00E85DEE">
        <w:rPr>
          <w:rFonts w:cs="Arial"/>
          <w:i/>
          <w:iCs/>
        </w:rPr>
        <w:t>Cogent Food &amp; Agriculture</w:t>
      </w:r>
      <w:r w:rsidRPr="00E85DEE">
        <w:rPr>
          <w:rFonts w:cs="Arial"/>
        </w:rPr>
        <w:t>, vol. 11, no. 1, p. 2454354, Dec. 2025, doi: 10.1080/23311932.2025.2454354.</w:t>
      </w:r>
    </w:p>
    <w:p w:rsidR="00E85DEE" w:rsidRPr="00E85DEE" w:rsidRDefault="00E85DEE" w:rsidP="00E85DEE">
      <w:pPr>
        <w:pStyle w:val="Bibliography"/>
        <w:rPr>
          <w:rFonts w:cs="Arial"/>
        </w:rPr>
      </w:pPr>
      <w:r w:rsidRPr="00E85DEE">
        <w:rPr>
          <w:rFonts w:cs="Arial"/>
        </w:rPr>
        <w:t>[11]</w:t>
      </w:r>
      <w:r w:rsidRPr="00E85DEE">
        <w:rPr>
          <w:rFonts w:cs="Arial"/>
        </w:rPr>
        <w:tab/>
        <w:t>N. Godwin and D. M. Johnson, “A Smart IoT Framework for Climate-Resilient and Sustainable Maize Farming In Uganda.”.</w:t>
      </w:r>
    </w:p>
    <w:p w:rsidR="00E85DEE" w:rsidRPr="00E85DEE" w:rsidRDefault="00E85DEE" w:rsidP="00E85DEE">
      <w:pPr>
        <w:pStyle w:val="Bibliography"/>
        <w:rPr>
          <w:rFonts w:cs="Arial"/>
        </w:rPr>
      </w:pPr>
      <w:r w:rsidRPr="00E85DEE">
        <w:rPr>
          <w:rFonts w:cs="Arial"/>
        </w:rPr>
        <w:t>[12]</w:t>
      </w:r>
      <w:r w:rsidRPr="00E85DEE">
        <w:rPr>
          <w:rFonts w:cs="Arial"/>
        </w:rPr>
        <w:tab/>
        <w:t xml:space="preserve">A. Soussi, E. Zero, R. Sacile, D. Trinchero, and M. Fossa, “Smart Sensors and Smart Data for Precision Agriculture: A Review,” </w:t>
      </w:r>
      <w:r w:rsidRPr="00E85DEE">
        <w:rPr>
          <w:rFonts w:cs="Arial"/>
          <w:i/>
          <w:iCs/>
        </w:rPr>
        <w:t>Sensors</w:t>
      </w:r>
      <w:r w:rsidRPr="00E85DEE">
        <w:rPr>
          <w:rFonts w:cs="Arial"/>
        </w:rPr>
        <w:t>, vol. 24, no. 8, p. 2647, Apr. 2024, doi: 10.3390/s24082647.</w:t>
      </w:r>
    </w:p>
    <w:p w:rsidR="00E85DEE" w:rsidRPr="00E85DEE" w:rsidRDefault="00E85DEE" w:rsidP="00E85DEE">
      <w:pPr>
        <w:pStyle w:val="Bibliography"/>
        <w:rPr>
          <w:rFonts w:cs="Arial"/>
        </w:rPr>
      </w:pPr>
      <w:r w:rsidRPr="00E85DEE">
        <w:rPr>
          <w:rFonts w:cs="Arial"/>
        </w:rPr>
        <w:t>[13]</w:t>
      </w:r>
      <w:r w:rsidRPr="00E85DEE">
        <w:rPr>
          <w:rFonts w:cs="Arial"/>
        </w:rPr>
        <w:tab/>
        <w:t xml:space="preserve">M. El Sakka, M. Ivanovici, L. Chaari, and J. Mothe, “A Review of CNN Applications in Smart Agriculture Using Multimodal Data,” </w:t>
      </w:r>
      <w:r w:rsidRPr="00E85DEE">
        <w:rPr>
          <w:rFonts w:cs="Arial"/>
          <w:i/>
          <w:iCs/>
        </w:rPr>
        <w:t>Sensors</w:t>
      </w:r>
      <w:r w:rsidRPr="00E85DEE">
        <w:rPr>
          <w:rFonts w:cs="Arial"/>
        </w:rPr>
        <w:t>, vol. 25, no. 2, p. 472, Jan. 2025, doi: 10.3390/s25020472.</w:t>
      </w:r>
    </w:p>
    <w:p w:rsidR="00E85DEE" w:rsidRPr="00E85DEE" w:rsidRDefault="00E85DEE" w:rsidP="00E85DEE">
      <w:pPr>
        <w:pStyle w:val="Bibliography"/>
        <w:rPr>
          <w:rFonts w:cs="Arial"/>
        </w:rPr>
      </w:pPr>
      <w:r w:rsidRPr="00E85DEE">
        <w:rPr>
          <w:rFonts w:cs="Arial"/>
        </w:rPr>
        <w:t>[14]</w:t>
      </w:r>
      <w:r w:rsidRPr="00E85DEE">
        <w:rPr>
          <w:rFonts w:cs="Arial"/>
        </w:rPr>
        <w:tab/>
        <w:t xml:space="preserve">S. S. Mane, V. Narawade, and N. J. Ranshur, “Revolutionizing Agriculture Soil Testing with Agriculture 4.0 and IoT Integration,” </w:t>
      </w:r>
      <w:r w:rsidRPr="00E85DEE">
        <w:rPr>
          <w:rFonts w:cs="Arial"/>
          <w:i/>
          <w:iCs/>
        </w:rPr>
        <w:t>Curr Agri Res Jour</w:t>
      </w:r>
      <w:r w:rsidRPr="00E85DEE">
        <w:rPr>
          <w:rFonts w:cs="Arial"/>
        </w:rPr>
        <w:t>, vol. 12, no. 3, pp. 1333–1344, Jan. 2025, doi: 10.12944/CARJ.12.3.26.</w:t>
      </w:r>
    </w:p>
    <w:p w:rsidR="00E85DEE" w:rsidRPr="00E85DEE" w:rsidRDefault="00E85DEE" w:rsidP="00E85DEE">
      <w:pPr>
        <w:pStyle w:val="Bibliography"/>
        <w:rPr>
          <w:rFonts w:cs="Arial"/>
        </w:rPr>
      </w:pPr>
      <w:r w:rsidRPr="00E85DEE">
        <w:rPr>
          <w:rFonts w:cs="Arial"/>
        </w:rPr>
        <w:t>[15]</w:t>
      </w:r>
      <w:r w:rsidRPr="00E85DEE">
        <w:rPr>
          <w:rFonts w:cs="Arial"/>
        </w:rPr>
        <w:tab/>
        <w:t xml:space="preserve">Bharath Nagamalla, “Architecting Reliable Data Systems for Smart Agriculture: A Big Data and SRE Perspective,” </w:t>
      </w:r>
      <w:r w:rsidRPr="00E85DEE">
        <w:rPr>
          <w:rFonts w:cs="Arial"/>
          <w:i/>
          <w:iCs/>
        </w:rPr>
        <w:t>Int. J. Sci. Res. Comput. Sci. Eng. Inf. Technol</w:t>
      </w:r>
      <w:r w:rsidRPr="00E85DEE">
        <w:rPr>
          <w:rFonts w:cs="Arial"/>
        </w:rPr>
        <w:t>, vol. 11, no. 1, pp. 556–563, Jan. 2025, doi: 10.32628/CSEIT25111253.</w:t>
      </w:r>
    </w:p>
    <w:p w:rsidR="00E85DEE" w:rsidRPr="00E85DEE" w:rsidRDefault="00E85DEE" w:rsidP="00E85DEE">
      <w:pPr>
        <w:pStyle w:val="Bibliography"/>
        <w:rPr>
          <w:rFonts w:cs="Arial"/>
        </w:rPr>
      </w:pPr>
      <w:r w:rsidRPr="00E85DEE">
        <w:rPr>
          <w:rFonts w:cs="Arial"/>
        </w:rPr>
        <w:lastRenderedPageBreak/>
        <w:t>[16]</w:t>
      </w:r>
      <w:r w:rsidRPr="00E85DEE">
        <w:rPr>
          <w:rFonts w:cs="Arial"/>
        </w:rPr>
        <w:tab/>
        <w:t xml:space="preserve">Y. A. Ahmad, N. S. Mustapa, A. H. Razaman, M. N. A. Abdul Hamid, N. Abdul Malik, and M. F. Jamlos, “Integration of LoRa IoT with Cloud Platform in a Stingless Beehive Remote Monitoring System,” </w:t>
      </w:r>
      <w:r w:rsidRPr="00E85DEE">
        <w:rPr>
          <w:rFonts w:cs="Arial"/>
          <w:i/>
          <w:iCs/>
        </w:rPr>
        <w:t>IIUMEJ</w:t>
      </w:r>
      <w:r w:rsidRPr="00E85DEE">
        <w:rPr>
          <w:rFonts w:cs="Arial"/>
        </w:rPr>
        <w:t>, vol. 26, no. 1, pp. 373–397, Jan. 2025, doi: 10.31436/iiumej.v26i1.3531.</w:t>
      </w:r>
    </w:p>
    <w:p w:rsidR="00E85DEE" w:rsidRPr="00E85DEE" w:rsidRDefault="00E85DEE" w:rsidP="00E85DEE">
      <w:pPr>
        <w:pStyle w:val="Bibliography"/>
        <w:rPr>
          <w:rFonts w:cs="Arial"/>
        </w:rPr>
      </w:pPr>
      <w:r w:rsidRPr="00E85DEE">
        <w:rPr>
          <w:rFonts w:cs="Arial"/>
        </w:rPr>
        <w:t>[17]</w:t>
      </w:r>
      <w:r w:rsidRPr="00E85DEE">
        <w:rPr>
          <w:rFonts w:cs="Arial"/>
        </w:rPr>
        <w:tab/>
        <w:t xml:space="preserve">M.-H. Lee, M.-H. Yao, P.-Y. Kow, B.-J. Kuo, and F.-J. Chang, “An Artificial Intelligence-Powered Environmental Control System for Resilient and Efficient Greenhouse Farming,” </w:t>
      </w:r>
      <w:r w:rsidRPr="00E85DEE">
        <w:rPr>
          <w:rFonts w:cs="Arial"/>
          <w:i/>
          <w:iCs/>
        </w:rPr>
        <w:t>Sustainability</w:t>
      </w:r>
      <w:r w:rsidRPr="00E85DEE">
        <w:rPr>
          <w:rFonts w:cs="Arial"/>
        </w:rPr>
        <w:t>, vol. 16, no. 24, p. 10958, Dec. 2024, doi: 10.3390/su162410958.</w:t>
      </w:r>
    </w:p>
    <w:p w:rsidR="00E85DEE" w:rsidRPr="00E85DEE" w:rsidRDefault="00E85DEE" w:rsidP="00E85DEE">
      <w:pPr>
        <w:pStyle w:val="Bibliography"/>
        <w:rPr>
          <w:rFonts w:cs="Arial"/>
        </w:rPr>
      </w:pPr>
      <w:r w:rsidRPr="00E85DEE">
        <w:rPr>
          <w:rFonts w:cs="Arial"/>
        </w:rPr>
        <w:t>[18]</w:t>
      </w:r>
      <w:r w:rsidRPr="00E85DEE">
        <w:rPr>
          <w:rFonts w:cs="Arial"/>
        </w:rPr>
        <w:tab/>
        <w:t xml:space="preserve">D. Jiang, Z. Shen, Q. Zheng, T. Zhang, W. Xiang, and J. Jin, “Farm-LightSeek: An Edge-centric Multimodal Agricultural IoT Data Analytics Framework with Lightweight LLMs,” May 28, 2025, </w:t>
      </w:r>
      <w:r w:rsidRPr="00E85DEE">
        <w:rPr>
          <w:rFonts w:cs="Arial"/>
          <w:i/>
          <w:iCs/>
        </w:rPr>
        <w:t>arXiv</w:t>
      </w:r>
      <w:r w:rsidRPr="00E85DEE">
        <w:rPr>
          <w:rFonts w:cs="Arial"/>
        </w:rPr>
        <w:t>: arXiv:2506.03168. doi: 10.48550/arXiv.2506.03168.</w:t>
      </w:r>
    </w:p>
    <w:p w:rsidR="00E85DEE" w:rsidRPr="00E85DEE" w:rsidRDefault="00E85DEE" w:rsidP="00E85DEE">
      <w:pPr>
        <w:pStyle w:val="Bibliography"/>
        <w:rPr>
          <w:rFonts w:cs="Arial"/>
        </w:rPr>
      </w:pPr>
      <w:r w:rsidRPr="00E85DEE">
        <w:rPr>
          <w:rFonts w:cs="Arial"/>
        </w:rPr>
        <w:t>[19]</w:t>
      </w:r>
      <w:r w:rsidRPr="00E85DEE">
        <w:rPr>
          <w:rFonts w:cs="Arial"/>
        </w:rPr>
        <w:tab/>
        <w:t xml:space="preserve">W. Y. Ayele, “Adapting CRISP-DM for Idea Mining,” </w:t>
      </w:r>
      <w:r w:rsidRPr="00E85DEE">
        <w:rPr>
          <w:rFonts w:cs="Arial"/>
          <w:i/>
          <w:iCs/>
        </w:rPr>
        <w:t>IJACSA</w:t>
      </w:r>
      <w:r w:rsidRPr="00E85DEE">
        <w:rPr>
          <w:rFonts w:cs="Arial"/>
        </w:rPr>
        <w:t>, vol. 11, no. 6, 2020, doi: 10.14569/IJACSA.2020.0110603.</w:t>
      </w:r>
    </w:p>
    <w:p w:rsidR="00E85DEE" w:rsidRPr="00E85DEE" w:rsidRDefault="00E85DEE" w:rsidP="00E85DEE">
      <w:pPr>
        <w:pStyle w:val="Bibliography"/>
        <w:rPr>
          <w:rFonts w:cs="Arial"/>
        </w:rPr>
      </w:pPr>
      <w:r w:rsidRPr="00E85DEE">
        <w:rPr>
          <w:rFonts w:cs="Arial"/>
        </w:rPr>
        <w:t>[20]</w:t>
      </w:r>
      <w:r w:rsidRPr="00E85DEE">
        <w:rPr>
          <w:rFonts w:cs="Arial"/>
        </w:rPr>
        <w:tab/>
        <w:t xml:space="preserve">Praveen Payili, “AI in agriculture: Smart greenhouses and indoor farming systems,” </w:t>
      </w:r>
      <w:r w:rsidRPr="00E85DEE">
        <w:rPr>
          <w:rFonts w:cs="Arial"/>
          <w:i/>
          <w:iCs/>
        </w:rPr>
        <w:t>Int. J. Sci. Res. Arch.</w:t>
      </w:r>
      <w:r w:rsidRPr="00E85DEE">
        <w:rPr>
          <w:rFonts w:cs="Arial"/>
        </w:rPr>
        <w:t>, vol. 14, no. 1, pp. 315–322, Jan. 2025, doi: 10.30574/ijsra.2025.14.1.0054.</w:t>
      </w:r>
    </w:p>
    <w:p w:rsidR="00E85DEE" w:rsidRPr="00E85DEE" w:rsidRDefault="00E85DEE" w:rsidP="00E85DEE">
      <w:pPr>
        <w:pStyle w:val="Bibliography"/>
        <w:rPr>
          <w:rFonts w:cs="Arial"/>
        </w:rPr>
      </w:pPr>
      <w:r w:rsidRPr="00E85DEE">
        <w:rPr>
          <w:rFonts w:cs="Arial"/>
        </w:rPr>
        <w:t>[21]</w:t>
      </w:r>
      <w:r w:rsidRPr="00E85DEE">
        <w:rPr>
          <w:rFonts w:cs="Arial"/>
        </w:rPr>
        <w:tab/>
        <w:t xml:space="preserve">A. Sagheer, M. Mohammed, K. Riad, and M. Alhajhoj, “A Cloud-Based IoT Platform for Precision Control of Soilless Greenhouse Cultivation,” </w:t>
      </w:r>
      <w:r w:rsidRPr="00E85DEE">
        <w:rPr>
          <w:rFonts w:cs="Arial"/>
          <w:i/>
          <w:iCs/>
        </w:rPr>
        <w:t>Sensors</w:t>
      </w:r>
      <w:r w:rsidRPr="00E85DEE">
        <w:rPr>
          <w:rFonts w:cs="Arial"/>
        </w:rPr>
        <w:t>, vol. 21, no. 1, p. 223, Dec. 2020, doi: 10.3390/s21010223.</w:t>
      </w:r>
    </w:p>
    <w:p w:rsidR="00E85DEE" w:rsidRPr="00E85DEE" w:rsidRDefault="00E85DEE" w:rsidP="00E85DEE">
      <w:pPr>
        <w:pStyle w:val="Bibliography"/>
        <w:rPr>
          <w:rFonts w:cs="Arial"/>
        </w:rPr>
      </w:pPr>
      <w:r w:rsidRPr="00E85DEE">
        <w:rPr>
          <w:rFonts w:cs="Arial"/>
        </w:rPr>
        <w:t>[22]</w:t>
      </w:r>
      <w:r w:rsidRPr="00E85DEE">
        <w:rPr>
          <w:rFonts w:cs="Arial"/>
        </w:rPr>
        <w:tab/>
        <w:t xml:space="preserve">G. Guerrero-Ulloa, C. Rodríguez-Domínguez, and M. J. Hornos, “Agile Methodologies Applied to the Development of Internet of Things (IoT)-Based Systems: A Review,” </w:t>
      </w:r>
      <w:r w:rsidRPr="00E85DEE">
        <w:rPr>
          <w:rFonts w:cs="Arial"/>
          <w:i/>
          <w:iCs/>
        </w:rPr>
        <w:t>Sensors</w:t>
      </w:r>
      <w:r w:rsidRPr="00E85DEE">
        <w:rPr>
          <w:rFonts w:cs="Arial"/>
        </w:rPr>
        <w:t>, vol. 23, no. 2, p. 790, Jan. 2023, doi: 10.3390/s23020790.</w:t>
      </w:r>
    </w:p>
    <w:p w:rsidR="00E85DEE" w:rsidRPr="00E85DEE" w:rsidRDefault="00E85DEE" w:rsidP="00E85DEE">
      <w:pPr>
        <w:pStyle w:val="Bibliography"/>
        <w:rPr>
          <w:rFonts w:cs="Arial"/>
        </w:rPr>
      </w:pPr>
      <w:r w:rsidRPr="00E85DEE">
        <w:rPr>
          <w:rFonts w:cs="Arial"/>
        </w:rPr>
        <w:t>[23]</w:t>
      </w:r>
      <w:r w:rsidRPr="00E85DEE">
        <w:rPr>
          <w:rFonts w:cs="Arial"/>
        </w:rPr>
        <w:tab/>
        <w:t xml:space="preserve">S. Mugisha, R. Kisitu, and F. Tushabe, “Hybrid Knowledge Transfer through Attention and Logit Distillation for On-Device Vision Systems in Agricultural IoT,” Apr. 21, 2025, </w:t>
      </w:r>
      <w:r w:rsidRPr="00E85DEE">
        <w:rPr>
          <w:rFonts w:cs="Arial"/>
          <w:i/>
          <w:iCs/>
        </w:rPr>
        <w:t>arXiv</w:t>
      </w:r>
      <w:r w:rsidRPr="00E85DEE">
        <w:rPr>
          <w:rFonts w:cs="Arial"/>
        </w:rPr>
        <w:t>: arXiv:2504.16128. doi: 10.48550/arXiv.2504.16128.</w:t>
      </w:r>
    </w:p>
    <w:p w:rsidR="00E85DEE" w:rsidRPr="00E85DEE" w:rsidRDefault="00E85DEE" w:rsidP="00E85DEE">
      <w:pPr>
        <w:pStyle w:val="Bibliography"/>
        <w:rPr>
          <w:rFonts w:cs="Arial"/>
        </w:rPr>
      </w:pPr>
      <w:r w:rsidRPr="00E85DEE">
        <w:rPr>
          <w:rFonts w:cs="Arial"/>
        </w:rPr>
        <w:t>[24]</w:t>
      </w:r>
      <w:r w:rsidRPr="00E85DEE">
        <w:rPr>
          <w:rFonts w:cs="Arial"/>
        </w:rPr>
        <w:tab/>
        <w:t xml:space="preserve">C. Sebald, M. Treiber, E. Eryilmaz, and H. Bernhardt, “Usability Testing of Novel IoT-Infused Digital Services on Farm Equipment Reveals Farmer’s Requirements towards Future Human–Machine Interface Design Guidelines,” </w:t>
      </w:r>
      <w:r w:rsidRPr="00E85DEE">
        <w:rPr>
          <w:rFonts w:cs="Arial"/>
          <w:i/>
          <w:iCs/>
        </w:rPr>
        <w:t>AgriEngineering</w:t>
      </w:r>
      <w:r w:rsidRPr="00E85DEE">
        <w:rPr>
          <w:rFonts w:cs="Arial"/>
        </w:rPr>
        <w:t>, vol. 6, no. 2, pp. 1660–1673, Jun. 2024, doi: 10.3390/agriengineering6020095.</w:t>
      </w:r>
    </w:p>
    <w:p w:rsidR="00E85DEE" w:rsidRPr="00E85DEE" w:rsidRDefault="00E85DEE" w:rsidP="00E85DEE">
      <w:pPr>
        <w:pStyle w:val="Bibliography"/>
        <w:rPr>
          <w:rFonts w:cs="Arial"/>
        </w:rPr>
      </w:pPr>
      <w:r w:rsidRPr="00E85DEE">
        <w:rPr>
          <w:rFonts w:cs="Arial"/>
        </w:rPr>
        <w:t>[25]</w:t>
      </w:r>
      <w:r w:rsidRPr="00E85DEE">
        <w:rPr>
          <w:rFonts w:cs="Arial"/>
        </w:rPr>
        <w:tab/>
        <w:t xml:space="preserve">E. Budiastuti, H. Ritchi, and Y. Deliana, “Usability Analysis of Digital-Based Agricultural Product Marketing Platform at Farmers Level in Region V, Bogor Regency,” </w:t>
      </w:r>
      <w:r w:rsidRPr="00E85DEE">
        <w:rPr>
          <w:rFonts w:cs="Arial"/>
          <w:i/>
          <w:iCs/>
        </w:rPr>
        <w:t>SJI</w:t>
      </w:r>
      <w:r w:rsidRPr="00E85DEE">
        <w:rPr>
          <w:rFonts w:cs="Arial"/>
        </w:rPr>
        <w:t>, vol. 10, no. 3, pp. 297–312, Aug. 2023, doi: 10.15294/sji.v10i3.44605.</w:t>
      </w:r>
    </w:p>
    <w:p w:rsidR="00E85DEE" w:rsidRPr="00E85DEE" w:rsidRDefault="00E85DEE" w:rsidP="00E85DEE">
      <w:pPr>
        <w:pStyle w:val="Bibliography"/>
        <w:rPr>
          <w:rFonts w:cs="Arial"/>
        </w:rPr>
      </w:pPr>
      <w:r w:rsidRPr="00E85DEE">
        <w:rPr>
          <w:rFonts w:cs="Arial"/>
        </w:rPr>
        <w:t>[26]</w:t>
      </w:r>
      <w:r w:rsidRPr="00E85DEE">
        <w:rPr>
          <w:rFonts w:cs="Arial"/>
        </w:rPr>
        <w:tab/>
        <w:t xml:space="preserve">M. Hyzy </w:t>
      </w:r>
      <w:r w:rsidRPr="00E85DEE">
        <w:rPr>
          <w:rFonts w:cs="Arial"/>
          <w:i/>
          <w:iCs/>
        </w:rPr>
        <w:t>et al.</w:t>
      </w:r>
      <w:r w:rsidRPr="00E85DEE">
        <w:rPr>
          <w:rFonts w:cs="Arial"/>
        </w:rPr>
        <w:t xml:space="preserve">, “System Usability Scale Benchmarking for Digital Health Apps: Meta-analysis,” </w:t>
      </w:r>
      <w:r w:rsidRPr="00E85DEE">
        <w:rPr>
          <w:rFonts w:cs="Arial"/>
          <w:i/>
          <w:iCs/>
        </w:rPr>
        <w:t>JMIR Mhealth Uhealth</w:t>
      </w:r>
      <w:r w:rsidRPr="00E85DEE">
        <w:rPr>
          <w:rFonts w:cs="Arial"/>
        </w:rPr>
        <w:t>, vol. 10, no. 8, p. e37290, Aug. 2022, doi: 10.2196/37290.</w:t>
      </w:r>
    </w:p>
    <w:p w:rsidR="00E85DEE" w:rsidRPr="00E85DEE" w:rsidRDefault="00E85DEE" w:rsidP="00E85DEE">
      <w:pPr>
        <w:pStyle w:val="Bibliography"/>
        <w:rPr>
          <w:rFonts w:cs="Arial"/>
        </w:rPr>
      </w:pPr>
      <w:r w:rsidRPr="00E85DEE">
        <w:rPr>
          <w:rFonts w:cs="Arial"/>
        </w:rPr>
        <w:t>[27]</w:t>
      </w:r>
      <w:r w:rsidRPr="00E85DEE">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85DEE">
        <w:rPr>
          <w:rFonts w:cs="Arial"/>
          <w:i/>
          <w:iCs/>
        </w:rPr>
        <w:t>jipi. jurnal. ilmiah. penelitian. dan. pembelajaran. informatika.</w:t>
      </w:r>
      <w:r w:rsidRPr="00E85DEE">
        <w:rPr>
          <w:rFonts w:cs="Arial"/>
        </w:rPr>
        <w:t>, vol. 9, no. 4, pp. 2373–2385, Nov. 2024, doi: 10.29100/jipi.v9i4.5548.</w:t>
      </w:r>
    </w:p>
    <w:p w:rsidR="00E85DEE" w:rsidRPr="00E85DEE" w:rsidRDefault="00E85DEE" w:rsidP="00E85DEE">
      <w:pPr>
        <w:pStyle w:val="Bibliography"/>
        <w:rPr>
          <w:rFonts w:cs="Arial"/>
        </w:rPr>
      </w:pPr>
      <w:r w:rsidRPr="00E85DEE">
        <w:rPr>
          <w:rFonts w:cs="Arial"/>
        </w:rPr>
        <w:t>[28]</w:t>
      </w:r>
      <w:r w:rsidRPr="00E85DEE">
        <w:rPr>
          <w:rFonts w:cs="Arial"/>
        </w:rPr>
        <w:tab/>
        <w:t xml:space="preserve">E. Elbasi, N. Mostafa, C. Zaki, Z. AlArnaout, A. E. Topcu, and L. Saker, “Optimizing Agricultural Data Analysis Techniques through AI-Powered Decision-Making Processes,” </w:t>
      </w:r>
      <w:r w:rsidRPr="00E85DEE">
        <w:rPr>
          <w:rFonts w:cs="Arial"/>
          <w:i/>
          <w:iCs/>
        </w:rPr>
        <w:t>Applied Sciences</w:t>
      </w:r>
      <w:r w:rsidRPr="00E85DEE">
        <w:rPr>
          <w:rFonts w:cs="Arial"/>
        </w:rPr>
        <w:t>, vol. 14, no. 17, p. 8018, Sep. 2024, doi: 10.3390/app14178018.</w:t>
      </w:r>
    </w:p>
    <w:p w:rsidR="005F0677" w:rsidRDefault="00E85DEE" w:rsidP="00E85DEE">
      <w:pPr>
        <w:pStyle w:val="Bibliography"/>
        <w:rPr>
          <w:rFonts w:cs="Arial"/>
        </w:rPr>
      </w:pPr>
      <w:r w:rsidRPr="00E85DEE">
        <w:rPr>
          <w:rFonts w:cs="Arial"/>
        </w:rPr>
        <w:t>[29]</w:t>
      </w:r>
      <w:r w:rsidRPr="00E85DEE">
        <w:rPr>
          <w:rFonts w:cs="Arial"/>
        </w:rPr>
        <w:tab/>
        <w:t xml:space="preserve">H.-Y. Kung, T.-H. Kuo, C.-H. Chen, and P.-Y. Tsai, “Accuracy Analysis Mechanism for Agriculture Data Using the Ensemble Neural Network </w:t>
      </w:r>
      <w:r w:rsidRPr="00E85DEE">
        <w:rPr>
          <w:rFonts w:cs="Arial"/>
        </w:rPr>
        <w:lastRenderedPageBreak/>
        <w:t xml:space="preserve">Method,” </w:t>
      </w:r>
      <w:r w:rsidRPr="00E85DEE">
        <w:rPr>
          <w:rFonts w:cs="Arial"/>
          <w:i/>
          <w:iCs/>
        </w:rPr>
        <w:t>Sustainability</w:t>
      </w:r>
      <w:r w:rsidRPr="00E85DEE">
        <w:rPr>
          <w:rFonts w:cs="Arial"/>
        </w:rPr>
        <w:t>, vol. 8, no. 8, p. 735, Aug. 2016, doi: 10.3390/su8080735.</w:t>
      </w:r>
    </w:p>
    <w:p w:rsidR="005F0677" w:rsidRDefault="005F0677">
      <w:pPr>
        <w:spacing w:after="200" w:line="276" w:lineRule="auto"/>
        <w:ind w:firstLine="0"/>
        <w:rPr>
          <w:rFonts w:cs="Arial"/>
        </w:rPr>
      </w:pPr>
      <w:r>
        <w:rPr>
          <w:rFonts w:cs="Arial"/>
        </w:rPr>
        <w:br w:type="page"/>
      </w:r>
    </w:p>
    <w:p w:rsidR="005F0677" w:rsidRPr="005F0677" w:rsidRDefault="005F0677" w:rsidP="005F0677">
      <w:pPr>
        <w:pStyle w:val="Bibliography"/>
        <w:ind w:left="0" w:firstLine="0"/>
        <w:rPr>
          <w:rFonts w:cs="Arial"/>
          <w:lang w:val="en-US"/>
        </w:rPr>
      </w:pPr>
    </w:p>
    <w:p w:rsidR="00FB745D" w:rsidRDefault="004B2202" w:rsidP="005F0677">
      <w:pPr>
        <w:pStyle w:val="Heading1"/>
        <w:rPr>
          <w:lang w:val="en-US"/>
        </w:rPr>
        <w:sectPr w:rsidR="00FB745D" w:rsidSect="004B2202">
          <w:footerReference w:type="default" r:id="rId19"/>
          <w:pgSz w:w="11906" w:h="16838"/>
          <w:pgMar w:top="1701" w:right="1701" w:bottom="1701" w:left="2268" w:header="709" w:footer="709" w:gutter="0"/>
          <w:cols w:space="708"/>
          <w:docGrid w:linePitch="360"/>
        </w:sectPr>
      </w:pPr>
      <w:r>
        <w:fldChar w:fldCharType="end"/>
      </w:r>
      <w:bookmarkStart w:id="86" w:name="_Toc225245278"/>
      <w:r w:rsidR="00F57D6B">
        <w:rPr>
          <w:lang w:val="en-US"/>
        </w:rPr>
        <w:t>LAMPIRAN</w:t>
      </w:r>
      <w:bookmarkEnd w:id="86"/>
    </w:p>
    <w:p w:rsidR="00405216" w:rsidRPr="00FA76EB" w:rsidRDefault="00FA76EB" w:rsidP="00BB2DC6">
      <w:pPr>
        <w:ind w:firstLine="0"/>
        <w:jc w:val="center"/>
        <w:rPr>
          <w:lang w:val="en-US"/>
        </w:rPr>
      </w:pPr>
      <w:r>
        <w:rPr>
          <w:lang w:val="en-US"/>
        </w:rPr>
        <w:lastRenderedPageBreak/>
        <w:t>Tabel</w:t>
      </w:r>
      <w:r w:rsidR="00BB2DC6">
        <w:rPr>
          <w:lang w:val="en-US"/>
        </w:rPr>
        <w:t xml:space="preserve"> Data yang Diujikan</w:t>
      </w:r>
    </w:p>
    <w:tbl>
      <w:tblPr>
        <w:tblStyle w:val="TableGrid"/>
        <w:tblW w:w="13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1284"/>
        <w:gridCol w:w="1284"/>
        <w:gridCol w:w="1284"/>
        <w:gridCol w:w="1284"/>
        <w:gridCol w:w="1284"/>
        <w:gridCol w:w="1284"/>
        <w:gridCol w:w="1284"/>
        <w:gridCol w:w="1284"/>
        <w:gridCol w:w="1284"/>
        <w:gridCol w:w="1285"/>
      </w:tblGrid>
      <w:tr w:rsidR="00FA76EB" w:rsidTr="00FA76EB">
        <w:trPr>
          <w:trHeight w:val="368"/>
        </w:trPr>
        <w:tc>
          <w:tcPr>
            <w:tcW w:w="535"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No</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85" w:type="dxa"/>
            <w:tcBorders>
              <w:top w:val="double" w:sz="4" w:space="0" w:color="auto"/>
              <w:bottom w:val="double" w:sz="4" w:space="0" w:color="auto"/>
            </w:tcBorders>
            <w:vAlign w:val="center"/>
          </w:tcPr>
          <w:p w:rsidR="00FA76EB" w:rsidRPr="00FA76EB" w:rsidRDefault="00FA76EB" w:rsidP="00FA76EB">
            <w:pPr>
              <w:spacing w:line="240" w:lineRule="auto"/>
              <w:ind w:firstLine="0"/>
              <w:jc w:val="center"/>
              <w:rPr>
                <w:b/>
                <w:lang w:val="en-US"/>
              </w:rPr>
            </w:pPr>
            <w:r w:rsidRPr="00FA76EB">
              <w:rPr>
                <w:b/>
                <w:sz w:val="16"/>
                <w:lang w:val="en-US"/>
              </w:rPr>
              <w:t>Status</w:t>
            </w:r>
          </w:p>
        </w:tc>
      </w:tr>
      <w:tr w:rsidR="00FA76EB" w:rsidTr="00FA76EB">
        <w:trPr>
          <w:trHeight w:val="368"/>
        </w:trPr>
        <w:tc>
          <w:tcPr>
            <w:tcW w:w="53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41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F068E" w:rsidRDefault="00CF068E" w:rsidP="003A75E6">
      <w:pPr>
        <w:spacing w:line="240" w:lineRule="auto"/>
      </w:pPr>
      <w:r>
        <w:separator/>
      </w:r>
    </w:p>
  </w:endnote>
  <w:endnote w:type="continuationSeparator" w:id="0">
    <w:p w:rsidR="00CF068E" w:rsidRDefault="00CF068E"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6B651E" w:rsidRDefault="006B651E">
        <w:pPr>
          <w:pStyle w:val="Footer"/>
          <w:jc w:val="right"/>
        </w:pPr>
        <w:r>
          <w:rPr>
            <w:noProof/>
          </w:rPr>
          <w:fldChar w:fldCharType="begin"/>
        </w:r>
        <w:r>
          <w:rPr>
            <w:noProof/>
          </w:rPr>
          <w:instrText xml:space="preserve"> PAGE </w:instrText>
        </w:r>
        <w:r>
          <w:rPr>
            <w:noProof/>
          </w:rPr>
          <w:fldChar w:fldCharType="separate"/>
        </w:r>
        <w:r w:rsidR="0083131E">
          <w:rPr>
            <w:noProof/>
          </w:rPr>
          <w:t>x</w:t>
        </w:r>
        <w:r>
          <w:rPr>
            <w:noProof/>
          </w:rPr>
          <w:fldChar w:fldCharType="end"/>
        </w:r>
      </w:p>
      <w:p w:rsidR="006B651E" w:rsidRDefault="006B651E">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6B651E" w:rsidRDefault="006B651E">
        <w:pPr>
          <w:pStyle w:val="Footer"/>
          <w:jc w:val="right"/>
        </w:pPr>
        <w:r>
          <w:rPr>
            <w:noProof/>
          </w:rPr>
          <w:fldChar w:fldCharType="begin"/>
        </w:r>
        <w:r>
          <w:rPr>
            <w:noProof/>
          </w:rPr>
          <w:instrText xml:space="preserve"> PAGE   \* MERGEFORMAT </w:instrText>
        </w:r>
        <w:r>
          <w:rPr>
            <w:noProof/>
          </w:rPr>
          <w:fldChar w:fldCharType="separate"/>
        </w:r>
        <w:r w:rsidR="0083131E">
          <w:rPr>
            <w:noProof/>
          </w:rPr>
          <w:t>9</w:t>
        </w:r>
        <w:r>
          <w:rPr>
            <w:noProof/>
          </w:rPr>
          <w:fldChar w:fldCharType="end"/>
        </w:r>
      </w:p>
    </w:sdtContent>
  </w:sdt>
  <w:p w:rsidR="006B651E" w:rsidRDefault="006B651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6B651E" w:rsidRDefault="006B651E">
        <w:pPr>
          <w:pStyle w:val="Footer"/>
          <w:jc w:val="right"/>
        </w:pPr>
        <w:r>
          <w:rPr>
            <w:noProof/>
          </w:rPr>
          <w:fldChar w:fldCharType="begin"/>
        </w:r>
        <w:r>
          <w:rPr>
            <w:noProof/>
          </w:rPr>
          <w:instrText xml:space="preserve"> PAGE   \* MERGEFORMAT </w:instrText>
        </w:r>
        <w:r>
          <w:rPr>
            <w:noProof/>
          </w:rPr>
          <w:fldChar w:fldCharType="separate"/>
        </w:r>
        <w:r w:rsidR="00EA7FDE">
          <w:rPr>
            <w:noProof/>
          </w:rPr>
          <w:t>32</w:t>
        </w:r>
        <w:r>
          <w:rPr>
            <w:noProof/>
          </w:rPr>
          <w:fldChar w:fldCharType="end"/>
        </w:r>
      </w:p>
    </w:sdtContent>
  </w:sdt>
  <w:p w:rsidR="006B651E" w:rsidRDefault="006B651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F068E" w:rsidRDefault="00CF068E" w:rsidP="003A75E6">
      <w:pPr>
        <w:spacing w:line="240" w:lineRule="auto"/>
      </w:pPr>
      <w:r>
        <w:separator/>
      </w:r>
    </w:p>
  </w:footnote>
  <w:footnote w:type="continuationSeparator" w:id="0">
    <w:p w:rsidR="00CF068E" w:rsidRDefault="00CF068E"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1484C"/>
    <w:rsid w:val="003174FF"/>
    <w:rsid w:val="003232C5"/>
    <w:rsid w:val="0032399D"/>
    <w:rsid w:val="00324526"/>
    <w:rsid w:val="00332436"/>
    <w:rsid w:val="0033355E"/>
    <w:rsid w:val="00341772"/>
    <w:rsid w:val="00354F8C"/>
    <w:rsid w:val="00356B32"/>
    <w:rsid w:val="00367588"/>
    <w:rsid w:val="0037241C"/>
    <w:rsid w:val="003850D5"/>
    <w:rsid w:val="0039363A"/>
    <w:rsid w:val="003A6BC7"/>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B651E"/>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801951"/>
    <w:rsid w:val="0080698D"/>
    <w:rsid w:val="00807D9C"/>
    <w:rsid w:val="00825C02"/>
    <w:rsid w:val="008273AD"/>
    <w:rsid w:val="0083131E"/>
    <w:rsid w:val="00844023"/>
    <w:rsid w:val="008449AE"/>
    <w:rsid w:val="008605A9"/>
    <w:rsid w:val="00861095"/>
    <w:rsid w:val="00874D18"/>
    <w:rsid w:val="00885CD3"/>
    <w:rsid w:val="008866EE"/>
    <w:rsid w:val="00892894"/>
    <w:rsid w:val="008A0F2C"/>
    <w:rsid w:val="008B0E6C"/>
    <w:rsid w:val="008B0F2F"/>
    <w:rsid w:val="008B2FD5"/>
    <w:rsid w:val="008C0423"/>
    <w:rsid w:val="008C2FCF"/>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D3FA8"/>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4BB"/>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562B8"/>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2DC6"/>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CF068E"/>
    <w:rsid w:val="00D06319"/>
    <w:rsid w:val="00D0685E"/>
    <w:rsid w:val="00D159FF"/>
    <w:rsid w:val="00D2065A"/>
    <w:rsid w:val="00D24BB5"/>
    <w:rsid w:val="00D3042C"/>
    <w:rsid w:val="00D34A4F"/>
    <w:rsid w:val="00D3637C"/>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5DEE"/>
    <w:rsid w:val="00E87A7C"/>
    <w:rsid w:val="00E9216E"/>
    <w:rsid w:val="00E92452"/>
    <w:rsid w:val="00EA46A3"/>
    <w:rsid w:val="00EA7FDE"/>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A76EB"/>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165168444">
      <w:bodyDiv w:val="1"/>
      <w:marLeft w:val="0"/>
      <w:marRight w:val="0"/>
      <w:marTop w:val="0"/>
      <w:marBottom w:val="0"/>
      <w:divBdr>
        <w:top w:val="none" w:sz="0" w:space="0" w:color="auto"/>
        <w:left w:val="none" w:sz="0" w:space="0" w:color="auto"/>
        <w:bottom w:val="none" w:sz="0" w:space="0" w:color="auto"/>
        <w:right w:val="none" w:sz="0" w:space="0" w:color="auto"/>
      </w:divBdr>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486B247-6BB1-4DB1-B1CC-FBCD3C5D5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2651</TotalTime>
  <Pages>58</Pages>
  <Words>29114</Words>
  <Characters>165955</Characters>
  <Application>Microsoft Office Word</Application>
  <DocSecurity>0</DocSecurity>
  <Lines>1382</Lines>
  <Paragraphs>389</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194680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32</cp:revision>
  <cp:lastPrinted>2026-02-10T17:24:00Z</cp:lastPrinted>
  <dcterms:created xsi:type="dcterms:W3CDTF">2026-02-19T07:36:00Z</dcterms:created>
  <dcterms:modified xsi:type="dcterms:W3CDTF">2026-05-21T03:45:00Z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id="rIbGh5Sb"/&gt;&lt;style id="http://www.zotero.org/styles/ieee" locale="en-US" hasBibliography="1" bibliographyStyleHasBeenSet="1"/&gt;&lt;prefs&gt;&lt;pref name="fieldType" value="Field"/&gt;&lt;/prefs&gt;&lt;/data&gt;</vt:lpwstr>
  </property>
</Properties>
</file>