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CAA9" w14:textId="17ED00BF" w:rsidR="0098484B" w:rsidRDefault="0098484B" w:rsidP="0098484B">
      <w:pPr>
        <w:jc w:val="center"/>
      </w:pPr>
      <w:r>
        <w:rPr>
          <w:noProof/>
          <w:lang w:val="es-ES"/>
        </w:rPr>
        <w:drawing>
          <wp:inline distT="0" distB="0" distL="0" distR="0" wp14:anchorId="7A425FBF" wp14:editId="5F6023B6">
            <wp:extent cx="3141617" cy="1133475"/>
            <wp:effectExtent l="0" t="0" r="0" b="0"/>
            <wp:docPr id="840637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37719" name="Imagen 8406377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9477" cy="1143527"/>
                    </a:xfrm>
                    <a:prstGeom prst="rect">
                      <a:avLst/>
                    </a:prstGeom>
                  </pic:spPr>
                </pic:pic>
              </a:graphicData>
            </a:graphic>
          </wp:inline>
        </w:drawing>
      </w:r>
    </w:p>
    <w:p w14:paraId="69A82488" w14:textId="77777777" w:rsidR="0098484B" w:rsidRDefault="0098484B" w:rsidP="0098484B">
      <w:pPr>
        <w:jc w:val="center"/>
      </w:pPr>
    </w:p>
    <w:p w14:paraId="53388CA7" w14:textId="2F1D4FBB" w:rsidR="0098484B" w:rsidRPr="00CD1A38" w:rsidRDefault="0098484B" w:rsidP="0098484B">
      <w:pPr>
        <w:pStyle w:val="Ttulo"/>
        <w:jc w:val="center"/>
        <w:rPr>
          <w:b/>
          <w:bCs/>
          <w:sz w:val="32"/>
          <w:szCs w:val="32"/>
          <w:lang w:val="es-ES"/>
        </w:rPr>
      </w:pPr>
      <w:r w:rsidRPr="00CD1A38">
        <w:rPr>
          <w:b/>
          <w:bCs/>
          <w:sz w:val="32"/>
          <w:szCs w:val="32"/>
          <w:lang w:val="es-ES"/>
        </w:rPr>
        <w:t xml:space="preserve">Breve Descripción de Informe de Investigación para Memoria del IV Congreso Académico: “La investigación, </w:t>
      </w:r>
      <w:r>
        <w:rPr>
          <w:b/>
          <w:bCs/>
          <w:sz w:val="32"/>
          <w:szCs w:val="32"/>
          <w:lang w:val="es-ES"/>
        </w:rPr>
        <w:t>B</w:t>
      </w:r>
      <w:r w:rsidRPr="00CD1A38">
        <w:rPr>
          <w:b/>
          <w:bCs/>
          <w:sz w:val="32"/>
          <w:szCs w:val="32"/>
          <w:lang w:val="es-ES"/>
        </w:rPr>
        <w:t xml:space="preserve">ase del </w:t>
      </w:r>
      <w:r>
        <w:rPr>
          <w:b/>
          <w:bCs/>
          <w:sz w:val="32"/>
          <w:szCs w:val="32"/>
          <w:lang w:val="es-ES"/>
        </w:rPr>
        <w:t>D</w:t>
      </w:r>
      <w:r w:rsidRPr="00CD1A38">
        <w:rPr>
          <w:b/>
          <w:bCs/>
          <w:sz w:val="32"/>
          <w:szCs w:val="32"/>
          <w:lang w:val="es-ES"/>
        </w:rPr>
        <w:t xml:space="preserve">esarrollo </w:t>
      </w:r>
      <w:r>
        <w:rPr>
          <w:b/>
          <w:bCs/>
          <w:sz w:val="32"/>
          <w:szCs w:val="32"/>
          <w:lang w:val="es-ES"/>
        </w:rPr>
        <w:t>N</w:t>
      </w:r>
      <w:r w:rsidRPr="00CD1A38">
        <w:rPr>
          <w:b/>
          <w:bCs/>
          <w:sz w:val="32"/>
          <w:szCs w:val="32"/>
          <w:lang w:val="es-ES"/>
        </w:rPr>
        <w:t>acional”</w:t>
      </w:r>
    </w:p>
    <w:p w14:paraId="3B78CC9E" w14:textId="77777777" w:rsidR="0098484B" w:rsidRDefault="0098484B" w:rsidP="0098484B">
      <w:pPr>
        <w:spacing w:after="0" w:line="240" w:lineRule="auto"/>
        <w:jc w:val="center"/>
        <w:rPr>
          <w:lang w:val="es-ES"/>
        </w:rPr>
      </w:pPr>
    </w:p>
    <w:p w14:paraId="244E9D18" w14:textId="77777777" w:rsidR="0098484B" w:rsidRPr="00CD4153" w:rsidRDefault="0098484B" w:rsidP="0098484B">
      <w:pPr>
        <w:jc w:val="center"/>
        <w:rPr>
          <w:rFonts w:ascii="Aptos" w:hAnsi="Aptos"/>
          <w:b/>
          <w:bCs/>
          <w:sz w:val="28"/>
          <w:szCs w:val="28"/>
          <w:lang w:val="es-ES"/>
        </w:rPr>
      </w:pPr>
      <w:r w:rsidRPr="00CD4153">
        <w:rPr>
          <w:rFonts w:ascii="Aptos" w:hAnsi="Aptos"/>
          <w:b/>
          <w:bCs/>
          <w:sz w:val="28"/>
          <w:szCs w:val="28"/>
          <w:lang w:val="es-ES"/>
        </w:rPr>
        <w:t>Tema:</w:t>
      </w:r>
    </w:p>
    <w:p w14:paraId="311B176D" w14:textId="77777777" w:rsidR="00763327" w:rsidRPr="00100E73" w:rsidRDefault="00763327" w:rsidP="00763327">
      <w:pPr>
        <w:spacing w:line="360" w:lineRule="auto"/>
        <w:jc w:val="center"/>
        <w:rPr>
          <w:rFonts w:ascii="Arial" w:hAnsi="Arial" w:cs="Arial"/>
          <w:b/>
          <w:bCs/>
          <w:sz w:val="24"/>
          <w:szCs w:val="24"/>
        </w:rPr>
      </w:pPr>
      <w:bookmarkStart w:id="0" w:name="_Hlk122714132"/>
      <w:r w:rsidRPr="00100E73">
        <w:rPr>
          <w:rFonts w:ascii="Arial" w:hAnsi="Arial" w:cs="Arial"/>
          <w:b/>
          <w:bCs/>
          <w:sz w:val="24"/>
          <w:szCs w:val="24"/>
        </w:rPr>
        <w:t xml:space="preserve">Análisis de las experiencias de la utilización de catárticos como tratamiento para algunas enfermedades en niños menores de 5 años por las familias de la comunidad de la </w:t>
      </w:r>
      <w:proofErr w:type="spellStart"/>
      <w:r w:rsidRPr="00100E73">
        <w:rPr>
          <w:rFonts w:ascii="Arial" w:hAnsi="Arial" w:cs="Arial"/>
          <w:b/>
          <w:bCs/>
          <w:sz w:val="24"/>
          <w:szCs w:val="24"/>
        </w:rPr>
        <w:t>Jumuyca</w:t>
      </w:r>
      <w:proofErr w:type="spellEnd"/>
      <w:r w:rsidRPr="00100E73">
        <w:rPr>
          <w:rFonts w:ascii="Arial" w:hAnsi="Arial" w:cs="Arial"/>
          <w:b/>
          <w:bCs/>
          <w:sz w:val="24"/>
          <w:szCs w:val="24"/>
        </w:rPr>
        <w:t xml:space="preserve"> en el municipio de el Jícaro, Nueva Segovia durante el primer semestre del año 2023.</w:t>
      </w:r>
      <w:bookmarkEnd w:id="0"/>
    </w:p>
    <w:p w14:paraId="5C208BEA" w14:textId="77777777" w:rsidR="0098484B" w:rsidRDefault="0098484B" w:rsidP="0098484B">
      <w:pPr>
        <w:jc w:val="center"/>
      </w:pPr>
    </w:p>
    <w:p w14:paraId="39B701A4" w14:textId="77777777" w:rsidR="00763327" w:rsidRDefault="00763327" w:rsidP="0098484B">
      <w:pPr>
        <w:jc w:val="center"/>
      </w:pPr>
    </w:p>
    <w:p w14:paraId="4913A3D1" w14:textId="259092A2" w:rsidR="00763327" w:rsidRDefault="00763327" w:rsidP="00D26F47">
      <w:pPr>
        <w:spacing w:line="360" w:lineRule="auto"/>
        <w:jc w:val="right"/>
        <w:rPr>
          <w:rFonts w:ascii="Arial" w:hAnsi="Arial" w:cs="Arial"/>
          <w:b/>
          <w:bCs/>
          <w:sz w:val="24"/>
          <w:szCs w:val="24"/>
        </w:rPr>
      </w:pPr>
      <w:proofErr w:type="spellStart"/>
      <w:r w:rsidRPr="00100E73">
        <w:rPr>
          <w:rFonts w:ascii="Arial" w:hAnsi="Arial" w:cs="Arial"/>
          <w:b/>
          <w:bCs/>
          <w:sz w:val="24"/>
          <w:szCs w:val="24"/>
        </w:rPr>
        <w:t>Msc</w:t>
      </w:r>
      <w:proofErr w:type="spellEnd"/>
      <w:r w:rsidRPr="00100E73">
        <w:rPr>
          <w:rFonts w:ascii="Arial" w:hAnsi="Arial" w:cs="Arial"/>
          <w:b/>
          <w:bCs/>
          <w:sz w:val="24"/>
          <w:szCs w:val="24"/>
        </w:rPr>
        <w:t>. Margarita Sandoval</w:t>
      </w:r>
      <w:r w:rsidR="009901AE">
        <w:rPr>
          <w:rFonts w:ascii="Arial" w:hAnsi="Arial" w:cs="Arial"/>
          <w:b/>
          <w:bCs/>
          <w:sz w:val="24"/>
          <w:szCs w:val="24"/>
        </w:rPr>
        <w:t>.</w:t>
      </w:r>
      <w:r w:rsidR="001460BA">
        <w:rPr>
          <w:rFonts w:ascii="Arial" w:hAnsi="Arial" w:cs="Arial"/>
          <w:b/>
          <w:bCs/>
          <w:sz w:val="24"/>
          <w:szCs w:val="24"/>
        </w:rPr>
        <w:t xml:space="preserve"> UML</w:t>
      </w:r>
    </w:p>
    <w:p w14:paraId="4CCE8EE2" w14:textId="0C715E0C" w:rsidR="000C62B6" w:rsidRDefault="000C62B6" w:rsidP="00D26F47">
      <w:pPr>
        <w:spacing w:line="360" w:lineRule="auto"/>
        <w:jc w:val="right"/>
        <w:rPr>
          <w:rFonts w:ascii="Arial" w:hAnsi="Arial" w:cs="Arial"/>
          <w:b/>
          <w:bCs/>
          <w:sz w:val="24"/>
          <w:szCs w:val="24"/>
        </w:rPr>
      </w:pPr>
      <w:r>
        <w:rPr>
          <w:rFonts w:ascii="Arial" w:hAnsi="Arial" w:cs="Arial"/>
          <w:b/>
          <w:bCs/>
          <w:sz w:val="24"/>
          <w:szCs w:val="24"/>
        </w:rPr>
        <w:t>Psicóloga Clínica</w:t>
      </w:r>
      <w:r w:rsidR="00D26F47">
        <w:rPr>
          <w:rFonts w:ascii="Arial" w:hAnsi="Arial" w:cs="Arial"/>
          <w:b/>
          <w:bCs/>
          <w:sz w:val="24"/>
          <w:szCs w:val="24"/>
        </w:rPr>
        <w:t>.</w:t>
      </w:r>
      <w:r w:rsidR="001460BA">
        <w:rPr>
          <w:rFonts w:ascii="Arial" w:hAnsi="Arial" w:cs="Arial"/>
          <w:b/>
          <w:bCs/>
          <w:sz w:val="24"/>
          <w:szCs w:val="24"/>
        </w:rPr>
        <w:t xml:space="preserve"> UNIVAL</w:t>
      </w:r>
    </w:p>
    <w:p w14:paraId="23B3E867" w14:textId="2A39682F" w:rsidR="001460BA" w:rsidRDefault="001460BA" w:rsidP="00D26F47">
      <w:pPr>
        <w:spacing w:line="360" w:lineRule="auto"/>
        <w:jc w:val="right"/>
        <w:rPr>
          <w:rFonts w:ascii="Arial" w:hAnsi="Arial" w:cs="Arial"/>
          <w:b/>
          <w:bCs/>
          <w:sz w:val="24"/>
          <w:szCs w:val="24"/>
        </w:rPr>
      </w:pPr>
      <w:r>
        <w:rPr>
          <w:rFonts w:ascii="Arial" w:hAnsi="Arial" w:cs="Arial"/>
          <w:b/>
          <w:bCs/>
          <w:sz w:val="24"/>
          <w:szCs w:val="24"/>
        </w:rPr>
        <w:t xml:space="preserve">Especialista en Atención Integral a la niñez nicaragüense CIES UNAN </w:t>
      </w:r>
    </w:p>
    <w:p w14:paraId="05D00D10" w14:textId="32E9C245" w:rsidR="000C62B6" w:rsidRPr="00100E73" w:rsidRDefault="000C62B6" w:rsidP="00D26F47">
      <w:pPr>
        <w:spacing w:line="360" w:lineRule="auto"/>
        <w:jc w:val="right"/>
        <w:rPr>
          <w:rFonts w:ascii="Arial" w:hAnsi="Arial" w:cs="Arial"/>
          <w:b/>
          <w:bCs/>
          <w:sz w:val="24"/>
          <w:szCs w:val="24"/>
        </w:rPr>
      </w:pPr>
      <w:r>
        <w:rPr>
          <w:rFonts w:ascii="Arial" w:hAnsi="Arial" w:cs="Arial"/>
          <w:b/>
          <w:bCs/>
          <w:sz w:val="24"/>
          <w:szCs w:val="24"/>
        </w:rPr>
        <w:t xml:space="preserve"> </w:t>
      </w:r>
    </w:p>
    <w:p w14:paraId="2F78D1C1" w14:textId="77777777" w:rsidR="00763327" w:rsidRDefault="00763327" w:rsidP="00D26F47">
      <w:pPr>
        <w:jc w:val="right"/>
      </w:pPr>
    </w:p>
    <w:p w14:paraId="05E6A48B" w14:textId="77777777" w:rsidR="00763327" w:rsidRDefault="00763327" w:rsidP="0098484B">
      <w:pPr>
        <w:jc w:val="center"/>
      </w:pPr>
    </w:p>
    <w:p w14:paraId="33FFA35D" w14:textId="77777777" w:rsidR="00763327" w:rsidRDefault="00763327" w:rsidP="0098484B">
      <w:pPr>
        <w:jc w:val="center"/>
      </w:pPr>
    </w:p>
    <w:p w14:paraId="1A8D02BF" w14:textId="77777777" w:rsidR="00763327" w:rsidRDefault="00763327" w:rsidP="0098484B">
      <w:pPr>
        <w:jc w:val="center"/>
      </w:pPr>
    </w:p>
    <w:p w14:paraId="0F3F2CEC" w14:textId="77777777" w:rsidR="00763327" w:rsidRDefault="00763327" w:rsidP="0098484B">
      <w:pPr>
        <w:jc w:val="center"/>
      </w:pPr>
    </w:p>
    <w:p w14:paraId="0F575495" w14:textId="77777777" w:rsidR="00763327" w:rsidRDefault="00763327" w:rsidP="0098484B">
      <w:pPr>
        <w:jc w:val="center"/>
      </w:pPr>
    </w:p>
    <w:p w14:paraId="5DF1E326" w14:textId="77777777" w:rsidR="00763327" w:rsidRDefault="00763327" w:rsidP="0098484B">
      <w:pPr>
        <w:jc w:val="center"/>
      </w:pPr>
    </w:p>
    <w:p w14:paraId="65768C14" w14:textId="77777777" w:rsidR="00763327" w:rsidRDefault="00763327" w:rsidP="0098484B">
      <w:pPr>
        <w:jc w:val="center"/>
      </w:pPr>
    </w:p>
    <w:p w14:paraId="6F8986AF" w14:textId="77777777" w:rsidR="00763327" w:rsidRDefault="00763327" w:rsidP="0098484B">
      <w:pPr>
        <w:jc w:val="center"/>
      </w:pPr>
    </w:p>
    <w:p w14:paraId="5B508283" w14:textId="77777777" w:rsidR="00763327" w:rsidRDefault="00763327" w:rsidP="0098484B">
      <w:pPr>
        <w:jc w:val="center"/>
      </w:pPr>
    </w:p>
    <w:p w14:paraId="67EBF3AD" w14:textId="77777777" w:rsidR="00763327" w:rsidRDefault="00763327" w:rsidP="0098484B">
      <w:pPr>
        <w:jc w:val="center"/>
      </w:pPr>
    </w:p>
    <w:p w14:paraId="524F7ED7" w14:textId="77777777" w:rsidR="00763327" w:rsidRDefault="00763327" w:rsidP="0098484B">
      <w:pPr>
        <w:jc w:val="center"/>
      </w:pPr>
    </w:p>
    <w:p w14:paraId="09F9E8A1" w14:textId="77777777" w:rsidR="00763327" w:rsidRDefault="00763327" w:rsidP="009901AE"/>
    <w:p w14:paraId="0E560911" w14:textId="7A2DBEFE" w:rsidR="009901AE" w:rsidRPr="000D65AD" w:rsidRDefault="009901AE" w:rsidP="000D65AD">
      <w:pPr>
        <w:spacing w:line="360" w:lineRule="auto"/>
        <w:jc w:val="both"/>
        <w:rPr>
          <w:rFonts w:ascii="Arial" w:hAnsi="Arial" w:cs="Arial"/>
          <w:b/>
          <w:bCs/>
          <w:sz w:val="24"/>
          <w:szCs w:val="24"/>
        </w:rPr>
      </w:pPr>
      <w:r w:rsidRPr="000D65AD">
        <w:rPr>
          <w:rFonts w:ascii="Arial" w:hAnsi="Arial" w:cs="Arial"/>
          <w:b/>
          <w:bCs/>
          <w:sz w:val="24"/>
          <w:szCs w:val="24"/>
        </w:rPr>
        <w:t xml:space="preserve">Introducción </w:t>
      </w:r>
    </w:p>
    <w:p w14:paraId="774ACD25" w14:textId="77777777" w:rsidR="00AB6136" w:rsidRDefault="009901AE" w:rsidP="009D48F2">
      <w:pPr>
        <w:spacing w:line="360" w:lineRule="auto"/>
        <w:jc w:val="both"/>
        <w:rPr>
          <w:rFonts w:ascii="Arial" w:eastAsia="Times New Roman" w:hAnsi="Arial" w:cs="Arial"/>
          <w:color w:val="000000"/>
          <w:sz w:val="24"/>
          <w:szCs w:val="24"/>
          <w:lang w:eastAsia="es-NI"/>
        </w:rPr>
      </w:pPr>
      <w:r w:rsidRPr="00C70868">
        <w:rPr>
          <w:rFonts w:ascii="Arial" w:hAnsi="Arial" w:cs="Arial"/>
          <w:sz w:val="24"/>
          <w:szCs w:val="24"/>
        </w:rPr>
        <w:t>En general, se llama catarsis a un acto de liberación, purificación o limpieza, ya sea del </w:t>
      </w:r>
      <w:hyperlink r:id="rId6" w:history="1">
        <w:r w:rsidRPr="00C70868">
          <w:rPr>
            <w:rFonts w:ascii="Arial" w:hAnsi="Arial" w:cs="Arial"/>
            <w:sz w:val="24"/>
            <w:szCs w:val="24"/>
          </w:rPr>
          <w:t>cuerpo</w:t>
        </w:r>
      </w:hyperlink>
      <w:r w:rsidRPr="00C70868">
        <w:rPr>
          <w:rFonts w:ascii="Arial" w:hAnsi="Arial" w:cs="Arial"/>
          <w:sz w:val="24"/>
          <w:szCs w:val="24"/>
        </w:rPr>
        <w:t>, de la mente o de las emociones.</w:t>
      </w:r>
      <w:r>
        <w:rPr>
          <w:rFonts w:ascii="Arial" w:hAnsi="Arial" w:cs="Arial"/>
          <w:sz w:val="24"/>
          <w:szCs w:val="24"/>
        </w:rPr>
        <w:t xml:space="preserve"> </w:t>
      </w:r>
      <w:r w:rsidRPr="00C70868">
        <w:rPr>
          <w:rFonts w:ascii="Arial" w:hAnsi="Arial" w:cs="Arial"/>
          <w:sz w:val="24"/>
          <w:szCs w:val="24"/>
        </w:rPr>
        <w:t>El término fue acuñado en la </w:t>
      </w:r>
      <w:hyperlink r:id="rId7" w:history="1">
        <w:r w:rsidRPr="00C70868">
          <w:rPr>
            <w:rFonts w:ascii="Arial" w:hAnsi="Arial" w:cs="Arial"/>
            <w:sz w:val="24"/>
            <w:szCs w:val="24"/>
          </w:rPr>
          <w:t>antigüedad griega</w:t>
        </w:r>
      </w:hyperlink>
      <w:r w:rsidRPr="00C70868">
        <w:rPr>
          <w:rFonts w:ascii="Arial" w:hAnsi="Arial" w:cs="Arial"/>
          <w:sz w:val="24"/>
          <w:szCs w:val="24"/>
        </w:rPr>
        <w:t> (</w:t>
      </w:r>
      <w:proofErr w:type="spellStart"/>
      <w:r w:rsidRPr="00C70868">
        <w:rPr>
          <w:rFonts w:ascii="Arial" w:hAnsi="Arial" w:cs="Arial"/>
          <w:sz w:val="24"/>
          <w:szCs w:val="24"/>
        </w:rPr>
        <w:t>kátharsis</w:t>
      </w:r>
      <w:proofErr w:type="spellEnd"/>
      <w:r w:rsidRPr="00C70868">
        <w:rPr>
          <w:rFonts w:ascii="Arial" w:hAnsi="Arial" w:cs="Arial"/>
          <w:sz w:val="24"/>
          <w:szCs w:val="24"/>
        </w:rPr>
        <w:t xml:space="preserve">), y empleada con distintos sentidos: el médico Hipócrates (c. 460-c. 370 a. C.) la usó para llamar al flujo menstrual, que suponía la expulsión de </w:t>
      </w:r>
      <w:proofErr w:type="spellStart"/>
      <w:r w:rsidRPr="00C70868">
        <w:rPr>
          <w:rFonts w:ascii="Arial" w:hAnsi="Arial" w:cs="Arial"/>
          <w:sz w:val="24"/>
          <w:szCs w:val="24"/>
        </w:rPr>
        <w:t>humores</w:t>
      </w:r>
      <w:proofErr w:type="spellEnd"/>
      <w:r w:rsidRPr="00C70868">
        <w:rPr>
          <w:rFonts w:ascii="Arial" w:hAnsi="Arial" w:cs="Arial"/>
          <w:sz w:val="24"/>
          <w:szCs w:val="24"/>
        </w:rPr>
        <w:t xml:space="preserve"> malignos que el cuerpo precisaba desechar; mientras que el botánico Teofrasto (c. 371-c. 287 a. C.) la empleó</w:t>
      </w:r>
      <w:r w:rsidRPr="006C1109">
        <w:rPr>
          <w:rFonts w:ascii="Montserrat" w:eastAsia="Times New Roman" w:hAnsi="Montserrat" w:cs="Times New Roman"/>
          <w:color w:val="000000"/>
          <w:sz w:val="26"/>
          <w:szCs w:val="26"/>
          <w:lang w:eastAsia="es-NI"/>
        </w:rPr>
        <w:t xml:space="preserve"> </w:t>
      </w:r>
      <w:r w:rsidRPr="00C70868">
        <w:rPr>
          <w:rFonts w:ascii="Arial" w:hAnsi="Arial" w:cs="Arial"/>
          <w:sz w:val="24"/>
          <w:szCs w:val="24"/>
        </w:rPr>
        <w:t xml:space="preserve">como sinónimo de “poda”, ya que se </w:t>
      </w:r>
      <w:proofErr w:type="gramStart"/>
      <w:r w:rsidRPr="00C70868">
        <w:rPr>
          <w:rFonts w:ascii="Arial" w:hAnsi="Arial" w:cs="Arial"/>
          <w:sz w:val="24"/>
          <w:szCs w:val="24"/>
        </w:rPr>
        <w:t>le</w:t>
      </w:r>
      <w:proofErr w:type="gramEnd"/>
      <w:r w:rsidRPr="00C70868">
        <w:rPr>
          <w:rFonts w:ascii="Arial" w:hAnsi="Arial" w:cs="Arial"/>
          <w:sz w:val="24"/>
          <w:szCs w:val="24"/>
        </w:rPr>
        <w:t xml:space="preserve"> saca a los árboles las ramas inconvenientes</w:t>
      </w:r>
      <w:r w:rsidRPr="006C1109">
        <w:rPr>
          <w:rFonts w:ascii="Montserrat" w:eastAsia="Times New Roman" w:hAnsi="Montserrat" w:cs="Times New Roman"/>
          <w:color w:val="000000"/>
          <w:sz w:val="26"/>
          <w:szCs w:val="26"/>
          <w:lang w:eastAsia="es-NI"/>
        </w:rPr>
        <w:t>.</w:t>
      </w:r>
      <w:r w:rsidRPr="00084D9E">
        <w:rPr>
          <w:rFonts w:ascii="Arial" w:hAnsi="Arial" w:cs="Arial"/>
          <w:sz w:val="24"/>
          <w:szCs w:val="24"/>
        </w:rPr>
        <w:t xml:space="preserve"> </w:t>
      </w:r>
      <w:r w:rsidR="009D48F2">
        <w:rPr>
          <w:rFonts w:ascii="Arial" w:hAnsi="Arial" w:cs="Arial"/>
          <w:sz w:val="24"/>
          <w:szCs w:val="24"/>
        </w:rPr>
        <w:t xml:space="preserve">Con base en estos supuestos teóricos antiguos y como parte de la sabiduría ancestral; </w:t>
      </w:r>
      <w:r w:rsidR="009D48F2">
        <w:rPr>
          <w:rFonts w:ascii="Arial" w:eastAsia="Times New Roman" w:hAnsi="Arial" w:cs="Arial"/>
          <w:color w:val="000000"/>
          <w:sz w:val="24"/>
          <w:szCs w:val="24"/>
          <w:lang w:eastAsia="es-NI"/>
        </w:rPr>
        <w:t>Si la palabra catarsis</w:t>
      </w:r>
      <w:r w:rsidR="009D48F2">
        <w:rPr>
          <w:rFonts w:ascii="Arial" w:eastAsia="Times New Roman" w:hAnsi="Arial" w:cs="Arial"/>
          <w:color w:val="000000"/>
          <w:sz w:val="24"/>
          <w:szCs w:val="24"/>
          <w:lang w:eastAsia="es-NI"/>
        </w:rPr>
        <w:t>,</w:t>
      </w:r>
      <w:r w:rsidR="009D48F2">
        <w:rPr>
          <w:rFonts w:ascii="Arial" w:eastAsia="Times New Roman" w:hAnsi="Arial" w:cs="Arial"/>
          <w:color w:val="000000"/>
          <w:sz w:val="24"/>
          <w:szCs w:val="24"/>
          <w:lang w:eastAsia="es-NI"/>
        </w:rPr>
        <w:t xml:space="preserve"> en su sentido simple indica limpieza, purificación, los catárticos ejercen esa misma función en el organismo</w:t>
      </w:r>
      <w:r w:rsidR="009D48F2">
        <w:rPr>
          <w:rFonts w:ascii="Arial" w:eastAsia="Times New Roman" w:hAnsi="Arial" w:cs="Arial"/>
          <w:color w:val="000000"/>
          <w:sz w:val="24"/>
          <w:szCs w:val="24"/>
          <w:lang w:eastAsia="es-NI"/>
        </w:rPr>
        <w:t xml:space="preserve">; </w:t>
      </w:r>
      <w:r w:rsidR="009D48F2">
        <w:rPr>
          <w:rFonts w:ascii="Arial" w:eastAsia="Times New Roman" w:hAnsi="Arial" w:cs="Arial"/>
          <w:color w:val="000000"/>
          <w:sz w:val="24"/>
          <w:szCs w:val="24"/>
          <w:lang w:eastAsia="es-NI"/>
        </w:rPr>
        <w:t>limpieza del tracto intestinal y son utilizados medicamente para fines quirúrgicos como preparación del organismo antes de un sin número de procedimientos</w:t>
      </w:r>
      <w:r w:rsidR="009D48F2">
        <w:rPr>
          <w:rFonts w:ascii="Arial" w:eastAsia="Times New Roman" w:hAnsi="Arial" w:cs="Arial"/>
          <w:color w:val="000000"/>
          <w:sz w:val="24"/>
          <w:szCs w:val="24"/>
          <w:lang w:eastAsia="es-NI"/>
        </w:rPr>
        <w:t xml:space="preserve">. </w:t>
      </w:r>
      <w:r w:rsidR="009D48F2">
        <w:rPr>
          <w:rFonts w:ascii="Arial" w:eastAsia="Times New Roman" w:hAnsi="Arial" w:cs="Arial"/>
          <w:color w:val="000000"/>
          <w:sz w:val="24"/>
          <w:szCs w:val="24"/>
          <w:lang w:eastAsia="es-NI"/>
        </w:rPr>
        <w:t xml:space="preserve"> </w:t>
      </w:r>
      <w:r w:rsidR="009D48F2">
        <w:rPr>
          <w:rFonts w:ascii="Arial" w:hAnsi="Arial" w:cs="Arial"/>
          <w:sz w:val="24"/>
          <w:szCs w:val="24"/>
        </w:rPr>
        <w:t xml:space="preserve">En las comunidades rurales del norte de Nicaragua se realiza la práctica de los purgantes con productos catárticos, estos pueden ser naturales, químicos o medicamentos convencionales, como productos de consumo, según sus creencias y costumbres para tratar algunos síntomas o enfermedades. </w:t>
      </w:r>
      <w:r w:rsidR="009D48F2">
        <w:rPr>
          <w:rFonts w:ascii="Arial" w:eastAsia="Times New Roman" w:hAnsi="Arial" w:cs="Arial"/>
          <w:color w:val="000000"/>
          <w:sz w:val="24"/>
          <w:szCs w:val="24"/>
          <w:lang w:eastAsia="es-NI"/>
        </w:rPr>
        <w:t xml:space="preserve">La finalidad </w:t>
      </w:r>
      <w:r w:rsidR="009D48F2">
        <w:rPr>
          <w:rFonts w:ascii="Arial" w:eastAsia="Times New Roman" w:hAnsi="Arial" w:cs="Arial"/>
          <w:color w:val="000000"/>
          <w:sz w:val="24"/>
          <w:szCs w:val="24"/>
          <w:lang w:eastAsia="es-NI"/>
        </w:rPr>
        <w:t>de este estudio no es meramente describir estos procedimiento</w:t>
      </w:r>
      <w:r w:rsidR="009D48F2">
        <w:rPr>
          <w:rFonts w:ascii="Arial" w:eastAsia="Times New Roman" w:hAnsi="Arial" w:cs="Arial"/>
          <w:color w:val="000000"/>
          <w:sz w:val="24"/>
          <w:szCs w:val="24"/>
          <w:lang w:eastAsia="es-NI"/>
        </w:rPr>
        <w:t>s</w:t>
      </w:r>
      <w:r w:rsidR="009D48F2">
        <w:rPr>
          <w:rFonts w:ascii="Arial" w:eastAsia="Times New Roman" w:hAnsi="Arial" w:cs="Arial"/>
          <w:color w:val="000000"/>
          <w:sz w:val="24"/>
          <w:szCs w:val="24"/>
          <w:lang w:eastAsia="es-NI"/>
        </w:rPr>
        <w:t xml:space="preserve"> sino las implicaciones de acuerdo a las experiencias de las familias que empírica y culturalmente, utilizan estas sustancias naturales en su mayoría, para tratar enfermedades en niños menores de 5 años. En este sentido no se han encontrado estudios a nivel latinoamericanos, regionales, nacionales ni locales que hayan investigado esta este tema, por lo que se han retomado fragmentos de investigaciones sobre aspectos relacionados al uso de catárticos, o de enfermedades relacionadas con problemas digestivos e intoxicaciones.</w:t>
      </w:r>
      <w:r w:rsidR="009D48F2">
        <w:rPr>
          <w:rFonts w:ascii="Arial" w:eastAsia="Times New Roman" w:hAnsi="Arial" w:cs="Arial"/>
          <w:color w:val="000000"/>
          <w:sz w:val="24"/>
          <w:szCs w:val="24"/>
          <w:lang w:eastAsia="es-NI"/>
        </w:rPr>
        <w:t xml:space="preserve"> </w:t>
      </w:r>
    </w:p>
    <w:p w14:paraId="35B19403" w14:textId="7EC16FA8" w:rsidR="00AB6136" w:rsidRDefault="009D48F2" w:rsidP="009D48F2">
      <w:pPr>
        <w:spacing w:line="360" w:lineRule="auto"/>
        <w:jc w:val="both"/>
        <w:rPr>
          <w:rFonts w:ascii="Arial" w:hAnsi="Arial" w:cs="Arial"/>
          <w:sz w:val="24"/>
          <w:szCs w:val="24"/>
        </w:rPr>
      </w:pPr>
      <w:r>
        <w:rPr>
          <w:rFonts w:ascii="Arial" w:eastAsia="Times New Roman" w:hAnsi="Arial" w:cs="Arial"/>
          <w:color w:val="000000"/>
          <w:sz w:val="24"/>
          <w:szCs w:val="24"/>
          <w:lang w:eastAsia="es-NI"/>
        </w:rPr>
        <w:t xml:space="preserve">Para la realización de este </w:t>
      </w:r>
      <w:r w:rsidR="00AB6136">
        <w:rPr>
          <w:rFonts w:ascii="Arial" w:eastAsia="Times New Roman" w:hAnsi="Arial" w:cs="Arial"/>
          <w:color w:val="000000"/>
          <w:sz w:val="24"/>
          <w:szCs w:val="24"/>
          <w:lang w:eastAsia="es-NI"/>
        </w:rPr>
        <w:t>ejercicio</w:t>
      </w:r>
      <w:r>
        <w:rPr>
          <w:rFonts w:ascii="Arial" w:eastAsia="Times New Roman" w:hAnsi="Arial" w:cs="Arial"/>
          <w:color w:val="000000"/>
          <w:sz w:val="24"/>
          <w:szCs w:val="24"/>
          <w:lang w:eastAsia="es-NI"/>
        </w:rPr>
        <w:t xml:space="preserve"> de investigación se </w:t>
      </w:r>
      <w:r w:rsidR="00AB6136">
        <w:rPr>
          <w:rFonts w:ascii="Arial" w:eastAsia="Times New Roman" w:hAnsi="Arial" w:cs="Arial"/>
          <w:color w:val="000000"/>
          <w:sz w:val="24"/>
          <w:szCs w:val="24"/>
          <w:lang w:eastAsia="es-NI"/>
        </w:rPr>
        <w:t>seleccionó</w:t>
      </w:r>
      <w:r>
        <w:rPr>
          <w:rFonts w:ascii="Arial" w:eastAsia="Times New Roman" w:hAnsi="Arial" w:cs="Arial"/>
          <w:color w:val="000000"/>
          <w:sz w:val="24"/>
          <w:szCs w:val="24"/>
          <w:lang w:eastAsia="es-NI"/>
        </w:rPr>
        <w:t xml:space="preserve"> la comunidad de </w:t>
      </w:r>
      <w:r w:rsidR="00AB6136">
        <w:rPr>
          <w:rFonts w:ascii="Arial" w:eastAsia="Times New Roman" w:hAnsi="Arial" w:cs="Arial"/>
          <w:color w:val="000000"/>
          <w:sz w:val="24"/>
          <w:szCs w:val="24"/>
          <w:lang w:eastAsia="es-NI"/>
        </w:rPr>
        <w:t xml:space="preserve">La </w:t>
      </w:r>
      <w:r>
        <w:rPr>
          <w:rFonts w:ascii="Arial" w:eastAsia="Times New Roman" w:hAnsi="Arial" w:cs="Arial"/>
          <w:color w:val="000000"/>
          <w:sz w:val="24"/>
          <w:szCs w:val="24"/>
          <w:lang w:eastAsia="es-NI"/>
        </w:rPr>
        <w:t xml:space="preserve"> </w:t>
      </w:r>
      <w:proofErr w:type="spellStart"/>
      <w:r w:rsidR="00AB6136">
        <w:rPr>
          <w:rFonts w:ascii="Arial" w:hAnsi="Arial" w:cs="Arial"/>
          <w:sz w:val="24"/>
          <w:szCs w:val="24"/>
        </w:rPr>
        <w:t>Jumuyca</w:t>
      </w:r>
      <w:proofErr w:type="spellEnd"/>
      <w:r w:rsidR="00AB6136">
        <w:rPr>
          <w:rFonts w:ascii="Arial" w:hAnsi="Arial" w:cs="Arial"/>
          <w:sz w:val="24"/>
          <w:szCs w:val="24"/>
        </w:rPr>
        <w:t>,</w:t>
      </w:r>
      <w:r w:rsidR="00AB6136">
        <w:rPr>
          <w:rFonts w:ascii="Arial" w:hAnsi="Arial" w:cs="Arial"/>
          <w:sz w:val="24"/>
          <w:szCs w:val="24"/>
        </w:rPr>
        <w:t xml:space="preserve"> </w:t>
      </w:r>
      <w:r w:rsidR="00AB6136">
        <w:rPr>
          <w:rFonts w:ascii="Arial" w:hAnsi="Arial" w:cs="Arial"/>
          <w:sz w:val="24"/>
          <w:szCs w:val="24"/>
        </w:rPr>
        <w:t xml:space="preserve">sector 10,  municipio de El Jícaro, departamento de Nueva Segovia, </w:t>
      </w:r>
      <w:r w:rsidR="00AB6136">
        <w:rPr>
          <w:rFonts w:ascii="Arial" w:hAnsi="Arial" w:cs="Arial"/>
          <w:sz w:val="24"/>
          <w:szCs w:val="24"/>
        </w:rPr>
        <w:lastRenderedPageBreak/>
        <w:t>con 650 habitantes</w:t>
      </w:r>
      <w:r w:rsidR="00AB6136">
        <w:rPr>
          <w:rFonts w:ascii="Arial" w:hAnsi="Arial" w:cs="Arial"/>
          <w:sz w:val="24"/>
          <w:szCs w:val="24"/>
        </w:rPr>
        <w:t xml:space="preserve"> estudiando la practica en nuños menores de 5 años, utilizando el modelo cualitativo, </w:t>
      </w:r>
      <w:r w:rsidR="000D65AD">
        <w:rPr>
          <w:rFonts w:ascii="Arial" w:hAnsi="Arial" w:cs="Arial"/>
          <w:sz w:val="24"/>
          <w:szCs w:val="24"/>
        </w:rPr>
        <w:t>siendo de tipo descriptivo, narrativo, ya que describe y narra una realidad a partir de patrones, características conductuales, actitudes y comportamientos a través de la experiencia de los sujetos de estudio, que han sido 17 madres de familia con niños menores de 5 años, 6 profesionales de la salud, para la recolección de la información se utilizaron entrevistas a las madres, entrevistas al personal de salud, donde se recopilo información importante que dio salida a</w:t>
      </w:r>
      <w:r w:rsidR="000D65AD">
        <w:rPr>
          <w:rFonts w:ascii="Arial" w:hAnsi="Arial" w:cs="Arial"/>
          <w:sz w:val="24"/>
          <w:szCs w:val="24"/>
        </w:rPr>
        <w:t xml:space="preserve"> </w:t>
      </w:r>
      <w:r w:rsidR="000D65AD">
        <w:rPr>
          <w:rFonts w:ascii="Arial" w:hAnsi="Arial" w:cs="Arial"/>
          <w:sz w:val="24"/>
          <w:szCs w:val="24"/>
        </w:rPr>
        <w:t>las diferentes interrogantes formuladas al inicio del estudio</w:t>
      </w:r>
      <w:r w:rsidR="000D65AD">
        <w:rPr>
          <w:rFonts w:ascii="Arial" w:hAnsi="Arial" w:cs="Arial"/>
          <w:sz w:val="24"/>
          <w:szCs w:val="24"/>
        </w:rPr>
        <w:t>.</w:t>
      </w:r>
    </w:p>
    <w:p w14:paraId="7182D661" w14:textId="39DF559C" w:rsidR="00716AA5" w:rsidRDefault="00AB6136" w:rsidP="00716AA5">
      <w:pPr>
        <w:spacing w:line="360" w:lineRule="auto"/>
        <w:jc w:val="both"/>
        <w:rPr>
          <w:rFonts w:ascii="Arial" w:hAnsi="Arial" w:cs="Arial"/>
          <w:sz w:val="24"/>
          <w:szCs w:val="24"/>
        </w:rPr>
      </w:pPr>
      <w:r>
        <w:rPr>
          <w:rFonts w:ascii="Arial" w:hAnsi="Arial" w:cs="Arial"/>
          <w:sz w:val="24"/>
          <w:szCs w:val="24"/>
        </w:rPr>
        <w:t>En los resultados de esta investigación cobran relevancia</w:t>
      </w:r>
      <w:r w:rsidR="00716AA5">
        <w:rPr>
          <w:rFonts w:ascii="Arial" w:hAnsi="Arial" w:cs="Arial"/>
          <w:sz w:val="24"/>
          <w:szCs w:val="24"/>
        </w:rPr>
        <w:t xml:space="preserve">: </w:t>
      </w:r>
      <w:r>
        <w:rPr>
          <w:rFonts w:ascii="Arial" w:hAnsi="Arial" w:cs="Arial"/>
          <w:sz w:val="24"/>
          <w:szCs w:val="24"/>
        </w:rPr>
        <w:t xml:space="preserve"> </w:t>
      </w:r>
      <w:r w:rsidR="00716AA5">
        <w:rPr>
          <w:rFonts w:ascii="Arial" w:hAnsi="Arial" w:cs="Arial"/>
          <w:sz w:val="24"/>
          <w:szCs w:val="24"/>
        </w:rPr>
        <w:t>las prácticas de medicina tradicionales</w:t>
      </w:r>
      <w:r w:rsidR="00716AA5">
        <w:rPr>
          <w:rFonts w:ascii="Arial" w:hAnsi="Arial" w:cs="Arial"/>
          <w:sz w:val="24"/>
          <w:szCs w:val="24"/>
        </w:rPr>
        <w:t xml:space="preserve">, las costumbres y creencias versus los avances de la medicina y la ciencia, la </w:t>
      </w:r>
      <w:r w:rsidR="00716AA5">
        <w:rPr>
          <w:rFonts w:ascii="Arial" w:hAnsi="Arial" w:cs="Arial"/>
          <w:sz w:val="24"/>
          <w:szCs w:val="24"/>
        </w:rPr>
        <w:t xml:space="preserve">importancia </w:t>
      </w:r>
      <w:r w:rsidR="00716AA5">
        <w:rPr>
          <w:rFonts w:ascii="Arial" w:hAnsi="Arial" w:cs="Arial"/>
          <w:sz w:val="24"/>
          <w:szCs w:val="24"/>
        </w:rPr>
        <w:t xml:space="preserve">de </w:t>
      </w:r>
      <w:r w:rsidR="00716AA5">
        <w:rPr>
          <w:rFonts w:ascii="Arial" w:hAnsi="Arial" w:cs="Arial"/>
          <w:sz w:val="24"/>
          <w:szCs w:val="24"/>
        </w:rPr>
        <w:t xml:space="preserve">las diferentes </w:t>
      </w:r>
      <w:bookmarkStart w:id="1" w:name="_Hlk155897146"/>
      <w:r w:rsidR="00716AA5">
        <w:rPr>
          <w:rFonts w:ascii="Arial" w:hAnsi="Arial" w:cs="Arial"/>
          <w:sz w:val="24"/>
          <w:szCs w:val="24"/>
        </w:rPr>
        <w:t xml:space="preserve">acciones de intervención en educación en salud que realiza el Ministerio de Salud a través de sus diferentes programas para la prestación de servicios a la comunidad. </w:t>
      </w:r>
      <w:bookmarkEnd w:id="1"/>
      <w:r w:rsidR="00716AA5">
        <w:rPr>
          <w:rFonts w:ascii="Arial" w:hAnsi="Arial" w:cs="Arial"/>
          <w:sz w:val="24"/>
          <w:szCs w:val="24"/>
        </w:rPr>
        <w:t xml:space="preserve">El continuar </w:t>
      </w:r>
      <w:r w:rsidR="00716AA5">
        <w:rPr>
          <w:rFonts w:ascii="Arial" w:hAnsi="Arial" w:cs="Arial"/>
          <w:sz w:val="24"/>
          <w:szCs w:val="24"/>
        </w:rPr>
        <w:t xml:space="preserve">trabajando en cambio de actitudes y comportamientos para el cuido y preservación de la salud de los niños y de toda la población. </w:t>
      </w:r>
    </w:p>
    <w:p w14:paraId="1273BF9F" w14:textId="688C7ED3" w:rsidR="00716AA5" w:rsidRPr="000D65AD" w:rsidRDefault="00716AA5" w:rsidP="00716AA5">
      <w:pPr>
        <w:spacing w:line="360" w:lineRule="auto"/>
        <w:jc w:val="both"/>
        <w:rPr>
          <w:rFonts w:ascii="Arial" w:hAnsi="Arial" w:cs="Arial"/>
          <w:b/>
          <w:bCs/>
          <w:sz w:val="24"/>
          <w:szCs w:val="24"/>
        </w:rPr>
      </w:pPr>
      <w:r w:rsidRPr="000D65AD">
        <w:rPr>
          <w:rFonts w:ascii="Arial" w:hAnsi="Arial" w:cs="Arial"/>
          <w:b/>
          <w:bCs/>
          <w:sz w:val="24"/>
          <w:szCs w:val="24"/>
        </w:rPr>
        <w:t>Contextualización de la problemática</w:t>
      </w:r>
    </w:p>
    <w:p w14:paraId="45983D1E" w14:textId="2A067CD9" w:rsidR="00716AA5" w:rsidRPr="009C5AC2" w:rsidRDefault="009C5AC2" w:rsidP="009C5AC2">
      <w:pPr>
        <w:spacing w:line="360" w:lineRule="auto"/>
        <w:jc w:val="both"/>
        <w:rPr>
          <w:rFonts w:ascii="Arial" w:hAnsi="Arial" w:cs="Arial"/>
          <w:sz w:val="24"/>
          <w:szCs w:val="24"/>
        </w:rPr>
      </w:pPr>
      <w:r w:rsidRPr="009C5AC2">
        <w:rPr>
          <w:rFonts w:ascii="Arial" w:hAnsi="Arial" w:cs="Arial"/>
          <w:sz w:val="24"/>
          <w:szCs w:val="24"/>
        </w:rPr>
        <w:t xml:space="preserve">Actualmente a pesar del avance de la tecnología médica </w:t>
      </w:r>
      <w:r w:rsidR="00716AA5" w:rsidRPr="009C5AC2">
        <w:rPr>
          <w:rFonts w:ascii="Arial" w:hAnsi="Arial" w:cs="Arial"/>
          <w:sz w:val="24"/>
          <w:szCs w:val="24"/>
        </w:rPr>
        <w:t>se observa</w:t>
      </w:r>
      <w:r>
        <w:rPr>
          <w:rFonts w:ascii="Arial" w:hAnsi="Arial" w:cs="Arial"/>
          <w:sz w:val="24"/>
          <w:szCs w:val="24"/>
        </w:rPr>
        <w:t xml:space="preserve"> </w:t>
      </w:r>
      <w:r>
        <w:rPr>
          <w:rFonts w:ascii="Arial" w:hAnsi="Arial" w:cs="Arial"/>
          <w:sz w:val="24"/>
          <w:szCs w:val="24"/>
        </w:rPr>
        <w:t xml:space="preserve">en la comunidad de la </w:t>
      </w:r>
      <w:proofErr w:type="spellStart"/>
      <w:r>
        <w:rPr>
          <w:rFonts w:ascii="Arial" w:hAnsi="Arial" w:cs="Arial"/>
          <w:sz w:val="24"/>
          <w:szCs w:val="24"/>
        </w:rPr>
        <w:t>Yumuyc</w:t>
      </w:r>
      <w:r>
        <w:rPr>
          <w:rFonts w:ascii="Arial" w:hAnsi="Arial" w:cs="Arial"/>
          <w:sz w:val="24"/>
          <w:szCs w:val="24"/>
        </w:rPr>
        <w:t>a</w:t>
      </w:r>
      <w:proofErr w:type="spellEnd"/>
      <w:r>
        <w:rPr>
          <w:rFonts w:ascii="Arial" w:hAnsi="Arial" w:cs="Arial"/>
          <w:sz w:val="24"/>
          <w:szCs w:val="24"/>
        </w:rPr>
        <w:t xml:space="preserve"> </w:t>
      </w:r>
      <w:r>
        <w:rPr>
          <w:rFonts w:ascii="Arial" w:hAnsi="Arial" w:cs="Arial"/>
          <w:sz w:val="24"/>
          <w:szCs w:val="24"/>
        </w:rPr>
        <w:t xml:space="preserve"> municipio de </w:t>
      </w:r>
      <w:r>
        <w:rPr>
          <w:rFonts w:ascii="Arial" w:hAnsi="Arial" w:cs="Arial"/>
          <w:sz w:val="24"/>
          <w:szCs w:val="24"/>
        </w:rPr>
        <w:t xml:space="preserve">El </w:t>
      </w:r>
      <w:proofErr w:type="spellStart"/>
      <w:r>
        <w:rPr>
          <w:rFonts w:ascii="Arial" w:hAnsi="Arial" w:cs="Arial"/>
          <w:sz w:val="24"/>
          <w:szCs w:val="24"/>
        </w:rPr>
        <w:t>J</w:t>
      </w:r>
      <w:r>
        <w:rPr>
          <w:rFonts w:ascii="Arial" w:hAnsi="Arial" w:cs="Arial"/>
          <w:sz w:val="24"/>
          <w:szCs w:val="24"/>
        </w:rPr>
        <w:t>icaro</w:t>
      </w:r>
      <w:proofErr w:type="spellEnd"/>
      <w:r>
        <w:rPr>
          <w:rFonts w:ascii="Arial" w:hAnsi="Arial" w:cs="Arial"/>
          <w:sz w:val="24"/>
          <w:szCs w:val="24"/>
        </w:rPr>
        <w:t xml:space="preserve">, departamento de Nueva Segovia </w:t>
      </w:r>
      <w:r w:rsidR="00716AA5" w:rsidRPr="009C5AC2">
        <w:rPr>
          <w:rFonts w:ascii="Arial" w:hAnsi="Arial" w:cs="Arial"/>
          <w:sz w:val="24"/>
          <w:szCs w:val="24"/>
        </w:rPr>
        <w:t xml:space="preserve"> el uso de catártico</w:t>
      </w:r>
      <w:r>
        <w:rPr>
          <w:rFonts w:ascii="Arial" w:hAnsi="Arial" w:cs="Arial"/>
          <w:sz w:val="24"/>
          <w:szCs w:val="24"/>
        </w:rPr>
        <w:t xml:space="preserve">s, </w:t>
      </w:r>
      <w:r w:rsidR="00716AA5" w:rsidRPr="009C5AC2">
        <w:rPr>
          <w:rFonts w:ascii="Arial" w:hAnsi="Arial" w:cs="Arial"/>
          <w:sz w:val="24"/>
          <w:szCs w:val="24"/>
        </w:rPr>
        <w:t xml:space="preserve"> de manera empírica tradicional</w:t>
      </w:r>
      <w:r>
        <w:rPr>
          <w:rFonts w:ascii="Arial" w:hAnsi="Arial" w:cs="Arial"/>
          <w:sz w:val="24"/>
          <w:szCs w:val="24"/>
        </w:rPr>
        <w:t>, realizándolo como una</w:t>
      </w:r>
      <w:r>
        <w:rPr>
          <w:rFonts w:ascii="Arial" w:hAnsi="Arial" w:cs="Arial"/>
          <w:color w:val="000000" w:themeColor="text1"/>
          <w:sz w:val="24"/>
          <w:szCs w:val="24"/>
        </w:rPr>
        <w:t xml:space="preserve"> </w:t>
      </w:r>
      <w:r w:rsidR="00716AA5">
        <w:rPr>
          <w:rFonts w:ascii="Arial" w:hAnsi="Arial" w:cs="Arial"/>
          <w:color w:val="000000" w:themeColor="text1"/>
          <w:sz w:val="24"/>
          <w:szCs w:val="24"/>
        </w:rPr>
        <w:t>práctica ancestral que busca resolver algunos problemas de salud en niños menores de cinco años</w:t>
      </w:r>
      <w:r>
        <w:rPr>
          <w:rFonts w:ascii="Arial" w:hAnsi="Arial" w:cs="Arial"/>
          <w:color w:val="000000" w:themeColor="text1"/>
          <w:sz w:val="24"/>
          <w:szCs w:val="24"/>
        </w:rPr>
        <w:t xml:space="preserve">, se debe tomar en cuenta que el uso </w:t>
      </w:r>
      <w:r w:rsidR="00716AA5">
        <w:rPr>
          <w:rFonts w:ascii="Arial" w:hAnsi="Arial" w:cs="Arial"/>
          <w:color w:val="000000" w:themeColor="text1"/>
          <w:sz w:val="24"/>
          <w:szCs w:val="24"/>
        </w:rPr>
        <w:t>inadecuado</w:t>
      </w:r>
      <w:r>
        <w:rPr>
          <w:rFonts w:ascii="Arial" w:hAnsi="Arial" w:cs="Arial"/>
          <w:color w:val="000000" w:themeColor="text1"/>
          <w:sz w:val="24"/>
          <w:szCs w:val="24"/>
        </w:rPr>
        <w:t xml:space="preserve"> de este método, ocasiona complicaciones en la salud que muchas veces</w:t>
      </w:r>
      <w:r w:rsidR="00716AA5">
        <w:rPr>
          <w:rFonts w:ascii="Arial" w:hAnsi="Arial" w:cs="Arial"/>
          <w:color w:val="000000" w:themeColor="text1"/>
          <w:sz w:val="24"/>
          <w:szCs w:val="24"/>
        </w:rPr>
        <w:t xml:space="preserve"> implican intervención y manejo médico, por ello el interés del estudio para el ámbito clínico</w:t>
      </w:r>
      <w:r>
        <w:rPr>
          <w:rFonts w:ascii="Arial" w:hAnsi="Arial" w:cs="Arial"/>
          <w:color w:val="000000" w:themeColor="text1"/>
          <w:sz w:val="24"/>
          <w:szCs w:val="24"/>
        </w:rPr>
        <w:t xml:space="preserve">. </w:t>
      </w:r>
    </w:p>
    <w:p w14:paraId="2927747C" w14:textId="6CD0C807" w:rsidR="00AB6136" w:rsidRPr="000D65AD" w:rsidRDefault="009C5AC2" w:rsidP="009D48F2">
      <w:pPr>
        <w:spacing w:line="360" w:lineRule="auto"/>
        <w:jc w:val="both"/>
        <w:rPr>
          <w:rFonts w:ascii="Arial" w:hAnsi="Arial" w:cs="Arial"/>
          <w:b/>
          <w:bCs/>
          <w:sz w:val="24"/>
          <w:szCs w:val="24"/>
        </w:rPr>
      </w:pPr>
      <w:r w:rsidRPr="000D65AD">
        <w:rPr>
          <w:rFonts w:ascii="Arial" w:hAnsi="Arial" w:cs="Arial"/>
          <w:b/>
          <w:bCs/>
          <w:sz w:val="24"/>
          <w:szCs w:val="24"/>
        </w:rPr>
        <w:t xml:space="preserve">Principales resultados </w:t>
      </w:r>
      <w:r w:rsidR="000D65AD" w:rsidRPr="000D65AD">
        <w:rPr>
          <w:rFonts w:ascii="Arial" w:hAnsi="Arial" w:cs="Arial"/>
          <w:b/>
          <w:bCs/>
          <w:sz w:val="24"/>
          <w:szCs w:val="24"/>
        </w:rPr>
        <w:t>/Hallazgos</w:t>
      </w:r>
    </w:p>
    <w:p w14:paraId="4D079B86" w14:textId="77777777" w:rsidR="000D65AD" w:rsidRDefault="000D65AD" w:rsidP="000D65AD">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La mayoría de las madres entrevistadas </w:t>
      </w:r>
      <w:r w:rsidRPr="000D65AD">
        <w:rPr>
          <w:rFonts w:ascii="Arial" w:hAnsi="Arial" w:cs="Arial"/>
          <w:sz w:val="24"/>
          <w:szCs w:val="24"/>
        </w:rPr>
        <w:t xml:space="preserve">hacen uso de catárticos (laxantes o purgantes) en sus hijos menores de cinco </w:t>
      </w:r>
      <w:proofErr w:type="gramStart"/>
      <w:r w:rsidRPr="000D65AD">
        <w:rPr>
          <w:rFonts w:ascii="Arial" w:hAnsi="Arial" w:cs="Arial"/>
          <w:sz w:val="24"/>
          <w:szCs w:val="24"/>
        </w:rPr>
        <w:t>años</w:t>
      </w:r>
      <w:proofErr w:type="gramEnd"/>
      <w:r w:rsidRPr="000D65AD">
        <w:rPr>
          <w:rFonts w:ascii="Arial" w:hAnsi="Arial" w:cs="Arial"/>
          <w:sz w:val="24"/>
          <w:szCs w:val="24"/>
        </w:rPr>
        <w:t xml:space="preserve"> es decir, que mayoritariamente este método es usado como una forma de tratamiento a algunas enfermedades o malestares. </w:t>
      </w:r>
    </w:p>
    <w:p w14:paraId="42877D81" w14:textId="5B0E4205" w:rsidR="000D65AD" w:rsidRPr="000D65AD" w:rsidRDefault="000D65AD" w:rsidP="000D65AD">
      <w:pPr>
        <w:pStyle w:val="Prrafodelista"/>
        <w:numPr>
          <w:ilvl w:val="0"/>
          <w:numId w:val="1"/>
        </w:numPr>
        <w:spacing w:line="360" w:lineRule="auto"/>
        <w:jc w:val="both"/>
        <w:rPr>
          <w:rFonts w:ascii="Arial" w:hAnsi="Arial" w:cs="Arial"/>
          <w:sz w:val="24"/>
          <w:szCs w:val="24"/>
        </w:rPr>
      </w:pPr>
      <w:r w:rsidRPr="000D65AD">
        <w:rPr>
          <w:rFonts w:ascii="Arial" w:hAnsi="Arial" w:cs="Arial"/>
          <w:sz w:val="24"/>
          <w:szCs w:val="24"/>
        </w:rPr>
        <w:lastRenderedPageBreak/>
        <w:t xml:space="preserve">Los tipos de laxantes que usan son:  leche de magnesia, alkaseltzer, jugo de tamarindo en ayunas, </w:t>
      </w:r>
      <w:proofErr w:type="spellStart"/>
      <w:r w:rsidRPr="000D65AD">
        <w:rPr>
          <w:rFonts w:ascii="Arial" w:hAnsi="Arial" w:cs="Arial"/>
          <w:sz w:val="24"/>
          <w:szCs w:val="24"/>
        </w:rPr>
        <w:t>chichimora</w:t>
      </w:r>
      <w:proofErr w:type="spellEnd"/>
      <w:r w:rsidRPr="000D65AD">
        <w:rPr>
          <w:rFonts w:ascii="Arial" w:hAnsi="Arial" w:cs="Arial"/>
          <w:sz w:val="24"/>
          <w:szCs w:val="24"/>
        </w:rPr>
        <w:t xml:space="preserve">, aceite de castor, cañafístola, cascara sagrada, ocupando el primer lugar de preferencias el jugo de tamarindo y la </w:t>
      </w:r>
      <w:proofErr w:type="spellStart"/>
      <w:r w:rsidRPr="000D65AD">
        <w:rPr>
          <w:rFonts w:ascii="Arial" w:hAnsi="Arial" w:cs="Arial"/>
          <w:sz w:val="24"/>
          <w:szCs w:val="24"/>
        </w:rPr>
        <w:t>alkaselzer</w:t>
      </w:r>
      <w:proofErr w:type="spellEnd"/>
      <w:r w:rsidRPr="000D65AD">
        <w:rPr>
          <w:rFonts w:ascii="Arial" w:hAnsi="Arial" w:cs="Arial"/>
          <w:sz w:val="24"/>
          <w:szCs w:val="24"/>
        </w:rPr>
        <w:t xml:space="preserve"> combinado con gaseosa Pepsi, </w:t>
      </w:r>
      <w:proofErr w:type="spellStart"/>
      <w:r w:rsidRPr="000D65AD">
        <w:rPr>
          <w:rFonts w:ascii="Arial" w:hAnsi="Arial" w:cs="Arial"/>
          <w:sz w:val="24"/>
          <w:szCs w:val="24"/>
        </w:rPr>
        <w:t>asi</w:t>
      </w:r>
      <w:proofErr w:type="spellEnd"/>
      <w:r w:rsidRPr="000D65AD">
        <w:rPr>
          <w:rFonts w:ascii="Arial" w:hAnsi="Arial" w:cs="Arial"/>
          <w:sz w:val="24"/>
          <w:szCs w:val="24"/>
        </w:rPr>
        <w:t xml:space="preserve"> como el aceite de castor y la leche magnesia, según el personal de salud también utilizan en gran escala la ruda y alcohol.</w:t>
      </w:r>
    </w:p>
    <w:p w14:paraId="62E6A8B6" w14:textId="77777777" w:rsidR="000D65AD" w:rsidRPr="000D65AD" w:rsidRDefault="000D65AD" w:rsidP="000D65AD">
      <w:pPr>
        <w:pStyle w:val="Prrafodelista"/>
        <w:numPr>
          <w:ilvl w:val="0"/>
          <w:numId w:val="1"/>
        </w:numPr>
        <w:spacing w:line="360" w:lineRule="auto"/>
        <w:jc w:val="both"/>
        <w:rPr>
          <w:rFonts w:ascii="Arial" w:hAnsi="Arial" w:cs="Arial"/>
          <w:sz w:val="24"/>
          <w:szCs w:val="24"/>
        </w:rPr>
      </w:pPr>
      <w:r w:rsidRPr="000D65AD">
        <w:rPr>
          <w:rFonts w:ascii="Arial" w:hAnsi="Arial" w:cs="Arial"/>
          <w:sz w:val="24"/>
          <w:szCs w:val="24"/>
        </w:rPr>
        <w:t xml:space="preserve">Los problemas de salud que tratan empíricamente con estos tipos de laxantes están: cefalea, náuseas o vómitos, diarrea, cólicos, estreñimiento, mala digestión, por ojo, empacho, falta de apetito, fiebre, malestar general, la causa principal por la que hacen uso de los catárticos, es por la llamada popularmente empacho (10 madres de 17) seguido de cólicos, por ojo y náuseas. </w:t>
      </w:r>
    </w:p>
    <w:p w14:paraId="45E328B5" w14:textId="77777777" w:rsidR="000D65AD" w:rsidRPr="000D65AD" w:rsidRDefault="000D65AD" w:rsidP="000D65AD">
      <w:pPr>
        <w:pStyle w:val="Prrafodelista"/>
        <w:numPr>
          <w:ilvl w:val="0"/>
          <w:numId w:val="1"/>
        </w:numPr>
        <w:spacing w:line="360" w:lineRule="auto"/>
        <w:jc w:val="both"/>
        <w:rPr>
          <w:rFonts w:ascii="Arial" w:hAnsi="Arial" w:cs="Arial"/>
          <w:sz w:val="24"/>
          <w:szCs w:val="24"/>
        </w:rPr>
      </w:pPr>
      <w:r w:rsidRPr="000D65AD">
        <w:rPr>
          <w:rFonts w:ascii="Arial" w:hAnsi="Arial" w:cs="Arial"/>
          <w:sz w:val="24"/>
          <w:szCs w:val="24"/>
        </w:rPr>
        <w:t xml:space="preserve">Los patrones culturales ancestrales, que tradicionalmente las personas han venido repitiendo comportamientos, saberes y prácticas, costumbres, creencias y lealtades a sus antepasados que son muy juegan un papel importante en esta temática. Se debe ampliar la visión analítica de este fenómeno por el nivel de riesgo que representan las complicaciones, también por los dividendos que se generan como consecuencia de su uso a nivel, económico, daños físicos, emocionales, psicosociales, laborales para la familia y el estado. </w:t>
      </w:r>
    </w:p>
    <w:p w14:paraId="369D7262" w14:textId="77777777" w:rsidR="000D65AD" w:rsidRPr="000D65AD" w:rsidRDefault="000D65AD" w:rsidP="000D65AD">
      <w:pPr>
        <w:pStyle w:val="Prrafodelista"/>
        <w:numPr>
          <w:ilvl w:val="0"/>
          <w:numId w:val="1"/>
        </w:numPr>
        <w:spacing w:line="360" w:lineRule="auto"/>
        <w:jc w:val="both"/>
        <w:rPr>
          <w:rFonts w:ascii="Arial" w:hAnsi="Arial" w:cs="Arial"/>
          <w:sz w:val="24"/>
          <w:szCs w:val="24"/>
        </w:rPr>
      </w:pPr>
      <w:r w:rsidRPr="000D65AD">
        <w:rPr>
          <w:rFonts w:ascii="Arial" w:hAnsi="Arial" w:cs="Arial"/>
          <w:sz w:val="24"/>
          <w:szCs w:val="24"/>
        </w:rPr>
        <w:t xml:space="preserve">Las complicaciones presentadas por los niños como consecuencia de haber sido tratados con catárticos, están en primer lugar la deshidratación e intoxicación alimenticia, seguido de cólicos abdominales, vómito, desequilibrio en los electrolitos, mala absorción intestinal. </w:t>
      </w:r>
    </w:p>
    <w:p w14:paraId="5139F025" w14:textId="77777777" w:rsidR="000D65AD" w:rsidRPr="000D65AD" w:rsidRDefault="000D65AD" w:rsidP="000D65AD">
      <w:pPr>
        <w:pStyle w:val="Prrafodelista"/>
        <w:numPr>
          <w:ilvl w:val="0"/>
          <w:numId w:val="1"/>
        </w:numPr>
        <w:spacing w:line="360" w:lineRule="auto"/>
        <w:jc w:val="both"/>
        <w:rPr>
          <w:rFonts w:ascii="Arial" w:hAnsi="Arial" w:cs="Arial"/>
          <w:sz w:val="24"/>
          <w:szCs w:val="24"/>
        </w:rPr>
      </w:pPr>
      <w:r w:rsidRPr="000D65AD">
        <w:rPr>
          <w:rFonts w:ascii="Arial" w:hAnsi="Arial" w:cs="Arial"/>
          <w:sz w:val="24"/>
          <w:szCs w:val="24"/>
        </w:rPr>
        <w:t xml:space="preserve">Las acciones de intervención en educación en salud que realiza el Ministerio de Salud a través de sus diferentes programas para la prestación de servicios a la comunidad, deben continuar de manera sostenida para lograr los cambios comportamentales en la comunidad. </w:t>
      </w:r>
    </w:p>
    <w:p w14:paraId="36BE8D6A" w14:textId="77777777" w:rsidR="000D65AD" w:rsidRDefault="000D65AD" w:rsidP="000D65AD">
      <w:pPr>
        <w:pStyle w:val="Prrafodelista"/>
        <w:numPr>
          <w:ilvl w:val="0"/>
          <w:numId w:val="1"/>
        </w:numPr>
        <w:spacing w:line="360" w:lineRule="auto"/>
        <w:jc w:val="both"/>
        <w:rPr>
          <w:rFonts w:ascii="Arial" w:hAnsi="Arial" w:cs="Arial"/>
          <w:sz w:val="24"/>
          <w:szCs w:val="24"/>
        </w:rPr>
      </w:pPr>
      <w:r w:rsidRPr="000D65AD">
        <w:rPr>
          <w:rFonts w:ascii="Arial" w:hAnsi="Arial" w:cs="Arial"/>
          <w:sz w:val="24"/>
          <w:szCs w:val="24"/>
        </w:rPr>
        <w:t xml:space="preserve">El actual marco legal de la ley 774 Ley de Medicina Natural, Terapias complementarias y productos naturales, el Ministerio de Salud no sólo está dando valor a la sabiduría ancestral, sino </w:t>
      </w:r>
      <w:proofErr w:type="gramStart"/>
      <w:r w:rsidRPr="000D65AD">
        <w:rPr>
          <w:rFonts w:ascii="Arial" w:hAnsi="Arial" w:cs="Arial"/>
          <w:sz w:val="24"/>
          <w:szCs w:val="24"/>
        </w:rPr>
        <w:t>que,  se</w:t>
      </w:r>
      <w:proofErr w:type="gramEnd"/>
      <w:r w:rsidRPr="000D65AD">
        <w:rPr>
          <w:rFonts w:ascii="Arial" w:hAnsi="Arial" w:cs="Arial"/>
          <w:sz w:val="24"/>
          <w:szCs w:val="24"/>
        </w:rPr>
        <w:t xml:space="preserve"> está haciendo responsable </w:t>
      </w:r>
      <w:r w:rsidRPr="000D65AD">
        <w:rPr>
          <w:rFonts w:ascii="Arial" w:hAnsi="Arial" w:cs="Arial"/>
          <w:sz w:val="24"/>
          <w:szCs w:val="24"/>
        </w:rPr>
        <w:lastRenderedPageBreak/>
        <w:t>de la capacitación, seguimiento, control y administración de productos medicinales naturales.</w:t>
      </w:r>
    </w:p>
    <w:p w14:paraId="1603F24D" w14:textId="130C7BA4" w:rsidR="000D65AD" w:rsidRDefault="000D65AD" w:rsidP="000D65AD">
      <w:pPr>
        <w:spacing w:line="360" w:lineRule="auto"/>
        <w:jc w:val="both"/>
        <w:rPr>
          <w:rFonts w:ascii="Arial" w:hAnsi="Arial" w:cs="Arial"/>
          <w:b/>
          <w:bCs/>
          <w:sz w:val="24"/>
          <w:szCs w:val="24"/>
        </w:rPr>
      </w:pPr>
      <w:r>
        <w:rPr>
          <w:rFonts w:ascii="Arial" w:hAnsi="Arial" w:cs="Arial"/>
          <w:b/>
          <w:bCs/>
          <w:sz w:val="24"/>
          <w:szCs w:val="24"/>
        </w:rPr>
        <w:t>Devolución de la Investigación</w:t>
      </w:r>
    </w:p>
    <w:p w14:paraId="6F40F9F5" w14:textId="037B9972" w:rsidR="000D65AD" w:rsidRPr="000D65AD" w:rsidRDefault="000D65AD" w:rsidP="000D65AD">
      <w:pPr>
        <w:spacing w:line="360" w:lineRule="auto"/>
        <w:jc w:val="both"/>
        <w:rPr>
          <w:rFonts w:ascii="Arial" w:hAnsi="Arial" w:cs="Arial"/>
          <w:sz w:val="24"/>
          <w:szCs w:val="24"/>
        </w:rPr>
      </w:pPr>
      <w:r>
        <w:rPr>
          <w:rFonts w:ascii="Arial" w:hAnsi="Arial" w:cs="Arial"/>
          <w:sz w:val="24"/>
          <w:szCs w:val="24"/>
        </w:rPr>
        <w:t>La investigación fue presentada en el Congreso académico 2024 “La Investigación, Base del Desarrollo Naciona</w:t>
      </w:r>
      <w:r w:rsidR="000C62B6">
        <w:rPr>
          <w:rFonts w:ascii="Arial" w:hAnsi="Arial" w:cs="Arial"/>
          <w:sz w:val="24"/>
          <w:szCs w:val="24"/>
        </w:rPr>
        <w:t xml:space="preserve">l”, donde participaron aproximadamente 200 congresistas (docentes, estudiantes, miembros de equipos admirativos, docentes y estudiantes investigadores) en la sala para el área del conocimiento de Salud y Bienestar. Durante la presentación de la investigación se observó una participación activa y comprometida con el conocimiento, por parte de los participantes, hubo interacción con preguntas y aportes a la temática por especialistas de la salud, lo cual amplió y enriqueció los resultados de la </w:t>
      </w:r>
      <w:proofErr w:type="gramStart"/>
      <w:r w:rsidR="000C62B6">
        <w:rPr>
          <w:rFonts w:ascii="Arial" w:hAnsi="Arial" w:cs="Arial"/>
          <w:sz w:val="24"/>
          <w:szCs w:val="24"/>
        </w:rPr>
        <w:t>investigación,  visibilizando</w:t>
      </w:r>
      <w:proofErr w:type="gramEnd"/>
      <w:r w:rsidR="000C62B6">
        <w:rPr>
          <w:rFonts w:ascii="Arial" w:hAnsi="Arial" w:cs="Arial"/>
          <w:sz w:val="24"/>
          <w:szCs w:val="24"/>
        </w:rPr>
        <w:t xml:space="preserve"> la importancia y la novedad de la misma, ya que es un tema tabú debido al arraigo cultural de nuestros pueblos.   </w:t>
      </w:r>
    </w:p>
    <w:p w14:paraId="4603B30F" w14:textId="5CFCE9D3" w:rsidR="00AB6136" w:rsidRPr="009D48F2" w:rsidRDefault="00AB6136" w:rsidP="009D48F2">
      <w:pPr>
        <w:spacing w:line="360" w:lineRule="auto"/>
        <w:jc w:val="both"/>
        <w:rPr>
          <w:rFonts w:ascii="Arial" w:hAnsi="Arial" w:cs="Arial"/>
          <w:sz w:val="24"/>
          <w:szCs w:val="24"/>
        </w:rPr>
      </w:pPr>
    </w:p>
    <w:p w14:paraId="76EE9E19" w14:textId="77777777" w:rsidR="009D48F2" w:rsidRDefault="009D48F2" w:rsidP="009901AE">
      <w:pPr>
        <w:spacing w:line="360" w:lineRule="auto"/>
        <w:jc w:val="both"/>
        <w:rPr>
          <w:rFonts w:ascii="Arial" w:hAnsi="Arial" w:cs="Arial"/>
          <w:sz w:val="24"/>
          <w:szCs w:val="24"/>
        </w:rPr>
      </w:pPr>
    </w:p>
    <w:p w14:paraId="0683F4C3" w14:textId="77777777" w:rsidR="009901AE" w:rsidRPr="00763327" w:rsidRDefault="009901AE" w:rsidP="009901AE"/>
    <w:sectPr w:rsidR="009901AE" w:rsidRPr="007633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05503"/>
    <w:multiLevelType w:val="hybridMultilevel"/>
    <w:tmpl w:val="1CD6A13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19557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4B"/>
    <w:rsid w:val="000C62B6"/>
    <w:rsid w:val="000D65AD"/>
    <w:rsid w:val="001460BA"/>
    <w:rsid w:val="00427F53"/>
    <w:rsid w:val="00716AA5"/>
    <w:rsid w:val="00763327"/>
    <w:rsid w:val="0098484B"/>
    <w:rsid w:val="009901AE"/>
    <w:rsid w:val="009C5AC2"/>
    <w:rsid w:val="009D48F2"/>
    <w:rsid w:val="00AB6136"/>
    <w:rsid w:val="00D26F4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8DC"/>
  <w15:chartTrackingRefBased/>
  <w15:docId w15:val="{59EBDE9B-5EE3-4282-A1D0-E6171B79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84B"/>
    <w:pPr>
      <w:spacing w:after="0" w:line="240" w:lineRule="auto"/>
      <w:contextualSpacing/>
    </w:pPr>
    <w:rPr>
      <w:rFonts w:asciiTheme="majorHAnsi" w:eastAsiaTheme="majorEastAsia" w:hAnsiTheme="majorHAnsi" w:cstheme="majorBidi"/>
      <w:spacing w:val="-10"/>
      <w:kern w:val="28"/>
      <w:sz w:val="56"/>
      <w:szCs w:val="56"/>
      <w:lang w:val="es-ES_tradnl"/>
    </w:rPr>
  </w:style>
  <w:style w:type="character" w:customStyle="1" w:styleId="TtuloCar">
    <w:name w:val="Título Car"/>
    <w:basedOn w:val="Fuentedeprrafopredeter"/>
    <w:link w:val="Ttulo"/>
    <w:uiPriority w:val="10"/>
    <w:rsid w:val="0098484B"/>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uiPriority w:val="1"/>
    <w:qFormat/>
    <w:rsid w:val="00716AA5"/>
    <w:pPr>
      <w:spacing w:after="200" w:line="276" w:lineRule="auto"/>
      <w:ind w:left="720"/>
      <w:contextualSpacing/>
    </w:pPr>
    <w:rPr>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cepto.de/cultura-grie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cuerp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1165</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UML-ADMIN2</dc:creator>
  <cp:keywords/>
  <dc:description/>
  <cp:lastModifiedBy>UML-ADMIN2</cp:lastModifiedBy>
  <cp:revision>5</cp:revision>
  <dcterms:created xsi:type="dcterms:W3CDTF">2024-04-24T14:04:00Z</dcterms:created>
  <dcterms:modified xsi:type="dcterms:W3CDTF">2024-04-25T21:29:00Z</dcterms:modified>
</cp:coreProperties>
</file>