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E3C7A" w14:textId="30C35125" w:rsidR="00546CD7" w:rsidRPr="007572F1" w:rsidRDefault="007572F1" w:rsidP="00546CD7">
      <w:pPr>
        <w:pStyle w:val="Ttulo"/>
        <w:rPr>
          <w:rFonts w:ascii="Verdana" w:hAnsi="Verdana" w:cs="Arial"/>
          <w:bCs/>
          <w:color w:val="002060"/>
          <w:sz w:val="40"/>
          <w:szCs w:val="40"/>
          <w:lang w:val="es-ES"/>
        </w:rPr>
      </w:pPr>
      <w:bookmarkStart w:id="0" w:name="_Hlk166067732"/>
      <w:r>
        <w:rPr>
          <w:rFonts w:ascii="Verdana" w:hAnsi="Verdana" w:cs="Arial"/>
          <w:bCs/>
          <w:color w:val="002060"/>
          <w:sz w:val="40"/>
          <w:szCs w:val="40"/>
          <w:lang w:val="es-ES"/>
        </w:rPr>
        <w:t xml:space="preserve">Medición del </w:t>
      </w:r>
      <w:r w:rsidRPr="007572F1">
        <w:rPr>
          <w:rFonts w:ascii="Verdana" w:hAnsi="Verdana" w:cs="Arial"/>
          <w:bCs/>
          <w:color w:val="002060"/>
          <w:sz w:val="40"/>
          <w:szCs w:val="40"/>
          <w:lang w:val="es-ES"/>
        </w:rPr>
        <w:t>potencial de hidrógeno</w:t>
      </w:r>
      <w:r>
        <w:rPr>
          <w:rFonts w:ascii="Verdana" w:hAnsi="Verdana" w:cs="Arial"/>
          <w:bCs/>
          <w:color w:val="002060"/>
          <w:sz w:val="40"/>
          <w:szCs w:val="40"/>
          <w:lang w:val="es-ES"/>
        </w:rPr>
        <w:t xml:space="preserve"> en tierra con el uso test casero vs papel tornasol</w:t>
      </w:r>
      <w:bookmarkEnd w:id="0"/>
      <w:r>
        <w:rPr>
          <w:rFonts w:ascii="Verdana" w:hAnsi="Verdana" w:cs="Arial"/>
          <w:bCs/>
          <w:color w:val="002060"/>
          <w:sz w:val="40"/>
          <w:szCs w:val="40"/>
          <w:lang w:val="es-ES"/>
        </w:rPr>
        <w:t xml:space="preserve">. </w:t>
      </w:r>
    </w:p>
    <w:p w14:paraId="0C03B50D" w14:textId="77777777" w:rsidR="00546CD7" w:rsidRPr="001F19EF" w:rsidRDefault="00546CD7" w:rsidP="00546CD7">
      <w:pPr>
        <w:pStyle w:val="Ttulo"/>
        <w:jc w:val="both"/>
        <w:rPr>
          <w:rFonts w:ascii="Verdana" w:hAnsi="Verdana" w:cs="Arial"/>
          <w:bCs/>
          <w:sz w:val="20"/>
          <w:lang w:val="es-ES"/>
        </w:rPr>
      </w:pPr>
    </w:p>
    <w:p w14:paraId="0545584B" w14:textId="77777777" w:rsidR="00546CD7" w:rsidRPr="00C139C8" w:rsidRDefault="00546CD7" w:rsidP="00546CD7">
      <w:pPr>
        <w:pStyle w:val="Ttulo"/>
        <w:rPr>
          <w:rFonts w:ascii="Verdana" w:hAnsi="Verdana" w:cs="Arial"/>
          <w:bCs/>
          <w:sz w:val="20"/>
          <w:lang w:val="es-ES"/>
        </w:rPr>
      </w:pPr>
    </w:p>
    <w:p w14:paraId="5058DAEF" w14:textId="67858779" w:rsidR="00546CD7" w:rsidRPr="00C139C8" w:rsidRDefault="007572F1" w:rsidP="009E787C">
      <w:pPr>
        <w:pStyle w:val="Ttulo2"/>
        <w:spacing w:after="120"/>
        <w:jc w:val="right"/>
        <w:rPr>
          <w:rFonts w:ascii="Verdana" w:hAnsi="Verdana" w:cs="Times New Roman"/>
          <w:b/>
          <w:color w:val="002060"/>
          <w:sz w:val="20"/>
          <w:szCs w:val="20"/>
        </w:rPr>
      </w:pPr>
      <w:r>
        <w:rPr>
          <w:rFonts w:ascii="Verdana" w:hAnsi="Verdana" w:cs="Times New Roman"/>
          <w:b/>
          <w:color w:val="002060"/>
          <w:sz w:val="20"/>
          <w:szCs w:val="20"/>
        </w:rPr>
        <w:t>Ing</w:t>
      </w:r>
      <w:r w:rsidR="00710F5D">
        <w:rPr>
          <w:rFonts w:ascii="Verdana" w:hAnsi="Verdana" w:cs="Times New Roman"/>
          <w:b/>
          <w:color w:val="002060"/>
          <w:sz w:val="20"/>
          <w:szCs w:val="20"/>
        </w:rPr>
        <w:t xml:space="preserve">. </w:t>
      </w:r>
      <w:r>
        <w:rPr>
          <w:rFonts w:ascii="Verdana" w:hAnsi="Verdana" w:cs="Times New Roman"/>
          <w:b/>
          <w:color w:val="002060"/>
          <w:sz w:val="20"/>
          <w:szCs w:val="20"/>
        </w:rPr>
        <w:t>Edgardo Cruz C</w:t>
      </w:r>
      <w:r w:rsidR="005956FE">
        <w:rPr>
          <w:rFonts w:ascii="Verdana" w:hAnsi="Verdana" w:cs="Times New Roman"/>
          <w:b/>
          <w:color w:val="002060"/>
          <w:sz w:val="20"/>
          <w:szCs w:val="20"/>
        </w:rPr>
        <w:t>ó</w:t>
      </w:r>
      <w:r>
        <w:rPr>
          <w:rFonts w:ascii="Verdana" w:hAnsi="Verdana" w:cs="Times New Roman"/>
          <w:b/>
          <w:color w:val="002060"/>
          <w:sz w:val="20"/>
          <w:szCs w:val="20"/>
        </w:rPr>
        <w:t>rdoba</w:t>
      </w:r>
      <w:r w:rsidR="00710F5D">
        <w:rPr>
          <w:rFonts w:ascii="Verdana" w:hAnsi="Verdana" w:cs="Times New Roman"/>
          <w:b/>
          <w:color w:val="002060"/>
          <w:sz w:val="20"/>
          <w:szCs w:val="20"/>
        </w:rPr>
        <w:t xml:space="preserve"> </w:t>
      </w:r>
    </w:p>
    <w:p w14:paraId="7BD3EAAC" w14:textId="4808D440" w:rsidR="00546CD7" w:rsidRDefault="007572F1" w:rsidP="009E787C">
      <w:pPr>
        <w:spacing w:after="120" w:line="240" w:lineRule="auto"/>
        <w:jc w:val="right"/>
        <w:rPr>
          <w:rFonts w:ascii="Verdana" w:hAnsi="Verdana"/>
          <w:i/>
          <w:iCs/>
        </w:rPr>
      </w:pPr>
      <w:r>
        <w:rPr>
          <w:rFonts w:ascii="Verdana" w:hAnsi="Verdana"/>
          <w:i/>
          <w:iCs/>
        </w:rPr>
        <w:t>Doctor en Investigación Docente</w:t>
      </w:r>
      <w:r w:rsidR="00710F5D">
        <w:rPr>
          <w:rFonts w:ascii="Verdana" w:hAnsi="Verdana"/>
          <w:i/>
          <w:iCs/>
        </w:rPr>
        <w:t xml:space="preserve"> </w:t>
      </w:r>
    </w:p>
    <w:p w14:paraId="40E26743" w14:textId="0D3301BB" w:rsidR="000C22C9" w:rsidRDefault="009E787C" w:rsidP="009E787C">
      <w:pPr>
        <w:spacing w:after="120" w:line="240" w:lineRule="auto"/>
        <w:jc w:val="right"/>
      </w:pPr>
      <w:r w:rsidRPr="009E787C">
        <w:t>prof.ecruzc@uml.edu.ni</w:t>
      </w:r>
    </w:p>
    <w:p w14:paraId="271F3D3F" w14:textId="3C86CB21" w:rsidR="009E787C" w:rsidRDefault="009E787C" w:rsidP="009E787C">
      <w:pPr>
        <w:spacing w:after="120" w:line="240" w:lineRule="auto"/>
        <w:jc w:val="right"/>
      </w:pPr>
      <w:bookmarkStart w:id="1" w:name="_Hlk166068999"/>
      <w:r w:rsidRPr="009E787C">
        <w:t>https://orcid.org/0009-0001-0469-0075</w:t>
      </w:r>
    </w:p>
    <w:bookmarkEnd w:id="1"/>
    <w:p w14:paraId="0BDEBF40" w14:textId="0A99947E" w:rsidR="00546CD7" w:rsidRDefault="00710F5D" w:rsidP="009E787C">
      <w:pPr>
        <w:spacing w:after="120" w:line="240" w:lineRule="auto"/>
        <w:jc w:val="right"/>
        <w:rPr>
          <w:rFonts w:ascii="Verdana" w:hAnsi="Verdana"/>
          <w:i/>
          <w:iCs/>
        </w:rPr>
      </w:pPr>
      <w:r>
        <w:rPr>
          <w:rFonts w:ascii="Verdana" w:hAnsi="Verdana"/>
          <w:i/>
          <w:iCs/>
        </w:rPr>
        <w:t xml:space="preserve">Universidad Martín Lutero Sede Ocotal </w:t>
      </w:r>
    </w:p>
    <w:p w14:paraId="16179762" w14:textId="2A767254" w:rsidR="00546CD7" w:rsidRPr="000C22C9" w:rsidRDefault="00A30771" w:rsidP="00546CD7">
      <w:pPr>
        <w:spacing w:after="0" w:line="240" w:lineRule="auto"/>
        <w:rPr>
          <w:rFonts w:ascii="Verdana" w:hAnsi="Verdana"/>
          <w:i/>
          <w:iCs/>
        </w:rPr>
      </w:pPr>
      <w:r w:rsidRPr="000C22C9">
        <w:rPr>
          <w:rFonts w:ascii="Verdana" w:hAnsi="Verdana"/>
          <w:i/>
          <w:iCs/>
          <w:noProof/>
          <w:lang w:val="es-MX" w:eastAsia="es-MX"/>
        </w:rPr>
        <mc:AlternateContent>
          <mc:Choice Requires="wps">
            <w:drawing>
              <wp:anchor distT="0" distB="0" distL="114300" distR="114300" simplePos="0" relativeHeight="251659264" behindDoc="0" locked="0" layoutInCell="1" allowOverlap="1" wp14:anchorId="136AE2A3" wp14:editId="32029CA5">
                <wp:simplePos x="0" y="0"/>
                <wp:positionH relativeFrom="column">
                  <wp:posOffset>3272790</wp:posOffset>
                </wp:positionH>
                <wp:positionV relativeFrom="paragraph">
                  <wp:posOffset>143510</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7B9CF91" w14:textId="77777777" w:rsidR="00546CD7" w:rsidRPr="00C139C8" w:rsidRDefault="00546CD7" w:rsidP="00546CD7">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7E5CB4DB" w14:textId="77777777" w:rsidR="00546CD7" w:rsidRPr="00C139C8" w:rsidRDefault="00546CD7" w:rsidP="00546CD7">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459324D4" w14:textId="77777777" w:rsidR="00546CD7" w:rsidRPr="00710F5D" w:rsidRDefault="00546CD7" w:rsidP="00546CD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AE2A3" id="_x0000_t202" coordsize="21600,21600" o:spt="202" path="m,l,21600r21600,l21600,xe">
                <v:stroke joinstyle="miter"/>
                <v:path gradientshapeok="t" o:connecttype="rect"/>
              </v:shapetype>
              <v:shape id="Cuadro de texto 5" o:spid="_x0000_s1026" type="#_x0000_t202" style="position:absolute;margin-left:257.7pt;margin-top:11.3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skzpfd0AAAAKAQAADwAA&#10;AGRycy9kb3ducmV2LnhtbEyPwU7DMAyG70i8Q2QkbixtYaOUphOgwYUTY9o5a7IkonGqJOvK22NO&#10;cLT96ff3t+vZD2zSMbmAAspFAUxjH5RDI2D3+XpTA0tZopJDQC3gWydYd5cXrWxUOOOHnrbZMArB&#10;1EgBNuex4Tz1VnuZFmHUSLdjiF5mGqPhKsozhfuBV0Wx4l46pA9WjvrF6v5re/ICNs/mwfS1jHZT&#10;K+emeX98N29CXF/NT4/Asp7zHwy/+qQOHTkdwglVYoOAZbm8I1RAVa2AEVDfV7Q4EHlbl8C7lv+v&#10;0P0AAAD//wMAUEsBAi0AFAAGAAgAAAAhALaDOJL+AAAA4QEAABMAAAAAAAAAAAAAAAAAAAAAAFtD&#10;b250ZW50X1R5cGVzXS54bWxQSwECLQAUAAYACAAAACEAOP0h/9YAAACUAQAACwAAAAAAAAAAAAAA&#10;AAAvAQAAX3JlbHMvLnJlbHNQSwECLQAUAAYACAAAACEAP2950jYCAAB8BAAADgAAAAAAAAAAAAAA&#10;AAAuAgAAZHJzL2Uyb0RvYy54bWxQSwECLQAUAAYACAAAACEAskzpfd0AAAAKAQAADwAAAAAAAAAA&#10;AAAAAACQBAAAZHJzL2Rvd25yZXYueG1sUEsFBgAAAAAEAAQA8wAAAJoFAAAAAA==&#10;" fillcolor="white [3201]" strokeweight=".5pt">
                <v:textbox>
                  <w:txbxContent>
                    <w:p w14:paraId="07B9CF91" w14:textId="77777777" w:rsidR="00546CD7" w:rsidRPr="00C139C8" w:rsidRDefault="00546CD7" w:rsidP="00546CD7">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7E5CB4DB" w14:textId="77777777" w:rsidR="00546CD7" w:rsidRPr="00C139C8" w:rsidRDefault="00546CD7" w:rsidP="00546CD7">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459324D4" w14:textId="77777777" w:rsidR="00546CD7" w:rsidRPr="00710F5D" w:rsidRDefault="00546CD7" w:rsidP="00546CD7">
                      <w:pPr>
                        <w:rPr>
                          <w:lang w:val="en-US"/>
                        </w:rPr>
                      </w:pPr>
                    </w:p>
                  </w:txbxContent>
                </v:textbox>
              </v:shape>
            </w:pict>
          </mc:Fallback>
        </mc:AlternateContent>
      </w:r>
    </w:p>
    <w:p w14:paraId="22174619" w14:textId="08820FDF" w:rsidR="00546CD7" w:rsidRPr="00410E4D" w:rsidRDefault="00546CD7" w:rsidP="00546CD7">
      <w:pPr>
        <w:spacing w:before="100" w:beforeAutospacing="1" w:after="120" w:afterAutospacing="1" w:line="240" w:lineRule="auto"/>
        <w:jc w:val="both"/>
        <w:rPr>
          <w:rFonts w:ascii="Verdana" w:hAnsi="Verdana"/>
          <w:b/>
          <w:bCs/>
          <w:color w:val="002060"/>
        </w:rPr>
      </w:pPr>
    </w:p>
    <w:p w14:paraId="71E8E919" w14:textId="77777777" w:rsidR="00546CD7" w:rsidRDefault="00546CD7" w:rsidP="00546CD7">
      <w:pPr>
        <w:pStyle w:val="Ttulo6"/>
        <w:rPr>
          <w:rFonts w:ascii="Verdana" w:hAnsi="Verdana" w:cs="Times New Roman"/>
          <w:b/>
          <w:bCs/>
          <w:color w:val="002060"/>
        </w:rPr>
      </w:pPr>
    </w:p>
    <w:p w14:paraId="0F4350E2" w14:textId="77777777" w:rsidR="00546CD7" w:rsidRPr="00770305" w:rsidRDefault="00546CD7" w:rsidP="00546CD7"/>
    <w:p w14:paraId="248297B0" w14:textId="77777777" w:rsidR="00546CD7" w:rsidRDefault="00546CD7" w:rsidP="00546CD7">
      <w:pPr>
        <w:pStyle w:val="Ttulo6"/>
        <w:rPr>
          <w:rFonts w:ascii="Verdana" w:hAnsi="Verdana" w:cs="Times New Roman"/>
          <w:b/>
          <w:bCs/>
          <w:color w:val="002060"/>
        </w:rPr>
      </w:pPr>
      <w:r w:rsidRPr="00B84CDD">
        <w:rPr>
          <w:rFonts w:ascii="Verdana" w:hAnsi="Verdana" w:cs="Times New Roman"/>
          <w:b/>
          <w:bCs/>
          <w:color w:val="002060"/>
        </w:rPr>
        <w:t>Resumen</w:t>
      </w:r>
    </w:p>
    <w:p w14:paraId="4AD2CDE1" w14:textId="77777777" w:rsidR="00710F5D" w:rsidRDefault="00710F5D" w:rsidP="00710F5D"/>
    <w:p w14:paraId="10A49BE6" w14:textId="15ABF8AE" w:rsidR="007572F1" w:rsidRPr="004B65C9" w:rsidRDefault="004B65C9" w:rsidP="00546CD7">
      <w:pPr>
        <w:tabs>
          <w:tab w:val="left" w:pos="-720"/>
        </w:tabs>
        <w:suppressAutoHyphens/>
        <w:spacing w:after="0" w:line="240" w:lineRule="auto"/>
        <w:jc w:val="both"/>
        <w:rPr>
          <w:rFonts w:ascii="Verdana" w:hAnsi="Verdana" w:cs="Segoe UI"/>
          <w:color w:val="0D0D0D"/>
          <w:sz w:val="24"/>
          <w:szCs w:val="24"/>
          <w:shd w:val="clear" w:color="auto" w:fill="FFFFFF"/>
        </w:rPr>
      </w:pPr>
      <w:r>
        <w:rPr>
          <w:rFonts w:ascii="Verdana" w:hAnsi="Verdana" w:cs="Segoe UI"/>
          <w:color w:val="0D0D0D"/>
          <w:sz w:val="24"/>
          <w:szCs w:val="24"/>
          <w:shd w:val="clear" w:color="auto" w:fill="FFFFFF"/>
        </w:rPr>
        <w:t>Se pretende r</w:t>
      </w:r>
      <w:r w:rsidR="007572F1" w:rsidRPr="004B65C9">
        <w:rPr>
          <w:rFonts w:ascii="Verdana" w:hAnsi="Verdana" w:cs="Segoe UI"/>
          <w:color w:val="0D0D0D"/>
          <w:sz w:val="24"/>
          <w:szCs w:val="24"/>
          <w:shd w:val="clear" w:color="auto" w:fill="FFFFFF"/>
        </w:rPr>
        <w:t>ealizar la medición del potencial de hidrogeno en suelo a</w:t>
      </w:r>
      <w:r w:rsidR="00F57C49" w:rsidRPr="004B65C9">
        <w:rPr>
          <w:rFonts w:ascii="Verdana" w:hAnsi="Verdana" w:cs="Segoe UI"/>
          <w:color w:val="0D0D0D"/>
          <w:sz w:val="24"/>
          <w:szCs w:val="24"/>
          <w:shd w:val="clear" w:color="auto" w:fill="FFFFFF"/>
        </w:rPr>
        <w:t xml:space="preserve"> través</w:t>
      </w:r>
      <w:r w:rsidR="007572F1" w:rsidRPr="004B65C9">
        <w:rPr>
          <w:rFonts w:ascii="Verdana" w:hAnsi="Verdana" w:cs="Segoe UI"/>
          <w:color w:val="0D0D0D"/>
          <w:sz w:val="24"/>
          <w:szCs w:val="24"/>
          <w:shd w:val="clear" w:color="auto" w:fill="FFFFFF"/>
        </w:rPr>
        <w:t xml:space="preserve"> del uso </w:t>
      </w:r>
      <w:r w:rsidR="00F57C49" w:rsidRPr="004B65C9">
        <w:rPr>
          <w:rFonts w:ascii="Verdana" w:hAnsi="Verdana" w:cs="Segoe UI"/>
          <w:color w:val="0D0D0D"/>
          <w:sz w:val="24"/>
          <w:szCs w:val="24"/>
          <w:shd w:val="clear" w:color="auto" w:fill="FFFFFF"/>
        </w:rPr>
        <w:t>del bicarbonato</w:t>
      </w:r>
      <w:r w:rsidR="007572F1" w:rsidRPr="004B65C9">
        <w:rPr>
          <w:rFonts w:ascii="Verdana" w:hAnsi="Verdana" w:cs="Segoe UI"/>
          <w:color w:val="0D0D0D"/>
          <w:sz w:val="24"/>
          <w:szCs w:val="24"/>
          <w:shd w:val="clear" w:color="auto" w:fill="FFFFFF"/>
        </w:rPr>
        <w:t>, también conocido como hidrogeno carbonato, es un ion poli</w:t>
      </w:r>
      <w:r w:rsidR="00F57C49" w:rsidRPr="004B65C9">
        <w:rPr>
          <w:rFonts w:ascii="Verdana" w:hAnsi="Verdana" w:cs="Segoe UI"/>
          <w:color w:val="0D0D0D"/>
          <w:sz w:val="24"/>
          <w:szCs w:val="24"/>
          <w:shd w:val="clear" w:color="auto" w:fill="FFFFFF"/>
        </w:rPr>
        <w:t xml:space="preserve"> </w:t>
      </w:r>
      <w:r w:rsidR="007572F1" w:rsidRPr="004B65C9">
        <w:rPr>
          <w:rFonts w:ascii="Verdana" w:hAnsi="Verdana" w:cs="Segoe UI"/>
          <w:color w:val="0D0D0D"/>
          <w:sz w:val="24"/>
          <w:szCs w:val="24"/>
          <w:shd w:val="clear" w:color="auto" w:fill="FFFFFF"/>
        </w:rPr>
        <w:t>atómico con la fórmula química HCO₃</w:t>
      </w:r>
      <w:r w:rsidR="007572F1" w:rsidRPr="004B65C9">
        <w:rPr>
          <w:rFonts w:ascii="Cambria Math" w:hAnsi="Cambria Math" w:cs="Cambria Math"/>
          <w:color w:val="0D0D0D"/>
          <w:sz w:val="24"/>
          <w:szCs w:val="24"/>
          <w:shd w:val="clear" w:color="auto" w:fill="FFFFFF"/>
        </w:rPr>
        <w:t>⁻</w:t>
      </w:r>
      <w:r w:rsidR="007572F1" w:rsidRPr="004B65C9">
        <w:rPr>
          <w:rFonts w:ascii="Verdana" w:hAnsi="Verdana" w:cs="Segoe UI"/>
          <w:color w:val="0D0D0D"/>
          <w:sz w:val="24"/>
          <w:szCs w:val="24"/>
          <w:shd w:val="clear" w:color="auto" w:fill="FFFFFF"/>
        </w:rPr>
        <w:t xml:space="preserve">. Consiste en un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tomo de hidr</w:t>
      </w:r>
      <w:r w:rsidR="007572F1" w:rsidRPr="004B65C9">
        <w:rPr>
          <w:rFonts w:ascii="Verdana" w:hAnsi="Verdana" w:cs="Verdana"/>
          <w:color w:val="0D0D0D"/>
          <w:sz w:val="24"/>
          <w:szCs w:val="24"/>
          <w:shd w:val="clear" w:color="auto" w:fill="FFFFFF"/>
        </w:rPr>
        <w:t>ó</w:t>
      </w:r>
      <w:r w:rsidR="007572F1" w:rsidRPr="004B65C9">
        <w:rPr>
          <w:rFonts w:ascii="Verdana" w:hAnsi="Verdana" w:cs="Segoe UI"/>
          <w:color w:val="0D0D0D"/>
          <w:sz w:val="24"/>
          <w:szCs w:val="24"/>
          <w:shd w:val="clear" w:color="auto" w:fill="FFFFFF"/>
        </w:rPr>
        <w:t xml:space="preserve">geno (H), un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 xml:space="preserve">tomo de carbono (C) y tres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tomos de ox</w:t>
      </w:r>
      <w:r w:rsidR="007572F1" w:rsidRPr="004B65C9">
        <w:rPr>
          <w:rFonts w:ascii="Verdana" w:hAnsi="Verdana" w:cs="Verdana"/>
          <w:color w:val="0D0D0D"/>
          <w:sz w:val="24"/>
          <w:szCs w:val="24"/>
          <w:shd w:val="clear" w:color="auto" w:fill="FFFFFF"/>
        </w:rPr>
        <w:t>í</w:t>
      </w:r>
      <w:r w:rsidR="007572F1" w:rsidRPr="004B65C9">
        <w:rPr>
          <w:rFonts w:ascii="Verdana" w:hAnsi="Verdana" w:cs="Segoe UI"/>
          <w:color w:val="0D0D0D"/>
          <w:sz w:val="24"/>
          <w:szCs w:val="24"/>
          <w:shd w:val="clear" w:color="auto" w:fill="FFFFFF"/>
        </w:rPr>
        <w:t>geno (O), con una carga negativa de -1.</w:t>
      </w:r>
      <w:r w:rsidR="00F57C49" w:rsidRPr="004B65C9">
        <w:rPr>
          <w:rFonts w:ascii="Verdana" w:hAnsi="Verdana" w:cs="Segoe UI"/>
          <w:color w:val="0D0D0D"/>
          <w:sz w:val="24"/>
          <w:szCs w:val="24"/>
          <w:shd w:val="clear" w:color="auto" w:fill="FFFFFF"/>
        </w:rPr>
        <w:t xml:space="preserve"> Para determinar una base acida, el uso de ácido acético es CH₃COOH. También se conoce como ácido etanoico. Esta fórmula representa la estructura química del ácido acético, que consiste en dos átomos de carbono (C), cuatro átomos de hidrógeno (H) y dos átomos de oxígeno (O), junto con un grupo funcional de ácido carboxílico (COOH). Para identificar una potencial bajo de acidez comparándolo </w:t>
      </w:r>
      <w:r w:rsidR="00DA31CA" w:rsidRPr="004B65C9">
        <w:rPr>
          <w:rFonts w:ascii="Verdana" w:hAnsi="Verdana" w:cs="Segoe UI"/>
          <w:color w:val="0D0D0D"/>
          <w:sz w:val="24"/>
          <w:szCs w:val="24"/>
          <w:shd w:val="clear" w:color="auto" w:fill="FFFFFF"/>
        </w:rPr>
        <w:t>con el</w:t>
      </w:r>
      <w:r w:rsidR="00F57C49" w:rsidRPr="004B65C9">
        <w:rPr>
          <w:rFonts w:ascii="Verdana" w:hAnsi="Verdana" w:cs="Segoe UI"/>
          <w:color w:val="0D0D0D"/>
          <w:sz w:val="24"/>
          <w:szCs w:val="24"/>
          <w:shd w:val="clear" w:color="auto" w:fill="FFFFFF"/>
        </w:rPr>
        <w:t xml:space="preserve"> papel tornasol está hecho de papel de filtro común que ha sido impregnado con un indicador de pH. Este indicador es una mezcla de compuestos químicos que cambian de color en respuesta a los cambios en la concentración de iones de hidrógeno (H</w:t>
      </w:r>
      <w:r w:rsidR="00F57C49" w:rsidRPr="004B65C9">
        <w:rPr>
          <w:rFonts w:ascii="Cambria Math" w:hAnsi="Cambria Math" w:cs="Cambria Math"/>
          <w:color w:val="0D0D0D"/>
          <w:sz w:val="24"/>
          <w:szCs w:val="24"/>
          <w:shd w:val="clear" w:color="auto" w:fill="FFFFFF"/>
        </w:rPr>
        <w:t>⁺</w:t>
      </w:r>
      <w:r w:rsidR="00F57C49" w:rsidRPr="004B65C9">
        <w:rPr>
          <w:rFonts w:ascii="Verdana" w:hAnsi="Verdana" w:cs="Segoe UI"/>
          <w:color w:val="0D0D0D"/>
          <w:sz w:val="24"/>
          <w:szCs w:val="24"/>
          <w:shd w:val="clear" w:color="auto" w:fill="FFFFFF"/>
        </w:rPr>
        <w:t>) en una soluci</w:t>
      </w:r>
      <w:r w:rsidR="00F57C49" w:rsidRPr="004B65C9">
        <w:rPr>
          <w:rFonts w:ascii="Verdana" w:hAnsi="Verdana" w:cs="Verdana"/>
          <w:color w:val="0D0D0D"/>
          <w:sz w:val="24"/>
          <w:szCs w:val="24"/>
          <w:shd w:val="clear" w:color="auto" w:fill="FFFFFF"/>
        </w:rPr>
        <w:t>ó</w:t>
      </w:r>
      <w:r w:rsidR="00F57C49" w:rsidRPr="004B65C9">
        <w:rPr>
          <w:rFonts w:ascii="Verdana" w:hAnsi="Verdana" w:cs="Segoe UI"/>
          <w:color w:val="0D0D0D"/>
          <w:sz w:val="24"/>
          <w:szCs w:val="24"/>
          <w:shd w:val="clear" w:color="auto" w:fill="FFFFFF"/>
        </w:rPr>
        <w:t>n. Los indicadores de pH comunes incluyen litmus, fenolf</w:t>
      </w:r>
      <w:r w:rsidR="00811F2F" w:rsidRPr="004B65C9">
        <w:rPr>
          <w:rFonts w:ascii="Verdana" w:hAnsi="Verdana" w:cs="Segoe UI"/>
          <w:color w:val="0D0D0D"/>
          <w:sz w:val="24"/>
          <w:szCs w:val="24"/>
          <w:shd w:val="clear" w:color="auto" w:fill="FFFFFF"/>
        </w:rPr>
        <w:t xml:space="preserve">taleína y </w:t>
      </w:r>
      <w:proofErr w:type="spellStart"/>
      <w:r w:rsidR="00811F2F" w:rsidRPr="004B65C9">
        <w:rPr>
          <w:rFonts w:ascii="Verdana" w:hAnsi="Verdana" w:cs="Segoe UI"/>
          <w:color w:val="0D0D0D"/>
          <w:sz w:val="24"/>
          <w:szCs w:val="24"/>
          <w:shd w:val="clear" w:color="auto" w:fill="FFFFFF"/>
        </w:rPr>
        <w:t>tetrabromofenol</w:t>
      </w:r>
      <w:proofErr w:type="spellEnd"/>
      <w:r w:rsidR="00811F2F" w:rsidRPr="004B65C9">
        <w:rPr>
          <w:rFonts w:ascii="Verdana" w:hAnsi="Verdana" w:cs="Segoe UI"/>
          <w:color w:val="0D0D0D"/>
          <w:sz w:val="24"/>
          <w:szCs w:val="24"/>
          <w:shd w:val="clear" w:color="auto" w:fill="FFFFFF"/>
        </w:rPr>
        <w:t xml:space="preserve"> azul.</w:t>
      </w:r>
    </w:p>
    <w:p w14:paraId="06C7AD2D" w14:textId="77777777" w:rsidR="00DA31CA" w:rsidRPr="004B65C9" w:rsidRDefault="00DA31CA" w:rsidP="00F57C49">
      <w:pPr>
        <w:tabs>
          <w:tab w:val="left" w:pos="-720"/>
        </w:tabs>
        <w:suppressAutoHyphens/>
        <w:spacing w:after="0" w:line="240" w:lineRule="auto"/>
        <w:jc w:val="both"/>
        <w:rPr>
          <w:rFonts w:ascii="Verdana" w:hAnsi="Verdana" w:cs="Segoe UI"/>
          <w:color w:val="0D0D0D"/>
          <w:sz w:val="24"/>
          <w:szCs w:val="24"/>
          <w:shd w:val="clear" w:color="auto" w:fill="FFFFFF"/>
        </w:rPr>
      </w:pPr>
    </w:p>
    <w:p w14:paraId="3317B472" w14:textId="04D49BA7" w:rsidR="00F57C49" w:rsidRPr="004B65C9" w:rsidRDefault="00F57C49" w:rsidP="00F57C49">
      <w:pPr>
        <w:tabs>
          <w:tab w:val="left" w:pos="-720"/>
        </w:tabs>
        <w:suppressAutoHyphens/>
        <w:spacing w:after="0" w:line="240" w:lineRule="auto"/>
        <w:jc w:val="both"/>
        <w:rPr>
          <w:rFonts w:ascii="Verdana" w:hAnsi="Verdana" w:cs="Segoe UI"/>
          <w:color w:val="0D0D0D"/>
          <w:sz w:val="24"/>
          <w:szCs w:val="24"/>
          <w:shd w:val="clear" w:color="auto" w:fill="FFFFFF"/>
        </w:rPr>
      </w:pPr>
      <w:r w:rsidRPr="004B65C9">
        <w:rPr>
          <w:rFonts w:ascii="Verdana" w:hAnsi="Verdana" w:cs="Segoe UI"/>
          <w:color w:val="0D0D0D"/>
          <w:sz w:val="24"/>
          <w:szCs w:val="24"/>
          <w:shd w:val="clear" w:color="auto" w:fill="FFFFFF"/>
        </w:rPr>
        <w:lastRenderedPageBreak/>
        <w:t xml:space="preserve">Todo esto para realizar un análisis de comparación entre </w:t>
      </w:r>
      <w:r w:rsidR="00DA31CA" w:rsidRPr="004B65C9">
        <w:rPr>
          <w:rFonts w:ascii="Verdana" w:hAnsi="Verdana" w:cs="Segoe UI"/>
          <w:color w:val="0D0D0D"/>
          <w:sz w:val="24"/>
          <w:szCs w:val="24"/>
          <w:shd w:val="clear" w:color="auto" w:fill="FFFFFF"/>
        </w:rPr>
        <w:t>un procedimiento artesanal</w:t>
      </w:r>
      <w:r w:rsidRPr="004B65C9">
        <w:rPr>
          <w:rFonts w:ascii="Verdana" w:hAnsi="Verdana" w:cs="Segoe UI"/>
          <w:color w:val="0D0D0D"/>
          <w:sz w:val="24"/>
          <w:szCs w:val="24"/>
          <w:shd w:val="clear" w:color="auto" w:fill="FFFFFF"/>
        </w:rPr>
        <w:t xml:space="preserve"> de Vinagre y Bicarbonato, </w:t>
      </w:r>
      <w:r w:rsidR="00811F2F" w:rsidRPr="004B65C9">
        <w:rPr>
          <w:rFonts w:ascii="Verdana" w:hAnsi="Verdana" w:cs="Segoe UI"/>
          <w:color w:val="0D0D0D"/>
          <w:sz w:val="24"/>
          <w:szCs w:val="24"/>
          <w:shd w:val="clear" w:color="auto" w:fill="FFFFFF"/>
        </w:rPr>
        <w:t xml:space="preserve">vs el uso de la cinta tornasol, </w:t>
      </w:r>
      <w:r w:rsidR="00EF1FE8" w:rsidRPr="004B65C9">
        <w:rPr>
          <w:rFonts w:ascii="Verdana" w:hAnsi="Verdana" w:cs="Segoe UI"/>
          <w:color w:val="0D0D0D"/>
          <w:sz w:val="24"/>
          <w:szCs w:val="24"/>
          <w:shd w:val="clear" w:color="auto" w:fill="FFFFFF"/>
        </w:rPr>
        <w:t xml:space="preserve">a importancia de conocer el </w:t>
      </w:r>
      <w:r w:rsidRPr="004B65C9">
        <w:rPr>
          <w:rFonts w:ascii="Verdana" w:hAnsi="Verdana" w:cs="Segoe UI"/>
          <w:color w:val="0D0D0D"/>
          <w:sz w:val="24"/>
          <w:szCs w:val="24"/>
          <w:shd w:val="clear" w:color="auto" w:fill="FFFFFF"/>
        </w:rPr>
        <w:t xml:space="preserve">potencial del suelo; </w:t>
      </w:r>
      <w:r w:rsidR="00EF1FE8" w:rsidRPr="004B65C9">
        <w:rPr>
          <w:rFonts w:ascii="Verdana" w:hAnsi="Verdana" w:cs="Segoe UI"/>
          <w:color w:val="0D0D0D"/>
          <w:sz w:val="24"/>
          <w:szCs w:val="24"/>
          <w:shd w:val="clear" w:color="auto" w:fill="FFFFFF"/>
        </w:rPr>
        <w:t xml:space="preserve">tiene que ver con la </w:t>
      </w:r>
      <w:r w:rsidRPr="004B65C9">
        <w:rPr>
          <w:rFonts w:ascii="Verdana" w:hAnsi="Verdana" w:cs="Segoe UI"/>
          <w:color w:val="0D0D0D"/>
          <w:sz w:val="24"/>
          <w:szCs w:val="24"/>
          <w:shd w:val="clear" w:color="auto" w:fill="FFFFFF"/>
        </w:rPr>
        <w:t>disponibilidad de nutrientes para las plantas, crecimiento de las raíces, descomposición de la materia orgánica y otras propiedades químicas, así como, es reflejo de los procesos de formación que ocurren en el suelo.</w:t>
      </w:r>
    </w:p>
    <w:p w14:paraId="067C927E" w14:textId="77777777" w:rsidR="00F57C49" w:rsidRPr="004B65C9" w:rsidRDefault="00F57C49" w:rsidP="00546CD7">
      <w:pPr>
        <w:tabs>
          <w:tab w:val="left" w:pos="-720"/>
        </w:tabs>
        <w:suppressAutoHyphens/>
        <w:spacing w:after="0" w:line="240" w:lineRule="auto"/>
        <w:jc w:val="both"/>
        <w:rPr>
          <w:rFonts w:ascii="Verdana" w:hAnsi="Verdana" w:cs="Segoe UI"/>
          <w:color w:val="0D0D0D"/>
          <w:sz w:val="24"/>
          <w:szCs w:val="24"/>
          <w:shd w:val="clear" w:color="auto" w:fill="FFFFFF"/>
        </w:rPr>
      </w:pPr>
    </w:p>
    <w:p w14:paraId="3B95102B" w14:textId="77777777" w:rsidR="007572F1" w:rsidRDefault="007572F1" w:rsidP="00546CD7">
      <w:pPr>
        <w:tabs>
          <w:tab w:val="left" w:pos="-720"/>
        </w:tabs>
        <w:suppressAutoHyphens/>
        <w:spacing w:after="0" w:line="240" w:lineRule="auto"/>
        <w:jc w:val="both"/>
        <w:rPr>
          <w:rFonts w:ascii="Verdana" w:hAnsi="Verdana" w:cs="Segoe UI"/>
          <w:color w:val="0D0D0D"/>
          <w:shd w:val="clear" w:color="auto" w:fill="FFFFFF"/>
        </w:rPr>
      </w:pPr>
    </w:p>
    <w:p w14:paraId="1397E9FB" w14:textId="77777777" w:rsidR="007572F1" w:rsidRDefault="007572F1" w:rsidP="00546CD7">
      <w:pPr>
        <w:tabs>
          <w:tab w:val="left" w:pos="-720"/>
        </w:tabs>
        <w:suppressAutoHyphens/>
        <w:spacing w:after="0" w:line="240" w:lineRule="auto"/>
        <w:jc w:val="both"/>
        <w:rPr>
          <w:rFonts w:ascii="Verdana" w:hAnsi="Verdana" w:cs="Segoe UI"/>
          <w:color w:val="0D0D0D"/>
          <w:shd w:val="clear" w:color="auto" w:fill="FFFFFF"/>
        </w:rPr>
      </w:pPr>
    </w:p>
    <w:p w14:paraId="06E7E90D" w14:textId="67C726F1" w:rsidR="0038163F" w:rsidRDefault="00546CD7" w:rsidP="0038163F">
      <w:pPr>
        <w:tabs>
          <w:tab w:val="left" w:pos="-720"/>
        </w:tabs>
        <w:suppressAutoHyphens/>
        <w:spacing w:after="0" w:line="240" w:lineRule="auto"/>
        <w:jc w:val="both"/>
        <w:rPr>
          <w:rFonts w:ascii="Verdana" w:hAnsi="Verdana" w:cs="Segoe UI"/>
          <w:color w:val="0D0D0D"/>
          <w:shd w:val="clear" w:color="auto" w:fill="FFFFFF"/>
        </w:rPr>
      </w:pPr>
      <w:r w:rsidRPr="00B84CDD">
        <w:rPr>
          <w:rFonts w:ascii="Verdana" w:hAnsi="Verdana"/>
          <w:b/>
          <w:color w:val="002060"/>
          <w:lang w:val="es-CL"/>
        </w:rPr>
        <w:t>Palabras clave</w:t>
      </w:r>
      <w:r w:rsidRPr="001F19EF">
        <w:rPr>
          <w:rFonts w:ascii="Verdana" w:hAnsi="Verdana"/>
          <w:b/>
          <w:color w:val="auto"/>
          <w:lang w:val="es-CL"/>
        </w:rPr>
        <w:t>:</w:t>
      </w:r>
      <w:r w:rsidRPr="001F19EF">
        <w:rPr>
          <w:rFonts w:ascii="Verdana" w:hAnsi="Verdana"/>
          <w:color w:val="auto"/>
          <w:lang w:val="es-CL"/>
        </w:rPr>
        <w:t xml:space="preserve"> </w:t>
      </w:r>
      <w:r w:rsidR="00DA31CA">
        <w:rPr>
          <w:rFonts w:ascii="Fira Sans" w:hAnsi="Fira Sans"/>
          <w:color w:val="474B4F"/>
          <w:shd w:val="clear" w:color="auto" w:fill="FFFFFF"/>
        </w:rPr>
        <w:t>PH</w:t>
      </w:r>
      <w:r w:rsidR="00B02CCA">
        <w:rPr>
          <w:rFonts w:ascii="Verdana" w:hAnsi="Verdana" w:cs="Segoe UI"/>
          <w:color w:val="0D0D0D"/>
          <w:shd w:val="clear" w:color="auto" w:fill="FFFFFF"/>
        </w:rPr>
        <w:t>,</w:t>
      </w:r>
      <w:r w:rsidR="0038163F">
        <w:rPr>
          <w:rFonts w:ascii="Verdana" w:hAnsi="Verdana" w:cs="Segoe UI"/>
          <w:color w:val="0D0D0D"/>
          <w:shd w:val="clear" w:color="auto" w:fill="FFFFFF"/>
        </w:rPr>
        <w:t xml:space="preserve"> </w:t>
      </w:r>
      <w:r w:rsidR="00DA31CA" w:rsidRPr="00DA31CA">
        <w:rPr>
          <w:rFonts w:ascii="Fira Sans" w:hAnsi="Fira Sans"/>
          <w:color w:val="474B4F"/>
          <w:shd w:val="clear" w:color="auto" w:fill="FFFFFF"/>
        </w:rPr>
        <w:t>Vinagre, Bicarbonato, Acidez del Suelo</w:t>
      </w:r>
      <w:r w:rsidR="00DA31CA">
        <w:rPr>
          <w:rFonts w:ascii="Verdana" w:hAnsi="Verdana" w:cs="Segoe UI"/>
          <w:color w:val="0D0D0D"/>
          <w:shd w:val="clear" w:color="auto" w:fill="FFFFFF"/>
        </w:rPr>
        <w:t xml:space="preserve"> </w:t>
      </w:r>
    </w:p>
    <w:p w14:paraId="23D6C641" w14:textId="09E43D91" w:rsidR="0038163F" w:rsidRDefault="0038163F" w:rsidP="00546CD7">
      <w:pPr>
        <w:tabs>
          <w:tab w:val="left" w:pos="-720"/>
        </w:tabs>
        <w:suppressAutoHyphens/>
        <w:spacing w:after="0" w:line="240" w:lineRule="auto"/>
        <w:jc w:val="both"/>
        <w:rPr>
          <w:rFonts w:ascii="Verdana" w:hAnsi="Verdana"/>
          <w:color w:val="auto"/>
          <w:lang w:val="es-CL"/>
        </w:rPr>
      </w:pPr>
    </w:p>
    <w:p w14:paraId="01A198F9" w14:textId="77777777" w:rsidR="00546CD7" w:rsidRDefault="00546CD7" w:rsidP="00546CD7">
      <w:pPr>
        <w:pStyle w:val="Ttulo"/>
        <w:jc w:val="left"/>
        <w:rPr>
          <w:rFonts w:ascii="Verdana" w:hAnsi="Verdana" w:cs="Arial"/>
          <w:bCs/>
          <w:sz w:val="20"/>
          <w:lang w:val="es-MX"/>
        </w:rPr>
      </w:pPr>
    </w:p>
    <w:p w14:paraId="035763C2" w14:textId="1C15E3F6" w:rsidR="006543FA" w:rsidRPr="00E260CD" w:rsidRDefault="004B65C9" w:rsidP="00E260CD">
      <w:pPr>
        <w:pStyle w:val="Ttulo"/>
        <w:rPr>
          <w:rFonts w:ascii="Verdana" w:hAnsi="Verdana" w:cs="Arial"/>
          <w:bCs/>
          <w:color w:val="002060"/>
          <w:sz w:val="40"/>
          <w:szCs w:val="40"/>
          <w:lang w:val="es-ES"/>
        </w:rPr>
      </w:pPr>
      <w:r w:rsidRPr="004B65C9">
        <w:t xml:space="preserve"> </w:t>
      </w:r>
      <w:proofErr w:type="spellStart"/>
      <w:r w:rsidRPr="004B65C9">
        <w:rPr>
          <w:rFonts w:ascii="Verdana" w:hAnsi="Verdana" w:cs="Arial"/>
          <w:bCs/>
          <w:color w:val="002060"/>
          <w:sz w:val="40"/>
          <w:szCs w:val="40"/>
          <w:lang w:val="es-ES"/>
        </w:rPr>
        <w:t>Measurement</w:t>
      </w:r>
      <w:proofErr w:type="spellEnd"/>
      <w:r w:rsidRPr="004B65C9">
        <w:rPr>
          <w:rFonts w:ascii="Verdana" w:hAnsi="Verdana" w:cs="Arial"/>
          <w:bCs/>
          <w:color w:val="002060"/>
          <w:sz w:val="40"/>
          <w:szCs w:val="40"/>
          <w:lang w:val="es-ES"/>
        </w:rPr>
        <w:t xml:space="preserve"> </w:t>
      </w:r>
      <w:proofErr w:type="spellStart"/>
      <w:r w:rsidRPr="004B65C9">
        <w:rPr>
          <w:rFonts w:ascii="Verdana" w:hAnsi="Verdana" w:cs="Arial"/>
          <w:bCs/>
          <w:color w:val="002060"/>
          <w:sz w:val="40"/>
          <w:szCs w:val="40"/>
          <w:lang w:val="es-ES"/>
        </w:rPr>
        <w:t>of</w:t>
      </w:r>
      <w:proofErr w:type="spellEnd"/>
      <w:r w:rsidRPr="004B65C9">
        <w:rPr>
          <w:rFonts w:ascii="Verdana" w:hAnsi="Verdana" w:cs="Arial"/>
          <w:bCs/>
          <w:color w:val="002060"/>
          <w:sz w:val="40"/>
          <w:szCs w:val="40"/>
          <w:lang w:val="es-ES"/>
        </w:rPr>
        <w:t xml:space="preserve"> </w:t>
      </w:r>
      <w:proofErr w:type="spellStart"/>
      <w:r w:rsidRPr="004B65C9">
        <w:rPr>
          <w:rFonts w:ascii="Verdana" w:hAnsi="Verdana" w:cs="Arial"/>
          <w:bCs/>
          <w:color w:val="002060"/>
          <w:sz w:val="40"/>
          <w:szCs w:val="40"/>
          <w:lang w:val="es-ES"/>
        </w:rPr>
        <w:t>Soil</w:t>
      </w:r>
      <w:proofErr w:type="spellEnd"/>
      <w:r w:rsidRPr="004B65C9">
        <w:rPr>
          <w:rFonts w:ascii="Verdana" w:hAnsi="Verdana" w:cs="Arial"/>
          <w:bCs/>
          <w:color w:val="002060"/>
          <w:sz w:val="40"/>
          <w:szCs w:val="40"/>
          <w:lang w:val="es-ES"/>
        </w:rPr>
        <w:t xml:space="preserve"> pH </w:t>
      </w:r>
      <w:proofErr w:type="spellStart"/>
      <w:r w:rsidRPr="004B65C9">
        <w:rPr>
          <w:rFonts w:ascii="Verdana" w:hAnsi="Verdana" w:cs="Arial"/>
          <w:bCs/>
          <w:color w:val="002060"/>
          <w:sz w:val="40"/>
          <w:szCs w:val="40"/>
          <w:lang w:val="es-ES"/>
        </w:rPr>
        <w:t>Using</w:t>
      </w:r>
      <w:proofErr w:type="spellEnd"/>
      <w:r w:rsidRPr="004B65C9">
        <w:rPr>
          <w:rFonts w:ascii="Verdana" w:hAnsi="Verdana" w:cs="Arial"/>
          <w:bCs/>
          <w:color w:val="002060"/>
          <w:sz w:val="40"/>
          <w:szCs w:val="40"/>
          <w:lang w:val="es-ES"/>
        </w:rPr>
        <w:t xml:space="preserve"> a Home Test Kit vs. Litmus </w:t>
      </w:r>
      <w:proofErr w:type="spellStart"/>
      <w:r w:rsidRPr="004B65C9">
        <w:rPr>
          <w:rFonts w:ascii="Verdana" w:hAnsi="Verdana" w:cs="Arial"/>
          <w:bCs/>
          <w:color w:val="002060"/>
          <w:sz w:val="40"/>
          <w:szCs w:val="40"/>
          <w:lang w:val="es-ES"/>
        </w:rPr>
        <w:t>Paper</w:t>
      </w:r>
      <w:proofErr w:type="spellEnd"/>
      <w:r w:rsidRPr="004B65C9">
        <w:rPr>
          <w:rFonts w:ascii="Verdana" w:hAnsi="Verdana" w:cs="Arial"/>
          <w:bCs/>
          <w:color w:val="002060"/>
          <w:sz w:val="40"/>
          <w:szCs w:val="40"/>
          <w:lang w:val="es-ES"/>
        </w:rPr>
        <w:t>.</w:t>
      </w:r>
    </w:p>
    <w:p w14:paraId="3BFCF711" w14:textId="77777777" w:rsidR="00546CD7" w:rsidRPr="006543FA" w:rsidRDefault="00546CD7" w:rsidP="00546CD7">
      <w:pPr>
        <w:spacing w:after="0"/>
        <w:outlineLvl w:val="5"/>
        <w:rPr>
          <w:rFonts w:ascii="Verdana" w:eastAsia="Century Schoolbook" w:hAnsi="Verdana"/>
          <w:b/>
          <w:bCs/>
          <w:color w:val="002060"/>
          <w:lang w:val="en-US"/>
        </w:rPr>
      </w:pPr>
      <w:r w:rsidRPr="006543FA">
        <w:rPr>
          <w:rFonts w:ascii="Verdana" w:eastAsia="Century Schoolbook" w:hAnsi="Verdana"/>
          <w:b/>
          <w:bCs/>
          <w:color w:val="002060"/>
          <w:lang w:val="en-US"/>
        </w:rPr>
        <w:t>Abstract</w:t>
      </w:r>
    </w:p>
    <w:p w14:paraId="01F41D83" w14:textId="77777777" w:rsidR="004B65C9" w:rsidRPr="004B65C9" w:rsidRDefault="004B65C9" w:rsidP="004B65C9">
      <w:pPr>
        <w:spacing w:after="0"/>
        <w:outlineLvl w:val="5"/>
        <w:rPr>
          <w:rFonts w:ascii="Verdana" w:eastAsia="Century Schoolbook" w:hAnsi="Verdana"/>
          <w:color w:val="auto"/>
          <w:lang w:val="en"/>
        </w:rPr>
      </w:pPr>
      <w:r w:rsidRPr="004B65C9">
        <w:rPr>
          <w:rFonts w:ascii="Verdana" w:eastAsia="Century Schoolbook" w:hAnsi="Verdana"/>
          <w:color w:val="auto"/>
          <w:lang w:val="en"/>
        </w:rPr>
        <w:t>This study aims to measure the soil hydrogen potential using bicarbonate, also known as hydrogen carbonate, a polyatomic ion with the chemical formula HCO₃</w:t>
      </w:r>
      <w:r w:rsidRPr="004B65C9">
        <w:rPr>
          <w:rFonts w:ascii="Cambria Math" w:eastAsia="Century Schoolbook" w:hAnsi="Cambria Math" w:cs="Cambria Math"/>
          <w:color w:val="auto"/>
          <w:lang w:val="en"/>
        </w:rPr>
        <w:t>⁻</w:t>
      </w:r>
      <w:r w:rsidRPr="004B65C9">
        <w:rPr>
          <w:rFonts w:ascii="Verdana" w:eastAsia="Century Schoolbook" w:hAnsi="Verdana"/>
          <w:color w:val="auto"/>
          <w:lang w:val="en"/>
        </w:rPr>
        <w:t>. It consists of one hydrogen (H), one carbon (C), and three oxygen (O) atoms, carrying a negative charge of -1. To determine an acid base, acetic acid CH</w:t>
      </w:r>
      <w:r w:rsidRPr="004B65C9">
        <w:rPr>
          <w:rFonts w:ascii="Verdana" w:eastAsia="Century Schoolbook" w:hAnsi="Verdana" w:cs="Verdana"/>
          <w:color w:val="auto"/>
          <w:lang w:val="en"/>
        </w:rPr>
        <w:t>₃</w:t>
      </w:r>
      <w:r w:rsidRPr="004B65C9">
        <w:rPr>
          <w:rFonts w:ascii="Verdana" w:eastAsia="Century Schoolbook" w:hAnsi="Verdana"/>
          <w:color w:val="auto"/>
          <w:lang w:val="en"/>
        </w:rPr>
        <w:t>COOH is used, also known as ethanoic acid. This formula represents the chemical structure of acetic acid, comprising two carbon (C), four hydrogen (H), and two oxygen (O) atoms, along with a carboxylic acid functional group (COOH). To identify a low acidity potential, it is compared with litmus paper, which is made from common filter paper impregnated with a pH indicator. This indicator is a mixture of chemical compounds that change color in response to changes in hydrogen ion (H</w:t>
      </w:r>
      <w:r w:rsidRPr="004B65C9">
        <w:rPr>
          <w:rFonts w:ascii="Cambria Math" w:eastAsia="Century Schoolbook" w:hAnsi="Cambria Math" w:cs="Cambria Math"/>
          <w:color w:val="auto"/>
          <w:lang w:val="en"/>
        </w:rPr>
        <w:t>⁺</w:t>
      </w:r>
      <w:r w:rsidRPr="004B65C9">
        <w:rPr>
          <w:rFonts w:ascii="Verdana" w:eastAsia="Century Schoolbook" w:hAnsi="Verdana"/>
          <w:color w:val="auto"/>
          <w:lang w:val="en"/>
        </w:rPr>
        <w:t xml:space="preserve">) concentration in a solution. Common pH indicators include litmus, phenolphthalein, and </w:t>
      </w:r>
      <w:proofErr w:type="spellStart"/>
      <w:r w:rsidRPr="004B65C9">
        <w:rPr>
          <w:rFonts w:ascii="Verdana" w:eastAsia="Century Schoolbook" w:hAnsi="Verdana"/>
          <w:color w:val="auto"/>
          <w:lang w:val="en"/>
        </w:rPr>
        <w:t>tetrabromophenol</w:t>
      </w:r>
      <w:proofErr w:type="spellEnd"/>
      <w:r w:rsidRPr="004B65C9">
        <w:rPr>
          <w:rFonts w:ascii="Verdana" w:eastAsia="Century Schoolbook" w:hAnsi="Verdana"/>
          <w:color w:val="auto"/>
          <w:lang w:val="en"/>
        </w:rPr>
        <w:t xml:space="preserve"> blue.</w:t>
      </w:r>
    </w:p>
    <w:p w14:paraId="0D1CDD9F" w14:textId="77777777" w:rsidR="004B65C9" w:rsidRPr="004B65C9" w:rsidRDefault="004B65C9" w:rsidP="004B65C9">
      <w:pPr>
        <w:spacing w:after="0"/>
        <w:outlineLvl w:val="5"/>
        <w:rPr>
          <w:rFonts w:ascii="Verdana" w:eastAsia="Century Schoolbook" w:hAnsi="Verdana"/>
          <w:color w:val="auto"/>
          <w:lang w:val="en"/>
        </w:rPr>
      </w:pPr>
    </w:p>
    <w:p w14:paraId="7367A3AA" w14:textId="276EC4A1" w:rsidR="00BC7440" w:rsidRPr="00BC7440" w:rsidRDefault="004B65C9" w:rsidP="004B65C9">
      <w:pPr>
        <w:spacing w:after="0"/>
        <w:outlineLvl w:val="5"/>
        <w:rPr>
          <w:rFonts w:ascii="Verdana" w:eastAsia="Century Schoolbook" w:hAnsi="Verdana"/>
          <w:b/>
          <w:bCs/>
          <w:color w:val="002060"/>
          <w:lang w:val="en-US"/>
        </w:rPr>
      </w:pPr>
      <w:r w:rsidRPr="004B65C9">
        <w:rPr>
          <w:rFonts w:ascii="Verdana" w:eastAsia="Century Schoolbook" w:hAnsi="Verdana"/>
          <w:color w:val="auto"/>
          <w:lang w:val="en"/>
        </w:rPr>
        <w:t>All of this is to perform a comparative analysis between a homemade procedure of Vinegar and Bicarbonate, versus the use of litmus paper. Understanding soil potential is important as it relates to nutrient availability for plants, root growth, decomposition of organic matter, and other chemical properties, as well as reflecting the soil formation processes occurring</w:t>
      </w:r>
    </w:p>
    <w:p w14:paraId="5E82FF75" w14:textId="77777777" w:rsidR="00546CD7" w:rsidRPr="006543FA" w:rsidRDefault="00546CD7" w:rsidP="00546CD7">
      <w:pPr>
        <w:spacing w:after="0"/>
        <w:jc w:val="both"/>
        <w:rPr>
          <w:rFonts w:ascii="Verdana" w:hAnsi="Verdana"/>
          <w:b/>
          <w:bCs/>
          <w:i/>
          <w:color w:val="auto"/>
          <w:sz w:val="18"/>
          <w:szCs w:val="18"/>
          <w:lang w:val="en-US"/>
        </w:rPr>
      </w:pPr>
    </w:p>
    <w:p w14:paraId="6BBE8F44" w14:textId="1BF8A601" w:rsidR="00BC7440" w:rsidRPr="00BC7440" w:rsidRDefault="00546CD7" w:rsidP="004B65C9">
      <w:pPr>
        <w:tabs>
          <w:tab w:val="left" w:pos="-720"/>
        </w:tabs>
        <w:suppressAutoHyphens/>
        <w:spacing w:after="0" w:line="240" w:lineRule="auto"/>
        <w:jc w:val="both"/>
        <w:rPr>
          <w:rFonts w:ascii="Verdana" w:hAnsi="Verdana"/>
          <w:bCs/>
          <w:color w:val="auto"/>
          <w:lang w:val="en-US"/>
        </w:rPr>
      </w:pPr>
      <w:r w:rsidRPr="00710F5D">
        <w:rPr>
          <w:rFonts w:ascii="Verdana" w:hAnsi="Verdana"/>
          <w:b/>
          <w:color w:val="002060"/>
          <w:lang w:val="en-US"/>
        </w:rPr>
        <w:t xml:space="preserve">Key Words: </w:t>
      </w:r>
      <w:r w:rsidR="004B65C9" w:rsidRPr="004B65C9">
        <w:rPr>
          <w:rFonts w:ascii="Verdana" w:hAnsi="Verdana"/>
          <w:bCs/>
          <w:color w:val="auto"/>
          <w:lang w:val="en"/>
        </w:rPr>
        <w:t>pH</w:t>
      </w:r>
      <w:r w:rsidR="004B65C9">
        <w:rPr>
          <w:rFonts w:ascii="Verdana" w:hAnsi="Verdana"/>
          <w:bCs/>
          <w:color w:val="auto"/>
          <w:lang w:val="en"/>
        </w:rPr>
        <w:t xml:space="preserve">, </w:t>
      </w:r>
      <w:r w:rsidR="004B65C9" w:rsidRPr="004B65C9">
        <w:rPr>
          <w:rFonts w:ascii="Verdana" w:hAnsi="Verdana"/>
          <w:bCs/>
          <w:color w:val="auto"/>
          <w:lang w:val="en"/>
        </w:rPr>
        <w:t>Vinegar</w:t>
      </w:r>
      <w:r w:rsidR="004B65C9">
        <w:rPr>
          <w:rFonts w:ascii="Verdana" w:hAnsi="Verdana"/>
          <w:bCs/>
          <w:color w:val="auto"/>
          <w:lang w:val="en"/>
        </w:rPr>
        <w:t xml:space="preserve">, </w:t>
      </w:r>
      <w:r w:rsidR="004B65C9" w:rsidRPr="004B65C9">
        <w:rPr>
          <w:rFonts w:ascii="Verdana" w:hAnsi="Verdana"/>
          <w:bCs/>
          <w:color w:val="auto"/>
          <w:lang w:val="en"/>
        </w:rPr>
        <w:t>Bicarbonate</w:t>
      </w:r>
      <w:r w:rsidR="004B65C9">
        <w:rPr>
          <w:rFonts w:ascii="Verdana" w:hAnsi="Verdana"/>
          <w:bCs/>
          <w:color w:val="auto"/>
          <w:lang w:val="en"/>
        </w:rPr>
        <w:t xml:space="preserve">, </w:t>
      </w:r>
      <w:r w:rsidR="004B65C9" w:rsidRPr="004B65C9">
        <w:rPr>
          <w:rFonts w:ascii="Verdana" w:hAnsi="Verdana"/>
          <w:bCs/>
          <w:color w:val="auto"/>
          <w:lang w:val="en"/>
        </w:rPr>
        <w:t>Soil Acidity</w:t>
      </w:r>
    </w:p>
    <w:p w14:paraId="285BDE23" w14:textId="1C5BD0FA" w:rsidR="00546CD7" w:rsidRPr="00BC7440" w:rsidRDefault="00546CD7" w:rsidP="00546CD7">
      <w:pPr>
        <w:tabs>
          <w:tab w:val="left" w:pos="-720"/>
        </w:tabs>
        <w:suppressAutoHyphens/>
        <w:spacing w:after="0" w:line="240" w:lineRule="auto"/>
        <w:jc w:val="both"/>
        <w:rPr>
          <w:rFonts w:ascii="Verdana" w:hAnsi="Verdana"/>
          <w:b/>
          <w:bCs/>
          <w:i/>
          <w:iCs/>
          <w:color w:val="auto"/>
          <w:sz w:val="18"/>
          <w:szCs w:val="18"/>
          <w:lang w:val="en-US"/>
        </w:rPr>
      </w:pPr>
    </w:p>
    <w:p w14:paraId="263D2D89" w14:textId="6CD2F962" w:rsidR="006543FA" w:rsidRDefault="00546CD7" w:rsidP="005A46ED">
      <w:pPr>
        <w:pStyle w:val="Prrafodelista"/>
        <w:numPr>
          <w:ilvl w:val="0"/>
          <w:numId w:val="1"/>
        </w:numPr>
        <w:rPr>
          <w:rFonts w:ascii="Verdana" w:hAnsi="Verdana"/>
          <w:b/>
          <w:bCs/>
          <w:color w:val="002060"/>
          <w:sz w:val="24"/>
          <w:szCs w:val="24"/>
        </w:rPr>
      </w:pPr>
      <w:r w:rsidRPr="006543FA">
        <w:rPr>
          <w:rFonts w:ascii="Verdana" w:hAnsi="Verdana"/>
          <w:b/>
          <w:bCs/>
          <w:color w:val="002060"/>
          <w:sz w:val="24"/>
          <w:szCs w:val="24"/>
        </w:rPr>
        <w:t xml:space="preserve">Introducción </w:t>
      </w:r>
    </w:p>
    <w:p w14:paraId="271BF8A2" w14:textId="1ED766EE" w:rsidR="00831EDD" w:rsidRDefault="00DA31CA" w:rsidP="00C909B6">
      <w:pPr>
        <w:tabs>
          <w:tab w:val="num" w:pos="720"/>
        </w:tabs>
        <w:spacing w:before="100" w:beforeAutospacing="1" w:after="120" w:afterAutospacing="1" w:line="240" w:lineRule="auto"/>
        <w:jc w:val="both"/>
        <w:rPr>
          <w:rFonts w:ascii="Verdana" w:hAnsi="Verdana"/>
          <w:color w:val="auto"/>
          <w:sz w:val="24"/>
          <w:szCs w:val="24"/>
        </w:rPr>
      </w:pPr>
      <w:r w:rsidRPr="00D37FB7">
        <w:rPr>
          <w:rFonts w:ascii="Verdana" w:hAnsi="Verdana"/>
          <w:color w:val="auto"/>
          <w:sz w:val="24"/>
          <w:szCs w:val="24"/>
        </w:rPr>
        <w:t>El pH es una propiedad química que mide el grado de acidez o alcalinidad de las soluciones acuosas. Por definición se considera que el pH es el logaritmo negativo de la actividad de los protones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en una solución acuosa. pH = -log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En los suelos el pH es una propiedad química de mucha importancia porque indica que tan ácida o alcalina es la solución del suelo, que es de donde las raíces y los microorganismos del suelo toman sus nutrientes. El pH usa una escala de medición cuyo rango de fluctuación es de 0 a 14. Se basa en el principio de que la constante de </w:t>
      </w:r>
      <w:r w:rsidRPr="00D37FB7">
        <w:rPr>
          <w:rFonts w:ascii="Verdana" w:hAnsi="Verdana"/>
          <w:color w:val="auto"/>
          <w:sz w:val="24"/>
          <w:szCs w:val="24"/>
        </w:rPr>
        <w:lastRenderedPageBreak/>
        <w:t>equilibrio de la disociación del agua es 10-</w:t>
      </w:r>
      <w:proofErr w:type="gramStart"/>
      <w:r w:rsidRPr="00D37FB7">
        <w:rPr>
          <w:rFonts w:ascii="Verdana" w:hAnsi="Verdana"/>
          <w:color w:val="auto"/>
          <w:sz w:val="24"/>
          <w:szCs w:val="24"/>
        </w:rPr>
        <w:t>14 .</w:t>
      </w:r>
      <w:proofErr w:type="gramEnd"/>
      <w:r w:rsidRPr="00D37FB7">
        <w:rPr>
          <w:rFonts w:ascii="Verdana" w:hAnsi="Verdana"/>
          <w:color w:val="auto"/>
          <w:sz w:val="24"/>
          <w:szCs w:val="24"/>
        </w:rPr>
        <w:t xml:space="preserve"> H2O </w:t>
      </w:r>
      <w:r w:rsidRPr="00D37FB7">
        <w:rPr>
          <w:rFonts w:ascii="Arial" w:hAnsi="Arial" w:cs="Arial"/>
          <w:color w:val="auto"/>
          <w:sz w:val="24"/>
          <w:szCs w:val="24"/>
        </w:rPr>
        <w:t>↔</w:t>
      </w:r>
      <w:r w:rsidRPr="00D37FB7">
        <w:rPr>
          <w:rFonts w:ascii="Verdana" w:hAnsi="Verdana"/>
          <w:color w:val="auto"/>
          <w:sz w:val="24"/>
          <w:szCs w:val="24"/>
        </w:rPr>
        <w:t xml:space="preserve"> H+ + OH- K= 10-14 K= 10-14 =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(OH- ) ÷ (H2O) Como la actividad del agua se considera igual a 1, entonces el producto de las actividades de los iones H+ y OH- en el agua es de 10-14 . 10-14 = (H+ ) (OH- ) De esta manera, si la concentración molar de H+ en una solución acuosa es 10-5 M (0.00001 M), la concentración de molar</w:t>
      </w:r>
      <w:sdt>
        <w:sdtPr>
          <w:rPr>
            <w:rFonts w:ascii="Verdana" w:hAnsi="Verdana"/>
            <w:color w:val="auto"/>
            <w:sz w:val="24"/>
            <w:szCs w:val="24"/>
          </w:rPr>
          <w:id w:val="-1459181862"/>
          <w:citation/>
        </w:sdtPr>
        <w:sdtContent>
          <w:r w:rsidR="000325FD" w:rsidRPr="00D37FB7">
            <w:rPr>
              <w:rFonts w:ascii="Verdana" w:hAnsi="Verdana"/>
              <w:color w:val="auto"/>
              <w:sz w:val="24"/>
              <w:szCs w:val="24"/>
            </w:rPr>
            <w:fldChar w:fldCharType="begin"/>
          </w:r>
          <w:r w:rsidR="004B65C9">
            <w:rPr>
              <w:rFonts w:ascii="Verdana" w:hAnsi="Verdana"/>
              <w:color w:val="auto"/>
              <w:sz w:val="24"/>
              <w:szCs w:val="24"/>
            </w:rPr>
            <w:instrText xml:space="preserve">CITATION NWO12 \l 2058 </w:instrText>
          </w:r>
          <w:r w:rsidR="000325FD" w:rsidRPr="00D37FB7">
            <w:rPr>
              <w:rFonts w:ascii="Verdana" w:hAnsi="Verdana"/>
              <w:color w:val="auto"/>
              <w:sz w:val="24"/>
              <w:szCs w:val="24"/>
            </w:rPr>
            <w:fldChar w:fldCharType="separate"/>
          </w:r>
          <w:r w:rsidR="001664F8">
            <w:rPr>
              <w:rFonts w:ascii="Verdana" w:hAnsi="Verdana"/>
              <w:noProof/>
              <w:color w:val="auto"/>
              <w:sz w:val="24"/>
              <w:szCs w:val="24"/>
            </w:rPr>
            <w:t xml:space="preserve"> </w:t>
          </w:r>
          <w:r w:rsidR="001664F8" w:rsidRPr="001664F8">
            <w:rPr>
              <w:rFonts w:ascii="Verdana" w:hAnsi="Verdana"/>
              <w:noProof/>
              <w:color w:val="auto"/>
              <w:sz w:val="24"/>
              <w:szCs w:val="24"/>
            </w:rPr>
            <w:t>(Osorio, 2012)</w:t>
          </w:r>
          <w:r w:rsidR="000325FD" w:rsidRPr="00D37FB7">
            <w:rPr>
              <w:rFonts w:ascii="Verdana" w:hAnsi="Verdana"/>
              <w:color w:val="auto"/>
              <w:sz w:val="24"/>
              <w:szCs w:val="24"/>
            </w:rPr>
            <w:fldChar w:fldCharType="end"/>
          </w:r>
        </w:sdtContent>
      </w:sdt>
      <w:r w:rsidR="00D37FB7">
        <w:rPr>
          <w:rFonts w:ascii="Verdana" w:hAnsi="Verdana"/>
          <w:color w:val="auto"/>
          <w:sz w:val="24"/>
          <w:szCs w:val="24"/>
        </w:rPr>
        <w:t>.</w:t>
      </w:r>
    </w:p>
    <w:p w14:paraId="27D88DDA" w14:textId="471FB97E" w:rsidR="00DA31CA" w:rsidRDefault="000325FD" w:rsidP="00C909B6">
      <w:pPr>
        <w:tabs>
          <w:tab w:val="num" w:pos="720"/>
        </w:tabs>
        <w:spacing w:before="100" w:beforeAutospacing="1" w:after="120" w:afterAutospacing="1" w:line="240" w:lineRule="auto"/>
        <w:jc w:val="both"/>
        <w:rPr>
          <w:rFonts w:ascii="Verdana" w:hAnsi="Verdana"/>
          <w:color w:val="auto"/>
          <w:sz w:val="24"/>
          <w:szCs w:val="24"/>
        </w:rPr>
      </w:pPr>
      <w:r>
        <w:rPr>
          <w:noProof/>
          <w:lang w:val="es-MX" w:eastAsia="es-MX"/>
        </w:rPr>
        <w:drawing>
          <wp:inline distT="0" distB="0" distL="0" distR="0" wp14:anchorId="54825698" wp14:editId="75ACEAFE">
            <wp:extent cx="5250815" cy="250068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096" cy="2513201"/>
                    </a:xfrm>
                    <a:prstGeom prst="rect">
                      <a:avLst/>
                    </a:prstGeom>
                  </pic:spPr>
                </pic:pic>
              </a:graphicData>
            </a:graphic>
          </wp:inline>
        </w:drawing>
      </w:r>
    </w:p>
    <w:p w14:paraId="04D7FFC3" w14:textId="2ADBBE1C" w:rsidR="000325FD" w:rsidRPr="00D37FB7" w:rsidRDefault="000325FD" w:rsidP="00D37FB7">
      <w:pPr>
        <w:tabs>
          <w:tab w:val="num" w:pos="720"/>
        </w:tabs>
        <w:spacing w:before="100" w:beforeAutospacing="1" w:after="120" w:afterAutospacing="1" w:line="240" w:lineRule="auto"/>
        <w:jc w:val="center"/>
        <w:rPr>
          <w:rFonts w:ascii="Verdana" w:hAnsi="Verdana"/>
          <w:color w:val="auto"/>
        </w:rPr>
      </w:pPr>
      <w:r w:rsidRPr="00D37FB7">
        <w:rPr>
          <w:rFonts w:ascii="Verdana" w:hAnsi="Verdana"/>
          <w:color w:val="auto"/>
        </w:rPr>
        <w:t xml:space="preserve">Fuente: </w:t>
      </w:r>
      <w:sdt>
        <w:sdtPr>
          <w:rPr>
            <w:rFonts w:ascii="Verdana" w:hAnsi="Verdana"/>
            <w:color w:val="auto"/>
          </w:rPr>
          <w:id w:val="-1780717447"/>
          <w:citation/>
        </w:sdtPr>
        <w:sdtContent>
          <w:r w:rsidRPr="00D37FB7">
            <w:rPr>
              <w:rFonts w:ascii="Verdana" w:hAnsi="Verdana"/>
              <w:color w:val="auto"/>
            </w:rPr>
            <w:fldChar w:fldCharType="begin"/>
          </w:r>
          <w:r w:rsidR="00D37FB7" w:rsidRPr="00D37FB7">
            <w:rPr>
              <w:rFonts w:ascii="Verdana" w:hAnsi="Verdana"/>
              <w:color w:val="auto"/>
              <w:lang w:val="es-MX"/>
            </w:rPr>
            <w:instrText xml:space="preserve">CITATION LPa81 \p 22 \l 2058 </w:instrText>
          </w:r>
          <w:r w:rsidRPr="00D37FB7">
            <w:rPr>
              <w:rFonts w:ascii="Verdana" w:hAnsi="Verdana"/>
              <w:color w:val="auto"/>
            </w:rPr>
            <w:fldChar w:fldCharType="separate"/>
          </w:r>
          <w:r w:rsidR="001664F8" w:rsidRPr="001664F8">
            <w:rPr>
              <w:rFonts w:ascii="Verdana" w:hAnsi="Verdana"/>
              <w:noProof/>
              <w:color w:val="auto"/>
              <w:lang w:val="es-MX"/>
            </w:rPr>
            <w:t>(Perez, 1981, pág. 22)</w:t>
          </w:r>
          <w:r w:rsidRPr="00D37FB7">
            <w:rPr>
              <w:rFonts w:ascii="Verdana" w:hAnsi="Verdana"/>
              <w:color w:val="auto"/>
            </w:rPr>
            <w:fldChar w:fldCharType="end"/>
          </w:r>
        </w:sdtContent>
      </w:sdt>
    </w:p>
    <w:p w14:paraId="18A81419" w14:textId="77777777" w:rsidR="00831EDD" w:rsidRPr="00831EDD" w:rsidRDefault="00831EDD" w:rsidP="00831EDD">
      <w:pPr>
        <w:pStyle w:val="Ttulo2"/>
        <w:rPr>
          <w:rFonts w:ascii="Verdana" w:eastAsia="Times New Roman" w:hAnsi="Verdana" w:cs="Times New Roman"/>
          <w:color w:val="auto"/>
          <w:sz w:val="24"/>
          <w:szCs w:val="24"/>
        </w:rPr>
      </w:pPr>
      <w:bookmarkStart w:id="2" w:name="_Toc158113051"/>
      <w:r w:rsidRPr="00831EDD">
        <w:rPr>
          <w:rFonts w:ascii="Verdana" w:eastAsia="Times New Roman" w:hAnsi="Verdana" w:cs="Times New Roman"/>
          <w:color w:val="auto"/>
          <w:sz w:val="24"/>
          <w:szCs w:val="24"/>
        </w:rPr>
        <w:t>El pH Ácido en el Suelo y sus Efectos.</w:t>
      </w:r>
      <w:bookmarkEnd w:id="2"/>
    </w:p>
    <w:p w14:paraId="40FF8F65" w14:textId="5F7A1CFA" w:rsidR="00831EDD" w:rsidRDefault="00831EDD" w:rsidP="00831EDD">
      <w:pPr>
        <w:jc w:val="both"/>
        <w:rPr>
          <w:sz w:val="28"/>
          <w:szCs w:val="28"/>
          <w:lang w:val="es-NI"/>
        </w:rPr>
      </w:pPr>
      <w:r w:rsidRPr="00831EDD">
        <w:rPr>
          <w:rFonts w:ascii="Verdana" w:hAnsi="Verdana"/>
          <w:color w:val="auto"/>
          <w:sz w:val="24"/>
          <w:szCs w:val="24"/>
        </w:rPr>
        <w:t>El pH del suelo, una medida que indica la acidez o alcalinidad de este medio, desempeña un papel importante en la salud de los ecosistemas terrestres y en la productividad agrícola. Cuando el suelo presenta niveles ácidos, por debajo de 7 en la escala de pH, esto puede tener una serie de efectos significativos en la disponibilidad de nutrientes, la actividad microbiana y el crecimiento de las plantas</w:t>
      </w:r>
      <w:r w:rsidRPr="00D111DC">
        <w:rPr>
          <w:sz w:val="28"/>
          <w:szCs w:val="28"/>
          <w:lang w:val="es-NI"/>
        </w:rPr>
        <w:t xml:space="preserve">. </w:t>
      </w:r>
    </w:p>
    <w:p w14:paraId="42FDA096" w14:textId="7F6D480F" w:rsidR="00AA5D28" w:rsidRDefault="00AA5D28" w:rsidP="00831EDD">
      <w:pPr>
        <w:jc w:val="both"/>
        <w:rPr>
          <w:sz w:val="28"/>
          <w:szCs w:val="28"/>
          <w:lang w:val="es-NI"/>
        </w:rPr>
      </w:pPr>
      <w:r w:rsidRPr="00D111DC">
        <w:rPr>
          <w:noProof/>
          <w:sz w:val="28"/>
          <w:szCs w:val="28"/>
          <w:lang w:val="es-MX" w:eastAsia="es-MX"/>
        </w:rPr>
        <w:drawing>
          <wp:inline distT="0" distB="0" distL="0" distR="0" wp14:anchorId="1E7271FE" wp14:editId="09CF882A">
            <wp:extent cx="5612130" cy="18662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612130" cy="1866265"/>
                    </a:xfrm>
                    <a:prstGeom prst="rect">
                      <a:avLst/>
                    </a:prstGeom>
                  </pic:spPr>
                </pic:pic>
              </a:graphicData>
            </a:graphic>
          </wp:inline>
        </w:drawing>
      </w:r>
    </w:p>
    <w:p w14:paraId="562B0F47" w14:textId="773E735A" w:rsidR="00811F2F" w:rsidRPr="00D37FB7" w:rsidRDefault="00811F2F" w:rsidP="00811F2F">
      <w:pPr>
        <w:tabs>
          <w:tab w:val="num" w:pos="720"/>
        </w:tabs>
        <w:spacing w:before="100" w:beforeAutospacing="1" w:after="120" w:afterAutospacing="1" w:line="240" w:lineRule="auto"/>
        <w:jc w:val="center"/>
        <w:rPr>
          <w:rFonts w:ascii="Verdana" w:hAnsi="Verdana"/>
          <w:color w:val="auto"/>
        </w:rPr>
      </w:pPr>
      <w:r w:rsidRPr="00811F2F">
        <w:rPr>
          <w:rFonts w:ascii="Verdana" w:hAnsi="Verdana"/>
          <w:color w:val="auto"/>
        </w:rPr>
        <w:t xml:space="preserve"> </w:t>
      </w:r>
      <w:r w:rsidRPr="00D37FB7">
        <w:rPr>
          <w:rFonts w:ascii="Verdana" w:hAnsi="Verdana"/>
          <w:color w:val="auto"/>
        </w:rPr>
        <w:t xml:space="preserve">Fuente: </w:t>
      </w:r>
      <w:sdt>
        <w:sdtPr>
          <w:rPr>
            <w:rFonts w:ascii="Verdana" w:hAnsi="Verdana"/>
            <w:color w:val="auto"/>
          </w:rPr>
          <w:id w:val="339440528"/>
          <w:citation/>
        </w:sdtPr>
        <w:sdtContent>
          <w:r w:rsidRPr="00D37FB7">
            <w:rPr>
              <w:rFonts w:ascii="Verdana" w:hAnsi="Verdana"/>
              <w:color w:val="auto"/>
            </w:rPr>
            <w:fldChar w:fldCharType="begin"/>
          </w:r>
          <w:r w:rsidRPr="00D37FB7">
            <w:rPr>
              <w:rFonts w:ascii="Verdana" w:hAnsi="Verdana"/>
              <w:color w:val="auto"/>
              <w:lang w:val="es-MX"/>
            </w:rPr>
            <w:instrText xml:space="preserve">CITATION LPa81 \p 22 \l 2058 </w:instrText>
          </w:r>
          <w:r w:rsidRPr="00D37FB7">
            <w:rPr>
              <w:rFonts w:ascii="Verdana" w:hAnsi="Verdana"/>
              <w:color w:val="auto"/>
            </w:rPr>
            <w:fldChar w:fldCharType="separate"/>
          </w:r>
          <w:r w:rsidR="001664F8" w:rsidRPr="001664F8">
            <w:rPr>
              <w:rFonts w:ascii="Verdana" w:hAnsi="Verdana"/>
              <w:noProof/>
              <w:color w:val="auto"/>
              <w:lang w:val="es-MX"/>
            </w:rPr>
            <w:t>(Perez, 1981, pág. 22)</w:t>
          </w:r>
          <w:r w:rsidRPr="00D37FB7">
            <w:rPr>
              <w:rFonts w:ascii="Verdana" w:hAnsi="Verdana"/>
              <w:color w:val="auto"/>
            </w:rPr>
            <w:fldChar w:fldCharType="end"/>
          </w:r>
        </w:sdtContent>
      </w:sdt>
    </w:p>
    <w:p w14:paraId="288FAFC7" w14:textId="0E68F895" w:rsidR="00AA5D28" w:rsidRPr="00D111DC" w:rsidRDefault="00AA5D28" w:rsidP="00831EDD">
      <w:pPr>
        <w:jc w:val="both"/>
        <w:rPr>
          <w:sz w:val="28"/>
          <w:szCs w:val="28"/>
          <w:lang w:val="es-NI"/>
        </w:rPr>
      </w:pPr>
    </w:p>
    <w:p w14:paraId="4BA90E01" w14:textId="77777777" w:rsidR="00831EDD" w:rsidRDefault="00831EDD" w:rsidP="00831EDD">
      <w:pPr>
        <w:rPr>
          <w:rFonts w:ascii="Verdana" w:hAnsi="Verdana"/>
          <w:color w:val="auto"/>
          <w:sz w:val="24"/>
          <w:szCs w:val="24"/>
        </w:rPr>
      </w:pPr>
    </w:p>
    <w:p w14:paraId="6131E274" w14:textId="0BCA07FA" w:rsidR="00831EDD" w:rsidRDefault="00831EDD" w:rsidP="00831EDD">
      <w:pPr>
        <w:jc w:val="both"/>
        <w:rPr>
          <w:sz w:val="28"/>
          <w:szCs w:val="28"/>
          <w:lang w:val="es-NI"/>
        </w:rPr>
      </w:pPr>
      <w:r w:rsidRPr="00831EDD">
        <w:rPr>
          <w:rFonts w:ascii="Verdana" w:hAnsi="Verdana"/>
          <w:color w:val="auto"/>
          <w:sz w:val="24"/>
          <w:szCs w:val="24"/>
        </w:rPr>
        <w:t>El pH ácido en la tierra puede afectar la disponibilidad de nutrientes para las plantas ósea algunos aportes notables incluyen liberación de minerales como el hierro, y el manganeso, mejorando su absorción un pH extremadamente ácido puede ser perjudicial, afectando erróneamente el crecimiento de las plantas y actividad microbiana en el suelo. Un equilibrio adecuado es vital para un ambiente óptimo de crecimiento para que de mejores resultados.</w:t>
      </w:r>
      <w:r>
        <w:rPr>
          <w:rFonts w:ascii="Verdana" w:hAnsi="Verdana"/>
          <w:color w:val="auto"/>
          <w:sz w:val="24"/>
          <w:szCs w:val="24"/>
        </w:rPr>
        <w:t xml:space="preserve"> </w:t>
      </w:r>
      <w:r w:rsidRPr="00831EDD">
        <w:rPr>
          <w:rFonts w:ascii="Verdana" w:hAnsi="Verdana"/>
          <w:color w:val="auto"/>
          <w:sz w:val="24"/>
          <w:szCs w:val="24"/>
        </w:rPr>
        <w:t>Además, la acidez del suelo puede tener un impacto negativo en la actividad microbiana. Muchos microorganismos beneficiosos que descomponen la materia orgánica y liberan nutrientes en formas asimilables por las plantas prefieren condiciones ligeramente</w:t>
      </w:r>
      <w:r w:rsidRPr="00D111DC">
        <w:rPr>
          <w:sz w:val="28"/>
          <w:szCs w:val="28"/>
          <w:lang w:val="es-NI"/>
        </w:rPr>
        <w:t xml:space="preserve"> alcalinas.</w:t>
      </w:r>
      <w:sdt>
        <w:sdtPr>
          <w:rPr>
            <w:sz w:val="28"/>
            <w:szCs w:val="28"/>
            <w:lang w:val="es-NI"/>
          </w:rPr>
          <w:id w:val="358858961"/>
          <w:citation/>
        </w:sdtPr>
        <w:sdtContent>
          <w:r>
            <w:rPr>
              <w:sz w:val="28"/>
              <w:szCs w:val="28"/>
              <w:lang w:val="es-NI"/>
            </w:rPr>
            <w:fldChar w:fldCharType="begin"/>
          </w:r>
          <w:r>
            <w:rPr>
              <w:sz w:val="28"/>
              <w:szCs w:val="28"/>
              <w:lang w:val="es-MX"/>
            </w:rPr>
            <w:instrText xml:space="preserve"> CITATION Myc24 \l 2058 </w:instrText>
          </w:r>
          <w:r>
            <w:rPr>
              <w:sz w:val="28"/>
              <w:szCs w:val="28"/>
              <w:lang w:val="es-NI"/>
            </w:rPr>
            <w:fldChar w:fldCharType="separate"/>
          </w:r>
          <w:r w:rsidR="001664F8">
            <w:rPr>
              <w:noProof/>
              <w:sz w:val="28"/>
              <w:szCs w:val="28"/>
              <w:lang w:val="es-MX"/>
            </w:rPr>
            <w:t xml:space="preserve"> </w:t>
          </w:r>
          <w:r w:rsidR="001664F8" w:rsidRPr="001664F8">
            <w:rPr>
              <w:noProof/>
              <w:sz w:val="28"/>
              <w:szCs w:val="28"/>
              <w:lang w:val="es-MX"/>
            </w:rPr>
            <w:t>(Mycsainc, 2024)</w:t>
          </w:r>
          <w:r>
            <w:rPr>
              <w:sz w:val="28"/>
              <w:szCs w:val="28"/>
              <w:lang w:val="es-NI"/>
            </w:rPr>
            <w:fldChar w:fldCharType="end"/>
          </w:r>
        </w:sdtContent>
      </w:sdt>
    </w:p>
    <w:p w14:paraId="2F0CBF8D" w14:textId="171D55AC" w:rsidR="00AA5D28" w:rsidRPr="00831EDD" w:rsidRDefault="00AA5D28" w:rsidP="00AA5D28">
      <w:pPr>
        <w:jc w:val="center"/>
        <w:rPr>
          <w:rFonts w:ascii="Verdana" w:hAnsi="Verdana"/>
          <w:color w:val="auto"/>
          <w:sz w:val="24"/>
          <w:szCs w:val="24"/>
        </w:rPr>
      </w:pPr>
      <w:r w:rsidRPr="00831EDD">
        <w:rPr>
          <w:rFonts w:ascii="Verdana" w:hAnsi="Verdana"/>
          <w:noProof/>
          <w:color w:val="auto"/>
          <w:sz w:val="24"/>
          <w:szCs w:val="24"/>
          <w:lang w:val="es-MX" w:eastAsia="es-MX"/>
        </w:rPr>
        <w:drawing>
          <wp:inline distT="0" distB="0" distL="0" distR="0" wp14:anchorId="5B6C6BF8" wp14:editId="6976E3AE">
            <wp:extent cx="4838700" cy="3124200"/>
            <wp:effectExtent l="0" t="0" r="0" b="0"/>
            <wp:docPr id="568634121" name="Imagen 56863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4842730" cy="3126802"/>
                    </a:xfrm>
                    <a:prstGeom prst="rect">
                      <a:avLst/>
                    </a:prstGeom>
                  </pic:spPr>
                </pic:pic>
              </a:graphicData>
            </a:graphic>
          </wp:inline>
        </w:drawing>
      </w:r>
    </w:p>
    <w:p w14:paraId="33B232D5" w14:textId="0DA0AF49" w:rsidR="00831EDD" w:rsidRPr="00831EDD" w:rsidRDefault="00831EDD" w:rsidP="00AA5D28">
      <w:pPr>
        <w:jc w:val="both"/>
        <w:rPr>
          <w:rFonts w:ascii="Verdana" w:hAnsi="Verdana"/>
          <w:color w:val="auto"/>
          <w:sz w:val="24"/>
          <w:szCs w:val="24"/>
        </w:rPr>
      </w:pPr>
      <w:r w:rsidRPr="00831EDD">
        <w:rPr>
          <w:rFonts w:ascii="Verdana" w:hAnsi="Verdana"/>
          <w:color w:val="auto"/>
          <w:sz w:val="24"/>
          <w:szCs w:val="24"/>
        </w:rPr>
        <w:t>En suelos ácidos, la actividad microbiana puede disminuir, afectando la descomposición de materia orgánica y la ciclación de nutrientes en el ecosistema.</w:t>
      </w:r>
    </w:p>
    <w:p w14:paraId="5654DA76" w14:textId="77777777" w:rsidR="00831EDD" w:rsidRPr="00831EDD" w:rsidRDefault="00831EDD" w:rsidP="00831EDD">
      <w:pPr>
        <w:jc w:val="both"/>
        <w:rPr>
          <w:rFonts w:ascii="Verdana" w:hAnsi="Verdana"/>
          <w:color w:val="auto"/>
          <w:sz w:val="24"/>
          <w:szCs w:val="24"/>
        </w:rPr>
      </w:pPr>
      <w:r w:rsidRPr="00831EDD">
        <w:rPr>
          <w:rFonts w:ascii="Verdana" w:hAnsi="Verdana"/>
          <w:color w:val="auto"/>
          <w:sz w:val="24"/>
          <w:szCs w:val="24"/>
        </w:rPr>
        <w:t xml:space="preserve">En la agricultura, donde la productividad del suelo es de suma importancia, la gestión del pH es esencial. La corrección de suelos ácidos mediante la aplicación de enmiendas alcalinas, como caliza agrícola, es </w:t>
      </w:r>
      <w:r w:rsidRPr="00831EDD">
        <w:rPr>
          <w:rFonts w:ascii="Verdana" w:hAnsi="Verdana"/>
          <w:color w:val="auto"/>
          <w:sz w:val="24"/>
          <w:szCs w:val="24"/>
        </w:rPr>
        <w:lastRenderedPageBreak/>
        <w:t>una práctica común para mejorar las condiciones del suelo y optimizar el rendimiento de los cultivos.</w:t>
      </w:r>
    </w:p>
    <w:p w14:paraId="104DCCD8" w14:textId="77777777" w:rsidR="00831EDD" w:rsidRPr="00831EDD" w:rsidRDefault="00831EDD" w:rsidP="00831EDD">
      <w:pPr>
        <w:jc w:val="both"/>
        <w:rPr>
          <w:rFonts w:ascii="Verdana" w:hAnsi="Verdana"/>
          <w:color w:val="auto"/>
          <w:sz w:val="24"/>
          <w:szCs w:val="24"/>
        </w:rPr>
      </w:pPr>
      <w:r w:rsidRPr="00831EDD">
        <w:rPr>
          <w:rFonts w:ascii="Verdana" w:hAnsi="Verdana"/>
          <w:color w:val="auto"/>
          <w:sz w:val="24"/>
          <w:szCs w:val="24"/>
        </w:rPr>
        <w:t xml:space="preserve">En términos ambientales, la acidificación del suelo puede tener consecuencias a largo plazo. La lixiviación de iones de aluminio tóxico es más probable en suelos ácidos, lo que puede contaminar fuentes de agua cercanas y afectar negativamente la calidad del agua. </w:t>
      </w:r>
    </w:p>
    <w:p w14:paraId="13B82422" w14:textId="199D7C48" w:rsidR="00831EDD" w:rsidRPr="00831EDD" w:rsidRDefault="007F5AD7" w:rsidP="00831EDD">
      <w:pPr>
        <w:jc w:val="both"/>
        <w:rPr>
          <w:rFonts w:ascii="Verdana" w:hAnsi="Verdana"/>
          <w:color w:val="auto"/>
          <w:sz w:val="24"/>
          <w:szCs w:val="24"/>
        </w:rPr>
      </w:pPr>
      <w:r w:rsidRPr="007F5AD7">
        <w:rPr>
          <w:rFonts w:ascii="Verdana" w:hAnsi="Verdana"/>
          <w:color w:val="auto"/>
          <w:sz w:val="24"/>
          <w:szCs w:val="24"/>
        </w:rPr>
        <w:t>El pH del suelo influye en la disponibilidad de los nutrimentos para las plantas, es decir, este factor puede ser la causa de que se presente deficiencia, toxicidad o que los elementos no se encuentren en niveles adecuados</w:t>
      </w:r>
      <w:sdt>
        <w:sdtPr>
          <w:rPr>
            <w:rFonts w:ascii="Verdana" w:hAnsi="Verdana"/>
            <w:color w:val="auto"/>
            <w:sz w:val="24"/>
            <w:szCs w:val="24"/>
          </w:rPr>
          <w:id w:val="-1218038530"/>
          <w:citation/>
        </w:sdtPr>
        <w:sdtContent>
          <w:r>
            <w:rPr>
              <w:rFonts w:ascii="Verdana" w:hAnsi="Verdana"/>
              <w:color w:val="auto"/>
              <w:sz w:val="24"/>
              <w:szCs w:val="24"/>
            </w:rPr>
            <w:fldChar w:fldCharType="begin"/>
          </w:r>
          <w:r w:rsidR="001664F8">
            <w:rPr>
              <w:rFonts w:ascii="Verdana" w:hAnsi="Verdana"/>
              <w:color w:val="auto"/>
              <w:sz w:val="24"/>
              <w:szCs w:val="24"/>
              <w:lang w:val="es-MX"/>
            </w:rPr>
            <w:instrText xml:space="preserve">CITATION AGR24 \l 2058 </w:instrText>
          </w:r>
          <w:r>
            <w:rPr>
              <w:rFonts w:ascii="Verdana" w:hAnsi="Verdana"/>
              <w:color w:val="auto"/>
              <w:sz w:val="24"/>
              <w:szCs w:val="24"/>
            </w:rPr>
            <w:fldChar w:fldCharType="separate"/>
          </w:r>
          <w:r w:rsidR="001664F8">
            <w:rPr>
              <w:rFonts w:ascii="Verdana" w:hAnsi="Verdana"/>
              <w:noProof/>
              <w:color w:val="auto"/>
              <w:sz w:val="24"/>
              <w:szCs w:val="24"/>
              <w:lang w:val="es-MX"/>
            </w:rPr>
            <w:t xml:space="preserve"> </w:t>
          </w:r>
          <w:r w:rsidR="001664F8" w:rsidRPr="001664F8">
            <w:rPr>
              <w:rFonts w:ascii="Verdana" w:hAnsi="Verdana"/>
              <w:noProof/>
              <w:color w:val="auto"/>
              <w:sz w:val="24"/>
              <w:szCs w:val="24"/>
              <w:lang w:val="es-MX"/>
            </w:rPr>
            <w:t>(AGROPAL, 2016)</w:t>
          </w:r>
          <w:r>
            <w:rPr>
              <w:rFonts w:ascii="Verdana" w:hAnsi="Verdana"/>
              <w:color w:val="auto"/>
              <w:sz w:val="24"/>
              <w:szCs w:val="24"/>
            </w:rPr>
            <w:fldChar w:fldCharType="end"/>
          </w:r>
        </w:sdtContent>
      </w:sdt>
    </w:p>
    <w:p w14:paraId="1A4EDF88" w14:textId="77777777" w:rsidR="00831EDD" w:rsidRPr="00D111DC" w:rsidRDefault="00831EDD" w:rsidP="00831EDD">
      <w:pPr>
        <w:jc w:val="both"/>
        <w:rPr>
          <w:sz w:val="28"/>
          <w:szCs w:val="28"/>
          <w:lang w:val="es-NI"/>
        </w:rPr>
      </w:pPr>
    </w:p>
    <w:p w14:paraId="5FDB82C7" w14:textId="0589F55E" w:rsidR="00243FE1" w:rsidRDefault="00546CD7" w:rsidP="004D74C3">
      <w:pPr>
        <w:pStyle w:val="Prrafodelista"/>
        <w:numPr>
          <w:ilvl w:val="0"/>
          <w:numId w:val="1"/>
        </w:numPr>
        <w:rPr>
          <w:rFonts w:ascii="Verdana" w:hAnsi="Verdana"/>
          <w:b/>
          <w:bCs/>
          <w:color w:val="002060"/>
          <w:sz w:val="24"/>
          <w:szCs w:val="24"/>
        </w:rPr>
      </w:pPr>
      <w:r w:rsidRPr="004E72F9">
        <w:rPr>
          <w:rFonts w:ascii="Verdana" w:hAnsi="Verdana"/>
          <w:b/>
          <w:bCs/>
          <w:color w:val="002060"/>
          <w:sz w:val="24"/>
          <w:szCs w:val="24"/>
        </w:rPr>
        <w:t>Metodología investigativa</w:t>
      </w:r>
      <w:r w:rsidR="00FB0BA2">
        <w:rPr>
          <w:rFonts w:ascii="Verdana" w:hAnsi="Verdana"/>
          <w:b/>
          <w:bCs/>
          <w:color w:val="002060"/>
          <w:sz w:val="24"/>
          <w:szCs w:val="24"/>
        </w:rPr>
        <w:tab/>
      </w:r>
    </w:p>
    <w:p w14:paraId="0D374B35" w14:textId="77777777" w:rsidR="001B7920" w:rsidRPr="00D111DC" w:rsidRDefault="001B7920" w:rsidP="001B7920">
      <w:pPr>
        <w:pStyle w:val="Ttulo2"/>
        <w:rPr>
          <w:sz w:val="28"/>
          <w:szCs w:val="28"/>
          <w:lang w:val="es-NI"/>
        </w:rPr>
      </w:pPr>
      <w:bookmarkStart w:id="3" w:name="_Toc158113052"/>
      <w:r w:rsidRPr="00D111DC">
        <w:rPr>
          <w:sz w:val="28"/>
          <w:szCs w:val="28"/>
          <w:lang w:val="es-NI"/>
        </w:rPr>
        <w:t>CÓMO MEDIR EL pH DEL SUELO DE FORMA CASERA</w:t>
      </w:r>
      <w:bookmarkEnd w:id="3"/>
    </w:p>
    <w:p w14:paraId="1D4CF318" w14:textId="77777777" w:rsidR="001B7920" w:rsidRPr="007E23E3" w:rsidRDefault="001B7920" w:rsidP="001B7920">
      <w:pPr>
        <w:shd w:val="clear" w:color="auto" w:fill="FFFFFF"/>
        <w:spacing w:after="360" w:line="240" w:lineRule="auto"/>
        <w:jc w:val="both"/>
        <w:rPr>
          <w:sz w:val="28"/>
          <w:szCs w:val="28"/>
          <w:lang w:val="es-NI"/>
        </w:rPr>
      </w:pPr>
      <w:r w:rsidRPr="007E23E3">
        <w:rPr>
          <w:sz w:val="28"/>
          <w:szCs w:val="28"/>
          <w:lang w:val="es-NI"/>
        </w:rPr>
        <w:t>Los materiales que vamos a necesitar para saber el pH de la tierra son muy simples y seguramente casi todos los tengamos en casa. Entre ellos necesitamos elementos que reaccionen a cada tipo de suelo para saber de qué tipo estamos hablando y sus niveles:</w:t>
      </w:r>
    </w:p>
    <w:p w14:paraId="2C169418" w14:textId="77777777" w:rsidR="001B7920" w:rsidRPr="00D111DC" w:rsidRDefault="001B7920" w:rsidP="001B7920">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 xml:space="preserve">Agua Destilada: se podría usar agua de grifo o lluvia, pero mejor agua destilada que tiene un pH neutro, ya que el agua de grifo es ligeramente alcalina y la de lluvia ligeramente ácida. </w:t>
      </w:r>
      <w:r w:rsidRPr="00D111DC">
        <w:rPr>
          <w:sz w:val="28"/>
          <w:szCs w:val="28"/>
          <w:lang w:val="es-NI"/>
        </w:rPr>
        <w:t>Si no podemos usar agua mineral.</w:t>
      </w:r>
    </w:p>
    <w:p w14:paraId="793C3548" w14:textId="77777777" w:rsidR="001B7920" w:rsidRPr="00D111DC" w:rsidRDefault="001B7920" w:rsidP="001B7920">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Vinagre: Nos servirá como reactivo ácido, es decir si la muestra burbujea al añadir el vinagre sabremos que es alcalino.</w:t>
      </w:r>
    </w:p>
    <w:p w14:paraId="15D4FFD3" w14:textId="77777777" w:rsidR="001B7920" w:rsidRPr="007E23E3" w:rsidRDefault="001B7920" w:rsidP="001B7920">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Bicarbonato De Sodio: Nos servirá como reactivo alcalino, es decir si nuestra muestra burbujea al añadir el bicarbonato sabremos que es un suelo ácido.</w:t>
      </w:r>
    </w:p>
    <w:p w14:paraId="2766EE16" w14:textId="77777777" w:rsidR="001B7920" w:rsidRPr="00D111DC" w:rsidRDefault="001B7920" w:rsidP="001B7920">
      <w:pPr>
        <w:jc w:val="both"/>
        <w:rPr>
          <w:sz w:val="28"/>
          <w:szCs w:val="28"/>
          <w:lang w:val="es-NI"/>
        </w:rPr>
      </w:pPr>
    </w:p>
    <w:p w14:paraId="32C890D1" w14:textId="77777777" w:rsidR="001B7920" w:rsidRPr="00D111DC" w:rsidRDefault="001B7920" w:rsidP="001B7920">
      <w:pPr>
        <w:pStyle w:val="Ttulo3"/>
        <w:rPr>
          <w:sz w:val="28"/>
          <w:szCs w:val="28"/>
          <w:lang w:val="es-NI"/>
        </w:rPr>
      </w:pPr>
      <w:bookmarkStart w:id="4" w:name="_Toc158113053"/>
      <w:r w:rsidRPr="00D111DC">
        <w:rPr>
          <w:sz w:val="28"/>
          <w:szCs w:val="28"/>
          <w:lang w:val="es-NI"/>
        </w:rPr>
        <w:t>Muestra de suelo para la prueba.</w:t>
      </w:r>
      <w:bookmarkEnd w:id="4"/>
    </w:p>
    <w:p w14:paraId="53687F10" w14:textId="77777777" w:rsidR="001B7920" w:rsidRPr="00D111DC" w:rsidRDefault="001B7920" w:rsidP="001B7920">
      <w:pPr>
        <w:jc w:val="both"/>
        <w:rPr>
          <w:sz w:val="28"/>
          <w:szCs w:val="28"/>
          <w:lang w:val="es-NI"/>
        </w:rPr>
      </w:pPr>
      <w:r w:rsidRPr="00D111DC">
        <w:rPr>
          <w:sz w:val="28"/>
          <w:szCs w:val="28"/>
          <w:lang w:val="es-NI"/>
        </w:rPr>
        <w:t xml:space="preserve">Lo primero que debemos hacer para saber el pH de la tierra es coger muestras de suelo. Así que, con una pala, cogeremos unos 10 o 15 cm de suelo como muestra. </w:t>
      </w:r>
    </w:p>
    <w:p w14:paraId="6ADF5A2F" w14:textId="77777777" w:rsidR="001B7920" w:rsidRPr="00D111DC" w:rsidRDefault="001B7920" w:rsidP="001B7920">
      <w:pPr>
        <w:jc w:val="both"/>
        <w:rPr>
          <w:sz w:val="28"/>
          <w:szCs w:val="28"/>
          <w:lang w:val="es-NI"/>
        </w:rPr>
      </w:pPr>
      <w:r w:rsidRPr="00D111DC">
        <w:rPr>
          <w:sz w:val="28"/>
          <w:szCs w:val="28"/>
          <w:lang w:val="es-NI"/>
        </w:rPr>
        <w:lastRenderedPageBreak/>
        <w:t>Nota si queremos hacer una prueba representativa del terreno se tendrán que escoger varios puntos al voleo o zigzag, unificamos la muestra y extraemos la muestra de 100 gramos.</w:t>
      </w:r>
    </w:p>
    <w:p w14:paraId="1593A0F5" w14:textId="77777777" w:rsidR="001B7920" w:rsidRPr="00D111DC" w:rsidRDefault="001B7920" w:rsidP="001B7920">
      <w:pPr>
        <w:pStyle w:val="Ttulo3"/>
        <w:rPr>
          <w:sz w:val="28"/>
          <w:szCs w:val="28"/>
          <w:lang w:val="es-NI"/>
        </w:rPr>
      </w:pPr>
      <w:bookmarkStart w:id="5" w:name="_Toc158113054"/>
      <w:r w:rsidRPr="00D111DC">
        <w:rPr>
          <w:sz w:val="28"/>
          <w:szCs w:val="28"/>
          <w:lang w:val="es-NI"/>
        </w:rPr>
        <w:t>Medir pH del suelo paso a paso</w:t>
      </w:r>
      <w:bookmarkEnd w:id="5"/>
    </w:p>
    <w:p w14:paraId="5415FAE7" w14:textId="77777777" w:rsidR="00A51D85" w:rsidRDefault="001B7920" w:rsidP="001B7920">
      <w:pPr>
        <w:jc w:val="both"/>
        <w:rPr>
          <w:sz w:val="28"/>
          <w:szCs w:val="28"/>
          <w:lang w:val="es-NI"/>
        </w:rPr>
      </w:pPr>
      <w:r w:rsidRPr="00D111DC">
        <w:rPr>
          <w:sz w:val="28"/>
          <w:szCs w:val="28"/>
          <w:lang w:val="es-NI"/>
        </w:rPr>
        <w:t>En un bote o vaso cubrimos la muestra de tierra con agua destilada y removemos bien toda la mezcla, una vez esté todo bien mezclado podemos añadir uno de los dos elementos o el vinagre o el bicarbonato.</w:t>
      </w:r>
    </w:p>
    <w:p w14:paraId="0BC5D446" w14:textId="28E73C3D" w:rsidR="00A51D85" w:rsidRPr="00D111DC" w:rsidRDefault="00A51D85" w:rsidP="00A51D85">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r>
        <w:rPr>
          <w:sz w:val="28"/>
          <w:szCs w:val="28"/>
          <w:lang w:val="es-NI"/>
        </w:rPr>
        <w:t xml:space="preserve"> </w:t>
      </w:r>
      <w:sdt>
        <w:sdtPr>
          <w:rPr>
            <w:sz w:val="28"/>
            <w:szCs w:val="28"/>
            <w:lang w:val="es-NI"/>
          </w:rPr>
          <w:id w:val="-728918180"/>
          <w:citation/>
        </w:sdtPr>
        <w:sdtContent>
          <w:r>
            <w:rPr>
              <w:sz w:val="28"/>
              <w:szCs w:val="28"/>
              <w:lang w:val="es-NI"/>
            </w:rPr>
            <w:fldChar w:fldCharType="begin"/>
          </w:r>
          <w:r>
            <w:rPr>
              <w:sz w:val="28"/>
              <w:szCs w:val="28"/>
              <w:lang w:val="es-MX"/>
            </w:rPr>
            <w:instrText xml:space="preserve">CITATION AGR \l 2058 </w:instrText>
          </w:r>
          <w:r>
            <w:rPr>
              <w:sz w:val="28"/>
              <w:szCs w:val="28"/>
              <w:lang w:val="es-NI"/>
            </w:rPr>
            <w:fldChar w:fldCharType="separate"/>
          </w:r>
          <w:r w:rsidR="001664F8" w:rsidRPr="001664F8">
            <w:rPr>
              <w:noProof/>
              <w:sz w:val="28"/>
              <w:szCs w:val="28"/>
              <w:lang w:val="es-MX"/>
            </w:rPr>
            <w:t>(Calvo, 2019)</w:t>
          </w:r>
          <w:r>
            <w:rPr>
              <w:sz w:val="28"/>
              <w:szCs w:val="28"/>
              <w:lang w:val="es-NI"/>
            </w:rPr>
            <w:fldChar w:fldCharType="end"/>
          </w:r>
        </w:sdtContent>
      </w:sdt>
      <w:r>
        <w:rPr>
          <w:sz w:val="28"/>
          <w:szCs w:val="28"/>
          <w:lang w:val="es-NI"/>
        </w:rPr>
        <w:t xml:space="preserve"> </w:t>
      </w:r>
    </w:p>
    <w:p w14:paraId="5B928F6C" w14:textId="13162855" w:rsidR="001B7920" w:rsidRPr="00D111DC" w:rsidRDefault="001B7920" w:rsidP="001B7920">
      <w:pPr>
        <w:jc w:val="both"/>
        <w:rPr>
          <w:sz w:val="28"/>
          <w:szCs w:val="28"/>
          <w:lang w:val="es-NI"/>
        </w:rPr>
      </w:pPr>
      <w:r w:rsidRPr="00D111DC">
        <w:rPr>
          <w:sz w:val="28"/>
          <w:szCs w:val="28"/>
          <w:lang w:val="es-NI"/>
        </w:rPr>
        <w:t xml:space="preserve"> </w:t>
      </w:r>
    </w:p>
    <w:p w14:paraId="209519D2" w14:textId="77777777" w:rsidR="001B7920" w:rsidRPr="00D111DC" w:rsidRDefault="001B7920" w:rsidP="001B7920">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130C633C" w14:textId="77777777" w:rsidR="001B7920" w:rsidRPr="00D111DC" w:rsidRDefault="001B7920" w:rsidP="001B7920">
      <w:pPr>
        <w:jc w:val="both"/>
        <w:rPr>
          <w:sz w:val="28"/>
          <w:szCs w:val="28"/>
          <w:lang w:val="es-NI"/>
        </w:rPr>
      </w:pPr>
      <w:r w:rsidRPr="00D111DC">
        <w:rPr>
          <w:sz w:val="28"/>
          <w:szCs w:val="28"/>
          <w:lang w:val="es-NI"/>
        </w:rPr>
        <w:t>En este caso ahora añadiremos a la segunda muestra el agua destilada y removemos de nuevo, en este caso añadiendo el bicarbonato a ver si reacciona. Si no reacciona o apenas salen burbujas determinaremos que nuestro suelo es neutro o casi neutro. Si por el contrario burbujea, sabremos que nuestro suelo es ácido. Y dependiendo de la cantidad de burbujas y la continuidad sabremos si es muy ácido o poco ácido.</w:t>
      </w:r>
    </w:p>
    <w:p w14:paraId="5D47B562" w14:textId="77777777" w:rsidR="001B7920" w:rsidRPr="00D111DC" w:rsidRDefault="001B7920" w:rsidP="001B7920">
      <w:pPr>
        <w:jc w:val="both"/>
        <w:rPr>
          <w:sz w:val="28"/>
          <w:szCs w:val="28"/>
          <w:lang w:val="es-NI"/>
        </w:rPr>
      </w:pPr>
      <w:r w:rsidRPr="00D111DC">
        <w:rPr>
          <w:sz w:val="28"/>
          <w:szCs w:val="28"/>
          <w:lang w:val="es-NI"/>
        </w:rPr>
        <w:t xml:space="preserve">Una vez tenemos varias muestras, estamos listos para realizar el test. Siempre es importante al menos coger dos muestras de cada bancal </w:t>
      </w:r>
      <w:r w:rsidRPr="00D111DC">
        <w:rPr>
          <w:sz w:val="28"/>
          <w:szCs w:val="28"/>
          <w:lang w:val="es-NI"/>
        </w:rPr>
        <w:lastRenderedPageBreak/>
        <w:t>para poder hacer las dos pruebas (una artesanal y la otra con la cinta colorimétrica).</w:t>
      </w:r>
    </w:p>
    <w:p w14:paraId="5EE70873" w14:textId="77777777" w:rsidR="001B7920" w:rsidRPr="00D111DC" w:rsidRDefault="001B7920" w:rsidP="001B7920">
      <w:pPr>
        <w:jc w:val="both"/>
        <w:rPr>
          <w:sz w:val="28"/>
          <w:szCs w:val="28"/>
          <w:lang w:val="es-NI"/>
        </w:rPr>
      </w:pPr>
    </w:p>
    <w:p w14:paraId="603C136B" w14:textId="6D11927A" w:rsidR="001B7920" w:rsidRPr="001B7920" w:rsidRDefault="001B7920" w:rsidP="001B7920">
      <w:pPr>
        <w:pStyle w:val="Ttulo1"/>
        <w:rPr>
          <w:rFonts w:ascii="Trebuchet MS" w:eastAsia="Times New Roman" w:hAnsi="Trebuchet MS" w:cs="Times New Roman"/>
          <w:color w:val="414751"/>
          <w:sz w:val="28"/>
          <w:szCs w:val="28"/>
          <w:lang w:val="es-NI" w:eastAsia="en-US"/>
        </w:rPr>
      </w:pPr>
      <w:bookmarkStart w:id="6" w:name="_Toc158113055"/>
      <w:r w:rsidRPr="001B7920">
        <w:rPr>
          <w:rFonts w:ascii="Trebuchet MS" w:eastAsia="Times New Roman" w:hAnsi="Trebuchet MS" w:cs="Times New Roman"/>
          <w:color w:val="414751"/>
          <w:sz w:val="28"/>
          <w:szCs w:val="28"/>
          <w:lang w:val="es-NI" w:eastAsia="en-US"/>
        </w:rPr>
        <w:t xml:space="preserve">Procedimiento para medir el </w:t>
      </w:r>
      <w:proofErr w:type="spellStart"/>
      <w:r w:rsidRPr="001B7920">
        <w:rPr>
          <w:rFonts w:ascii="Trebuchet MS" w:eastAsia="Times New Roman" w:hAnsi="Trebuchet MS" w:cs="Times New Roman"/>
          <w:color w:val="414751"/>
          <w:sz w:val="28"/>
          <w:szCs w:val="28"/>
          <w:lang w:val="es-NI" w:eastAsia="en-US"/>
        </w:rPr>
        <w:t>ph</w:t>
      </w:r>
      <w:proofErr w:type="spellEnd"/>
      <w:r w:rsidRPr="001B7920">
        <w:rPr>
          <w:rFonts w:ascii="Trebuchet MS" w:eastAsia="Times New Roman" w:hAnsi="Trebuchet MS" w:cs="Times New Roman"/>
          <w:color w:val="414751"/>
          <w:sz w:val="28"/>
          <w:szCs w:val="28"/>
          <w:lang w:val="es-NI" w:eastAsia="en-US"/>
        </w:rPr>
        <w:t xml:space="preserve"> de suelo con la cinta</w:t>
      </w:r>
      <w:sdt>
        <w:sdtPr>
          <w:rPr>
            <w:rFonts w:ascii="Trebuchet MS" w:eastAsia="Times New Roman" w:hAnsi="Trebuchet MS" w:cs="Times New Roman"/>
            <w:color w:val="414751"/>
            <w:sz w:val="28"/>
            <w:szCs w:val="28"/>
            <w:lang w:val="es-NI" w:eastAsia="en-US"/>
          </w:rPr>
          <w:id w:val="-397662421"/>
          <w:citation/>
        </w:sdtPr>
        <w:sdtContent>
          <w:r w:rsidR="00FD1EBD">
            <w:rPr>
              <w:rFonts w:ascii="Trebuchet MS" w:eastAsia="Times New Roman" w:hAnsi="Trebuchet MS" w:cs="Times New Roman"/>
              <w:color w:val="414751"/>
              <w:sz w:val="28"/>
              <w:szCs w:val="28"/>
              <w:lang w:val="es-NI" w:eastAsia="en-US"/>
            </w:rPr>
            <w:fldChar w:fldCharType="begin"/>
          </w:r>
          <w:r w:rsidR="00FD1EBD">
            <w:rPr>
              <w:rFonts w:ascii="Trebuchet MS" w:eastAsia="Times New Roman" w:hAnsi="Trebuchet MS" w:cs="Times New Roman"/>
              <w:color w:val="414751"/>
              <w:sz w:val="28"/>
              <w:szCs w:val="28"/>
              <w:lang w:eastAsia="en-US"/>
            </w:rPr>
            <w:instrText xml:space="preserve">CITATION Loh \l 2058 </w:instrText>
          </w:r>
          <w:r w:rsidR="00FD1EBD">
            <w:rPr>
              <w:rFonts w:ascii="Trebuchet MS" w:eastAsia="Times New Roman" w:hAnsi="Trebuchet MS" w:cs="Times New Roman"/>
              <w:color w:val="414751"/>
              <w:sz w:val="28"/>
              <w:szCs w:val="28"/>
              <w:lang w:val="es-NI" w:eastAsia="en-US"/>
            </w:rPr>
            <w:fldChar w:fldCharType="separate"/>
          </w:r>
          <w:r w:rsidR="001664F8">
            <w:rPr>
              <w:rFonts w:ascii="Trebuchet MS" w:eastAsia="Times New Roman" w:hAnsi="Trebuchet MS" w:cs="Times New Roman"/>
              <w:noProof/>
              <w:color w:val="414751"/>
              <w:sz w:val="28"/>
              <w:szCs w:val="28"/>
              <w:lang w:eastAsia="en-US"/>
            </w:rPr>
            <w:t xml:space="preserve"> </w:t>
          </w:r>
          <w:r w:rsidR="001664F8" w:rsidRPr="001664F8">
            <w:rPr>
              <w:rFonts w:ascii="Trebuchet MS" w:eastAsia="Times New Roman" w:hAnsi="Trebuchet MS" w:cs="Times New Roman"/>
              <w:noProof/>
              <w:color w:val="414751"/>
              <w:sz w:val="28"/>
              <w:szCs w:val="28"/>
              <w:lang w:eastAsia="en-US"/>
            </w:rPr>
            <w:t>(Lohand, 2024)</w:t>
          </w:r>
          <w:r w:rsidR="00FD1EBD">
            <w:rPr>
              <w:rFonts w:ascii="Trebuchet MS" w:eastAsia="Times New Roman" w:hAnsi="Trebuchet MS" w:cs="Times New Roman"/>
              <w:color w:val="414751"/>
              <w:sz w:val="28"/>
              <w:szCs w:val="28"/>
              <w:lang w:val="es-NI" w:eastAsia="en-US"/>
            </w:rPr>
            <w:fldChar w:fldCharType="end"/>
          </w:r>
        </w:sdtContent>
      </w:sdt>
      <w:r w:rsidRPr="001B7920">
        <w:rPr>
          <w:rFonts w:ascii="Trebuchet MS" w:eastAsia="Times New Roman" w:hAnsi="Trebuchet MS" w:cs="Times New Roman"/>
          <w:color w:val="414751"/>
          <w:sz w:val="28"/>
          <w:szCs w:val="28"/>
          <w:lang w:val="es-NI" w:eastAsia="en-US"/>
        </w:rPr>
        <w:t>.</w:t>
      </w:r>
      <w:bookmarkEnd w:id="6"/>
    </w:p>
    <w:p w14:paraId="7BC1E26F" w14:textId="77777777" w:rsidR="001B7920" w:rsidRPr="001B7920" w:rsidRDefault="001B7920" w:rsidP="001B7920">
      <w:pPr>
        <w:pStyle w:val="Ttulo1"/>
        <w:rPr>
          <w:rFonts w:ascii="Trebuchet MS" w:eastAsia="Times New Roman" w:hAnsi="Trebuchet MS" w:cs="Times New Roman"/>
          <w:color w:val="414751"/>
          <w:sz w:val="28"/>
          <w:szCs w:val="28"/>
          <w:lang w:val="es-NI" w:eastAsia="en-US"/>
        </w:rPr>
      </w:pPr>
      <w:bookmarkStart w:id="7" w:name="_Toc158113056"/>
      <w:r w:rsidRPr="001B7920">
        <w:rPr>
          <w:rFonts w:ascii="Trebuchet MS" w:eastAsia="Times New Roman" w:hAnsi="Trebuchet MS" w:cs="Times New Roman"/>
          <w:color w:val="414751"/>
          <w:sz w:val="28"/>
          <w:szCs w:val="28"/>
          <w:lang w:val="es-NI" w:eastAsia="en-US"/>
        </w:rPr>
        <w:t>1. Medición del pH del suelo:</w:t>
      </w:r>
      <w:bookmarkEnd w:id="7"/>
    </w:p>
    <w:p w14:paraId="5818B21C" w14:textId="77777777" w:rsidR="001B7920" w:rsidRPr="00131E3F" w:rsidRDefault="001B7920" w:rsidP="001B7920">
      <w:pPr>
        <w:spacing w:after="300" w:line="240" w:lineRule="auto"/>
        <w:textAlignment w:val="baseline"/>
        <w:outlineLvl w:val="3"/>
        <w:rPr>
          <w:sz w:val="28"/>
          <w:szCs w:val="28"/>
          <w:lang w:val="es-NI"/>
        </w:rPr>
      </w:pPr>
      <w:r w:rsidRPr="00131E3F">
        <w:rPr>
          <w:sz w:val="28"/>
          <w:szCs w:val="28"/>
          <w:lang w:val="es-NI"/>
        </w:rPr>
        <w:t>Materiales necesarios:</w:t>
      </w:r>
    </w:p>
    <w:p w14:paraId="4675CAB1" w14:textId="77777777" w:rsidR="001B7920" w:rsidRPr="00131E3F" w:rsidRDefault="001B7920" w:rsidP="001B7920">
      <w:pPr>
        <w:numPr>
          <w:ilvl w:val="0"/>
          <w:numId w:val="23"/>
        </w:numPr>
        <w:spacing w:after="0" w:line="240" w:lineRule="auto"/>
        <w:rPr>
          <w:sz w:val="28"/>
          <w:szCs w:val="28"/>
          <w:lang w:val="es-NI"/>
        </w:rPr>
      </w:pPr>
      <w:r w:rsidRPr="00131E3F">
        <w:rPr>
          <w:sz w:val="28"/>
          <w:szCs w:val="28"/>
          <w:lang w:val="es-NI"/>
        </w:rPr>
        <w:t>Kit de prueba de pH del suelo (puede incluir tiras reactivas, soluciones indicadoras y un medidor de pH).</w:t>
      </w:r>
    </w:p>
    <w:p w14:paraId="2FEDBF12" w14:textId="77777777" w:rsidR="001B7920" w:rsidRPr="00131E3F" w:rsidRDefault="001B7920" w:rsidP="001B7920">
      <w:pPr>
        <w:numPr>
          <w:ilvl w:val="0"/>
          <w:numId w:val="23"/>
        </w:numPr>
        <w:spacing w:after="0" w:line="240" w:lineRule="auto"/>
        <w:rPr>
          <w:sz w:val="28"/>
          <w:szCs w:val="28"/>
          <w:lang w:val="es-NI"/>
        </w:rPr>
      </w:pPr>
      <w:r w:rsidRPr="00131E3F">
        <w:rPr>
          <w:sz w:val="28"/>
          <w:szCs w:val="28"/>
          <w:lang w:val="es-NI"/>
        </w:rPr>
        <w:t>Recipientes para recolectar muestras de suelo.</w:t>
      </w:r>
    </w:p>
    <w:p w14:paraId="4EC7D60D" w14:textId="77777777" w:rsidR="001B7920" w:rsidRPr="00D111DC" w:rsidRDefault="001B7920" w:rsidP="001B7920">
      <w:pPr>
        <w:numPr>
          <w:ilvl w:val="0"/>
          <w:numId w:val="23"/>
        </w:numPr>
        <w:spacing w:after="0" w:line="240" w:lineRule="auto"/>
        <w:rPr>
          <w:sz w:val="28"/>
          <w:szCs w:val="28"/>
          <w:lang w:val="es-NI"/>
        </w:rPr>
      </w:pPr>
      <w:r w:rsidRPr="00131E3F">
        <w:rPr>
          <w:sz w:val="28"/>
          <w:szCs w:val="28"/>
          <w:lang w:val="es-NI"/>
        </w:rPr>
        <w:t>Agua destilada.</w:t>
      </w:r>
    </w:p>
    <w:p w14:paraId="636B999F"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8" w:name="_Toc158113057"/>
      <w:r w:rsidRPr="001B7920">
        <w:rPr>
          <w:rFonts w:ascii="Trebuchet MS" w:eastAsia="Times New Roman" w:hAnsi="Trebuchet MS" w:cs="Times New Roman"/>
          <w:color w:val="414751"/>
          <w:sz w:val="28"/>
          <w:szCs w:val="28"/>
          <w:lang w:val="es-NI"/>
        </w:rPr>
        <w:t>Procedimiento:</w:t>
      </w:r>
      <w:bookmarkEnd w:id="8"/>
    </w:p>
    <w:p w14:paraId="31F14DFE"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9" w:name="_Toc158113058"/>
      <w:r w:rsidRPr="001B7920">
        <w:rPr>
          <w:rFonts w:ascii="Trebuchet MS" w:eastAsia="Times New Roman" w:hAnsi="Trebuchet MS" w:cs="Times New Roman"/>
          <w:color w:val="414751"/>
          <w:sz w:val="28"/>
          <w:szCs w:val="28"/>
          <w:lang w:val="es-NI"/>
        </w:rPr>
        <w:t>Recolección de muestras:</w:t>
      </w:r>
      <w:bookmarkEnd w:id="9"/>
    </w:p>
    <w:p w14:paraId="1149CBF6"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Elije varias ubicaciones representativas del área de interés.</w:t>
      </w:r>
    </w:p>
    <w:p w14:paraId="5722692B"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Utiliza una pala o una barrena para recoger muestras de suelo a diferentes profundidades.</w:t>
      </w:r>
    </w:p>
    <w:p w14:paraId="5E29776D"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0" w:name="_Toc158113059"/>
      <w:r w:rsidRPr="001B7920">
        <w:rPr>
          <w:rFonts w:ascii="Trebuchet MS" w:eastAsia="Times New Roman" w:hAnsi="Trebuchet MS" w:cs="Times New Roman"/>
          <w:color w:val="414751"/>
          <w:sz w:val="28"/>
          <w:szCs w:val="28"/>
          <w:lang w:val="es-NI"/>
        </w:rPr>
        <w:t>Preparación de muestras:</w:t>
      </w:r>
      <w:bookmarkEnd w:id="10"/>
    </w:p>
    <w:p w14:paraId="77D78482"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Mezcla las muestras recogidas en un recipiente limpio.</w:t>
      </w:r>
    </w:p>
    <w:p w14:paraId="22036F5B"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Elimina cualquier material extraño, como piedras o raíces.</w:t>
      </w:r>
    </w:p>
    <w:p w14:paraId="78D3C0E9"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1" w:name="_Toc158113060"/>
      <w:r w:rsidRPr="001B7920">
        <w:rPr>
          <w:rFonts w:ascii="Trebuchet MS" w:eastAsia="Times New Roman" w:hAnsi="Trebuchet MS" w:cs="Times New Roman"/>
          <w:color w:val="414751"/>
          <w:sz w:val="28"/>
          <w:szCs w:val="28"/>
          <w:lang w:val="es-NI"/>
        </w:rPr>
        <w:t>Medición del pH:</w:t>
      </w:r>
      <w:bookmarkEnd w:id="11"/>
    </w:p>
    <w:p w14:paraId="6E9C9617"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Sigue las instrucciones del kit de prueba para medir el pH del suelo.</w:t>
      </w:r>
    </w:p>
    <w:p w14:paraId="0836DC7B"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Si estás utilizando un medidor de pH, calíbralo según las indicaciones del fabricante antes de la medición.</w:t>
      </w:r>
    </w:p>
    <w:p w14:paraId="3BB5125B"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2" w:name="_Toc158113061"/>
      <w:r w:rsidRPr="001B7920">
        <w:rPr>
          <w:rFonts w:ascii="Trebuchet MS" w:eastAsia="Times New Roman" w:hAnsi="Trebuchet MS" w:cs="Times New Roman"/>
          <w:color w:val="414751"/>
          <w:sz w:val="28"/>
          <w:szCs w:val="28"/>
          <w:lang w:val="es-NI"/>
        </w:rPr>
        <w:t>Registro de resultados:</w:t>
      </w:r>
      <w:bookmarkEnd w:id="12"/>
    </w:p>
    <w:p w14:paraId="2C8E0553" w14:textId="77777777" w:rsidR="001B7920" w:rsidRPr="00131E3F" w:rsidRDefault="001B7920" w:rsidP="001B7920">
      <w:pPr>
        <w:numPr>
          <w:ilvl w:val="1"/>
          <w:numId w:val="24"/>
        </w:numPr>
        <w:spacing w:after="0" w:line="240" w:lineRule="auto"/>
        <w:rPr>
          <w:sz w:val="28"/>
          <w:szCs w:val="28"/>
          <w:lang w:val="es-NI"/>
        </w:rPr>
      </w:pPr>
      <w:r w:rsidRPr="00131E3F">
        <w:rPr>
          <w:sz w:val="28"/>
          <w:szCs w:val="28"/>
          <w:lang w:val="es-NI"/>
        </w:rPr>
        <w:t>Registra los valores de pH para cada ubicación.</w:t>
      </w:r>
    </w:p>
    <w:p w14:paraId="5F6F19F1" w14:textId="77777777" w:rsidR="001B7920" w:rsidRPr="001B7920" w:rsidRDefault="001B7920" w:rsidP="001B7920">
      <w:pPr>
        <w:pStyle w:val="Ttulo1"/>
        <w:rPr>
          <w:rFonts w:ascii="Trebuchet MS" w:eastAsia="Times New Roman" w:hAnsi="Trebuchet MS" w:cs="Times New Roman"/>
          <w:color w:val="414751"/>
          <w:sz w:val="28"/>
          <w:szCs w:val="28"/>
          <w:lang w:val="es-NI" w:eastAsia="en-US"/>
        </w:rPr>
      </w:pPr>
      <w:bookmarkStart w:id="13" w:name="_Toc158113062"/>
      <w:r w:rsidRPr="001B7920">
        <w:rPr>
          <w:rFonts w:ascii="Trebuchet MS" w:eastAsia="Times New Roman" w:hAnsi="Trebuchet MS" w:cs="Times New Roman"/>
          <w:color w:val="414751"/>
          <w:sz w:val="28"/>
          <w:szCs w:val="28"/>
          <w:lang w:val="es-NI" w:eastAsia="en-US"/>
        </w:rPr>
        <w:t>2. Relación entre cultivos y pH del suelo:</w:t>
      </w:r>
      <w:bookmarkEnd w:id="13"/>
    </w:p>
    <w:p w14:paraId="444315C2"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4" w:name="_Toc158113063"/>
      <w:r w:rsidRPr="001B7920">
        <w:rPr>
          <w:rFonts w:ascii="Trebuchet MS" w:eastAsia="Times New Roman" w:hAnsi="Trebuchet MS" w:cs="Times New Roman"/>
          <w:color w:val="414751"/>
          <w:sz w:val="28"/>
          <w:szCs w:val="28"/>
          <w:lang w:val="es-NI"/>
        </w:rPr>
        <w:t>Investigación de requisitos de pH:</w:t>
      </w:r>
      <w:bookmarkEnd w:id="14"/>
    </w:p>
    <w:p w14:paraId="5CA679D5"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Obtén información sobre los cultivos específicos en la zona de interés.</w:t>
      </w:r>
    </w:p>
    <w:p w14:paraId="799CCFB8"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Identifica los rangos de pH óptimos para cada cultivo.</w:t>
      </w:r>
    </w:p>
    <w:p w14:paraId="0FD9C2E7"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5" w:name="_Toc158113064"/>
      <w:r w:rsidRPr="001B7920">
        <w:rPr>
          <w:rFonts w:ascii="Trebuchet MS" w:eastAsia="Times New Roman" w:hAnsi="Trebuchet MS" w:cs="Times New Roman"/>
          <w:color w:val="414751"/>
          <w:sz w:val="28"/>
          <w:szCs w:val="28"/>
          <w:lang w:val="es-NI"/>
        </w:rPr>
        <w:lastRenderedPageBreak/>
        <w:t>Comparación con resultados de pH:</w:t>
      </w:r>
      <w:bookmarkEnd w:id="15"/>
    </w:p>
    <w:p w14:paraId="3016D18A"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Evalúa si los valores de pH registrados están dentro de los rangos preferidos por los cultivos.</w:t>
      </w:r>
    </w:p>
    <w:p w14:paraId="767168C1" w14:textId="77777777" w:rsidR="001B7920" w:rsidRPr="001B7920" w:rsidRDefault="001B7920" w:rsidP="001B7920">
      <w:pPr>
        <w:pStyle w:val="Ttulo2"/>
        <w:rPr>
          <w:rFonts w:ascii="Trebuchet MS" w:eastAsia="Times New Roman" w:hAnsi="Trebuchet MS" w:cs="Times New Roman"/>
          <w:color w:val="414751"/>
          <w:sz w:val="28"/>
          <w:szCs w:val="28"/>
          <w:lang w:val="es-NI"/>
        </w:rPr>
      </w:pPr>
      <w:bookmarkStart w:id="16" w:name="_Toc158113065"/>
      <w:r w:rsidRPr="001B7920">
        <w:rPr>
          <w:rFonts w:ascii="Trebuchet MS" w:eastAsia="Times New Roman" w:hAnsi="Trebuchet MS" w:cs="Times New Roman"/>
          <w:color w:val="414751"/>
          <w:sz w:val="28"/>
          <w:szCs w:val="28"/>
          <w:lang w:val="es-NI"/>
        </w:rPr>
        <w:t>Destacar posibles desajustes:</w:t>
      </w:r>
      <w:bookmarkEnd w:id="16"/>
    </w:p>
    <w:p w14:paraId="77CCBB35" w14:textId="77777777" w:rsidR="001B7920" w:rsidRPr="00131E3F" w:rsidRDefault="001B7920" w:rsidP="001B7920">
      <w:pPr>
        <w:numPr>
          <w:ilvl w:val="1"/>
          <w:numId w:val="25"/>
        </w:numPr>
        <w:spacing w:after="0" w:line="240" w:lineRule="auto"/>
        <w:rPr>
          <w:sz w:val="28"/>
          <w:szCs w:val="28"/>
          <w:lang w:val="es-NI"/>
        </w:rPr>
      </w:pPr>
      <w:r w:rsidRPr="00131E3F">
        <w:rPr>
          <w:sz w:val="28"/>
          <w:szCs w:val="28"/>
          <w:lang w:val="es-NI"/>
        </w:rPr>
        <w:t>Identifica cultivos que puedan estar experimentando desajustes de pH.</w:t>
      </w:r>
    </w:p>
    <w:p w14:paraId="3E7EF188" w14:textId="6C003806" w:rsidR="001B7920" w:rsidRDefault="001B7920" w:rsidP="001B7920">
      <w:pPr>
        <w:spacing w:before="100" w:beforeAutospacing="1" w:after="120" w:afterAutospacing="1" w:line="240" w:lineRule="auto"/>
        <w:jc w:val="both"/>
        <w:rPr>
          <w:sz w:val="28"/>
          <w:szCs w:val="28"/>
          <w:lang w:val="es-NI"/>
        </w:rPr>
      </w:pPr>
      <w:r w:rsidRPr="00131E3F">
        <w:rPr>
          <w:sz w:val="28"/>
          <w:szCs w:val="28"/>
          <w:lang w:val="es-NI"/>
        </w:rPr>
        <w:t>Considera la posibilidad de realizar ajustes en el pH del suelo según sea necesario</w:t>
      </w:r>
    </w:p>
    <w:p w14:paraId="5F723F0E" w14:textId="31802EF4" w:rsidR="00FD1EBD" w:rsidRDefault="00FD1EBD" w:rsidP="001B7920">
      <w:pPr>
        <w:spacing w:before="100" w:beforeAutospacing="1" w:after="120" w:afterAutospacing="1" w:line="240" w:lineRule="auto"/>
        <w:jc w:val="both"/>
        <w:rPr>
          <w:sz w:val="28"/>
          <w:szCs w:val="28"/>
          <w:lang w:val="es-NI"/>
        </w:rPr>
      </w:pPr>
      <w:r>
        <w:rPr>
          <w:sz w:val="28"/>
          <w:szCs w:val="28"/>
          <w:lang w:val="es-NI"/>
        </w:rPr>
        <w:t>Proceso de Medición del PH en suelo.</w:t>
      </w:r>
    </w:p>
    <w:p w14:paraId="1EDF949B" w14:textId="77777777" w:rsidR="009D665C" w:rsidRPr="00D111DC" w:rsidRDefault="009D665C" w:rsidP="009D665C">
      <w:pPr>
        <w:pStyle w:val="Ttulo2"/>
        <w:rPr>
          <w:sz w:val="28"/>
          <w:szCs w:val="28"/>
          <w:lang w:val="es-NI"/>
        </w:rPr>
      </w:pPr>
      <w:bookmarkStart w:id="17" w:name="_Toc158113071"/>
      <w:r w:rsidRPr="00D111DC">
        <w:rPr>
          <w:sz w:val="28"/>
          <w:szCs w:val="28"/>
          <w:lang w:val="es-NI"/>
        </w:rPr>
        <w:t xml:space="preserve">Prueba de </w:t>
      </w:r>
      <w:proofErr w:type="spellStart"/>
      <w:r w:rsidRPr="00D111DC">
        <w:rPr>
          <w:sz w:val="28"/>
          <w:szCs w:val="28"/>
          <w:lang w:val="es-NI"/>
        </w:rPr>
        <w:t>ph</w:t>
      </w:r>
      <w:proofErr w:type="spellEnd"/>
      <w:r w:rsidRPr="00D111DC">
        <w:rPr>
          <w:sz w:val="28"/>
          <w:szCs w:val="28"/>
          <w:lang w:val="es-NI"/>
        </w:rPr>
        <w:t xml:space="preserve"> Acido.</w:t>
      </w:r>
      <w:bookmarkEnd w:id="17"/>
    </w:p>
    <w:p w14:paraId="0254C0A0" w14:textId="77777777" w:rsidR="009D665C" w:rsidRDefault="009D665C" w:rsidP="009D665C">
      <w:pPr>
        <w:rPr>
          <w:sz w:val="28"/>
          <w:szCs w:val="28"/>
          <w:lang w:val="es-NI"/>
        </w:rPr>
      </w:pPr>
    </w:p>
    <w:p w14:paraId="086E6417" w14:textId="77777777" w:rsidR="009D665C" w:rsidRPr="00D111DC" w:rsidRDefault="009D665C" w:rsidP="009D665C">
      <w:pPr>
        <w:rPr>
          <w:sz w:val="28"/>
          <w:szCs w:val="28"/>
          <w:lang w:val="es-NI"/>
        </w:rPr>
      </w:pPr>
      <w:r w:rsidRPr="00D111DC">
        <w:rPr>
          <w:sz w:val="28"/>
          <w:szCs w:val="28"/>
          <w:lang w:val="es-NI"/>
        </w:rPr>
        <w:t xml:space="preserve">Objetivo. Determinar el </w:t>
      </w:r>
      <w:proofErr w:type="spellStart"/>
      <w:r w:rsidRPr="00D111DC">
        <w:rPr>
          <w:sz w:val="28"/>
          <w:szCs w:val="28"/>
          <w:lang w:val="es-NI"/>
        </w:rPr>
        <w:t>ph</w:t>
      </w:r>
      <w:proofErr w:type="spellEnd"/>
      <w:r w:rsidRPr="00D111DC">
        <w:rPr>
          <w:sz w:val="28"/>
          <w:szCs w:val="28"/>
          <w:lang w:val="es-NI"/>
        </w:rPr>
        <w:t xml:space="preserve"> del suelo bajo el procedimiento de acidez. </w:t>
      </w:r>
    </w:p>
    <w:p w14:paraId="0E026F0C" w14:textId="77777777" w:rsidR="009D665C" w:rsidRPr="00D111DC" w:rsidRDefault="009D665C" w:rsidP="009D665C">
      <w:pPr>
        <w:rPr>
          <w:sz w:val="28"/>
          <w:szCs w:val="28"/>
          <w:lang w:val="es-NI"/>
        </w:rPr>
      </w:pPr>
      <w:r w:rsidRPr="00D111DC">
        <w:rPr>
          <w:sz w:val="28"/>
          <w:szCs w:val="28"/>
          <w:lang w:val="es-NI"/>
        </w:rPr>
        <w:t>Materiales</w:t>
      </w:r>
    </w:p>
    <w:p w14:paraId="0E6ADBAC" w14:textId="77777777" w:rsidR="009D665C" w:rsidRPr="00D111DC"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 xml:space="preserve">Agua Destilada: se podría usar agua de grifo o lluvia, pero mejor agua destilada que tiene un pH neutro, ya que el agua de grifo es ligeramente alcalina y la de lluvia ligeramente ácida. </w:t>
      </w:r>
      <w:r w:rsidRPr="00D111DC">
        <w:rPr>
          <w:sz w:val="28"/>
          <w:szCs w:val="28"/>
          <w:lang w:val="es-NI"/>
        </w:rPr>
        <w:t>Si no podemos usar agua mineral.</w:t>
      </w:r>
    </w:p>
    <w:p w14:paraId="347A022E" w14:textId="77777777" w:rsidR="009D665C" w:rsidRPr="007E23E3"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Bicarbonato De Sodio: Nos servirá como reactivo alcalino, es decir si nuestra muestra burbujea al añadir el bicarbonato sabremos que es un suelo ácido.</w:t>
      </w:r>
    </w:p>
    <w:p w14:paraId="47B272BE" w14:textId="77777777" w:rsidR="009D665C" w:rsidRPr="00D111DC" w:rsidRDefault="009D665C" w:rsidP="009D665C">
      <w:pPr>
        <w:jc w:val="both"/>
        <w:rPr>
          <w:sz w:val="28"/>
          <w:szCs w:val="28"/>
          <w:lang w:val="es-NI"/>
        </w:rPr>
      </w:pPr>
    </w:p>
    <w:p w14:paraId="23E8C4EB" w14:textId="77777777" w:rsidR="009D665C" w:rsidRPr="00D111DC" w:rsidRDefault="009D665C" w:rsidP="009D665C">
      <w:pPr>
        <w:jc w:val="both"/>
        <w:rPr>
          <w:sz w:val="28"/>
          <w:szCs w:val="28"/>
          <w:lang w:val="es-NI"/>
        </w:rPr>
      </w:pPr>
      <w:r w:rsidRPr="00D111DC">
        <w:rPr>
          <w:sz w:val="28"/>
          <w:szCs w:val="28"/>
          <w:lang w:val="es-NI"/>
        </w:rPr>
        <w:t>Muestra de suelo para la prueba.</w:t>
      </w:r>
    </w:p>
    <w:p w14:paraId="33D73E18" w14:textId="77777777" w:rsidR="009D665C" w:rsidRPr="00D111DC" w:rsidRDefault="009D665C" w:rsidP="009D665C">
      <w:pPr>
        <w:jc w:val="both"/>
        <w:rPr>
          <w:sz w:val="28"/>
          <w:szCs w:val="28"/>
          <w:lang w:val="es-NI"/>
        </w:rPr>
      </w:pPr>
      <w:r w:rsidRPr="00D111DC">
        <w:rPr>
          <w:sz w:val="28"/>
          <w:szCs w:val="28"/>
          <w:lang w:val="es-NI"/>
        </w:rPr>
        <w:t>Se realizará en una muestra de suelo uniforme recogido de 15 a 30 cm de profundidad, las muestra a realizar el muestreo son 10.</w:t>
      </w:r>
    </w:p>
    <w:p w14:paraId="6375E693" w14:textId="77777777" w:rsidR="009D665C" w:rsidRPr="00D111DC" w:rsidRDefault="009D665C" w:rsidP="009D665C">
      <w:pPr>
        <w:jc w:val="both"/>
        <w:rPr>
          <w:sz w:val="28"/>
          <w:szCs w:val="28"/>
          <w:lang w:val="es-NI"/>
        </w:rPr>
      </w:pPr>
      <w:r w:rsidRPr="00D111DC">
        <w:rPr>
          <w:sz w:val="28"/>
          <w:szCs w:val="28"/>
          <w:lang w:val="es-NI"/>
        </w:rPr>
        <w:t>Medir pH del suelo paso a paso</w:t>
      </w:r>
    </w:p>
    <w:p w14:paraId="3D1B76A9" w14:textId="77777777" w:rsidR="009D665C" w:rsidRPr="00D111DC" w:rsidRDefault="009D665C" w:rsidP="009D665C">
      <w:pPr>
        <w:jc w:val="both"/>
        <w:rPr>
          <w:sz w:val="28"/>
          <w:szCs w:val="28"/>
          <w:lang w:val="es-NI"/>
        </w:rPr>
      </w:pPr>
      <w:r w:rsidRPr="00D111DC">
        <w:rPr>
          <w:sz w:val="28"/>
          <w:szCs w:val="28"/>
          <w:lang w:val="es-NI"/>
        </w:rPr>
        <w:t>En dos bote o vaso cubrimos la muestra de tierra con agua destilada y removemos bien toda la mezcla.</w:t>
      </w:r>
    </w:p>
    <w:p w14:paraId="61A40264" w14:textId="77777777" w:rsidR="009D665C" w:rsidRPr="00D111DC" w:rsidRDefault="009D665C" w:rsidP="009D665C">
      <w:pPr>
        <w:jc w:val="both"/>
        <w:rPr>
          <w:sz w:val="28"/>
          <w:szCs w:val="28"/>
          <w:lang w:val="es-NI"/>
        </w:rPr>
      </w:pPr>
      <w:r w:rsidRPr="00D111DC">
        <w:rPr>
          <w:sz w:val="28"/>
          <w:szCs w:val="28"/>
          <w:lang w:val="es-NI"/>
        </w:rPr>
        <w:lastRenderedPageBreak/>
        <w:t>Una vez esté todo bien mezclado podemos añadir el bicarbonato en una de las muestras, si burbujea se identificará que es un suelo acido.</w:t>
      </w:r>
    </w:p>
    <w:p w14:paraId="6BFC9DBA" w14:textId="77777777" w:rsidR="009D665C" w:rsidRPr="00D111DC" w:rsidRDefault="009D665C" w:rsidP="009D665C">
      <w:pPr>
        <w:jc w:val="both"/>
        <w:rPr>
          <w:sz w:val="28"/>
          <w:szCs w:val="28"/>
          <w:lang w:val="es-NI"/>
        </w:rPr>
      </w:pPr>
      <w:r w:rsidRPr="00D111DC">
        <w:rPr>
          <w:sz w:val="28"/>
          <w:szCs w:val="28"/>
          <w:lang w:val="es-NI"/>
        </w:rPr>
        <w:t>La segunda muestra se probará con la cinta.</w:t>
      </w:r>
    </w:p>
    <w:p w14:paraId="553BDBE2" w14:textId="29B6D422" w:rsidR="009D665C" w:rsidRPr="00D111DC" w:rsidRDefault="00A51D85" w:rsidP="009D665C">
      <w:pPr>
        <w:jc w:val="both"/>
        <w:rPr>
          <w:sz w:val="28"/>
          <w:szCs w:val="28"/>
          <w:lang w:val="es-NI"/>
        </w:rPr>
      </w:pPr>
      <w:r>
        <w:rPr>
          <w:sz w:val="28"/>
          <w:szCs w:val="28"/>
          <w:lang w:val="es-NI"/>
        </w:rPr>
        <w:t>Tabla de Recolección de los resultados de las pruebas</w:t>
      </w:r>
      <w:r w:rsidR="009D665C" w:rsidRPr="00D111DC">
        <w:rPr>
          <w:sz w:val="28"/>
          <w:szCs w:val="28"/>
          <w:lang w:val="es-NI"/>
        </w:rPr>
        <w:t xml:space="preserve">. </w:t>
      </w:r>
    </w:p>
    <w:tbl>
      <w:tblPr>
        <w:tblStyle w:val="Tablaconcuadrcula"/>
        <w:tblW w:w="0" w:type="auto"/>
        <w:tblLook w:val="04A0" w:firstRow="1" w:lastRow="0" w:firstColumn="1" w:lastColumn="0" w:noHBand="0" w:noVBand="1"/>
      </w:tblPr>
      <w:tblGrid>
        <w:gridCol w:w="1116"/>
        <w:gridCol w:w="1006"/>
        <w:gridCol w:w="1701"/>
        <w:gridCol w:w="1558"/>
        <w:gridCol w:w="1181"/>
        <w:gridCol w:w="1655"/>
      </w:tblGrid>
      <w:tr w:rsidR="009D665C" w:rsidRPr="00D111DC" w14:paraId="0ACFAFCA" w14:textId="77777777" w:rsidTr="00613ECA">
        <w:tc>
          <w:tcPr>
            <w:tcW w:w="1116" w:type="dxa"/>
          </w:tcPr>
          <w:p w14:paraId="746F5BEB" w14:textId="77777777" w:rsidR="009D665C" w:rsidRPr="00D111DC" w:rsidRDefault="009D665C" w:rsidP="00613ECA">
            <w:pPr>
              <w:jc w:val="both"/>
              <w:rPr>
                <w:i/>
                <w:lang w:val="es-NI"/>
              </w:rPr>
            </w:pPr>
            <w:r w:rsidRPr="00D111DC">
              <w:rPr>
                <w:i/>
                <w:lang w:val="es-NI"/>
              </w:rPr>
              <w:t>N° Muestra</w:t>
            </w:r>
          </w:p>
        </w:tc>
        <w:tc>
          <w:tcPr>
            <w:tcW w:w="1006" w:type="dxa"/>
          </w:tcPr>
          <w:p w14:paraId="6F263902" w14:textId="77777777" w:rsidR="009D665C" w:rsidRPr="00D111DC" w:rsidRDefault="009D665C" w:rsidP="00613ECA">
            <w:pPr>
              <w:jc w:val="both"/>
              <w:rPr>
                <w:i/>
                <w:lang w:val="es-NI"/>
              </w:rPr>
            </w:pPr>
            <w:r w:rsidRPr="00D111DC">
              <w:rPr>
                <w:i/>
                <w:lang w:val="es-NI"/>
              </w:rPr>
              <w:t>Origen</w:t>
            </w:r>
          </w:p>
        </w:tc>
        <w:tc>
          <w:tcPr>
            <w:tcW w:w="1701" w:type="dxa"/>
          </w:tcPr>
          <w:p w14:paraId="2865FEA2" w14:textId="77777777" w:rsidR="009D665C" w:rsidRPr="00D111DC" w:rsidRDefault="009D665C" w:rsidP="00613ECA">
            <w:pPr>
              <w:jc w:val="both"/>
              <w:rPr>
                <w:i/>
                <w:lang w:val="es-NI"/>
              </w:rPr>
            </w:pPr>
            <w:r w:rsidRPr="00D111DC">
              <w:rPr>
                <w:i/>
                <w:lang w:val="es-NI"/>
              </w:rPr>
              <w:t>Reacciono con el Bicarbonato ( Si = Acido vs NO)</w:t>
            </w:r>
          </w:p>
        </w:tc>
        <w:tc>
          <w:tcPr>
            <w:tcW w:w="1558" w:type="dxa"/>
          </w:tcPr>
          <w:p w14:paraId="6BE65EE5" w14:textId="77777777" w:rsidR="009D665C" w:rsidRPr="00D111DC" w:rsidRDefault="009D665C" w:rsidP="00613ECA">
            <w:pPr>
              <w:jc w:val="both"/>
              <w:rPr>
                <w:i/>
                <w:lang w:val="es-NI"/>
              </w:rPr>
            </w:pPr>
            <w:r w:rsidRPr="00D111DC">
              <w:rPr>
                <w:i/>
                <w:lang w:val="es-NI"/>
              </w:rPr>
              <w:t>Reacciono con el vinagre ( Si = Alcalino vs NO)</w:t>
            </w:r>
          </w:p>
        </w:tc>
        <w:tc>
          <w:tcPr>
            <w:tcW w:w="1181" w:type="dxa"/>
          </w:tcPr>
          <w:p w14:paraId="7FD3736B" w14:textId="77777777" w:rsidR="009D665C" w:rsidRPr="00D111DC" w:rsidRDefault="009D665C" w:rsidP="00613ECA">
            <w:pPr>
              <w:jc w:val="both"/>
              <w:rPr>
                <w:i/>
                <w:lang w:val="es-NI"/>
              </w:rPr>
            </w:pPr>
            <w:r w:rsidRPr="00D111DC">
              <w:rPr>
                <w:i/>
                <w:lang w:val="es-NI"/>
              </w:rPr>
              <w:t>Sin no reacciona, es neutro</w:t>
            </w:r>
          </w:p>
        </w:tc>
        <w:tc>
          <w:tcPr>
            <w:tcW w:w="1655" w:type="dxa"/>
          </w:tcPr>
          <w:p w14:paraId="6DFFD65D" w14:textId="77777777" w:rsidR="009D665C" w:rsidRPr="00D111DC" w:rsidRDefault="009D665C" w:rsidP="00613ECA">
            <w:pPr>
              <w:jc w:val="both"/>
              <w:rPr>
                <w:i/>
                <w:lang w:val="es-NI"/>
              </w:rPr>
            </w:pPr>
            <w:proofErr w:type="spellStart"/>
            <w:r w:rsidRPr="00D111DC">
              <w:rPr>
                <w:i/>
                <w:lang w:val="es-NI"/>
              </w:rPr>
              <w:t>Ph</w:t>
            </w:r>
            <w:proofErr w:type="spellEnd"/>
            <w:r w:rsidRPr="00D111DC">
              <w:rPr>
                <w:i/>
                <w:lang w:val="es-NI"/>
              </w:rPr>
              <w:t xml:space="preserve"> que representa la cinta</w:t>
            </w:r>
          </w:p>
        </w:tc>
      </w:tr>
      <w:tr w:rsidR="009D665C" w:rsidRPr="00D111DC" w14:paraId="5BB77C78" w14:textId="77777777" w:rsidTr="00613ECA">
        <w:tc>
          <w:tcPr>
            <w:tcW w:w="1116" w:type="dxa"/>
          </w:tcPr>
          <w:p w14:paraId="5C97918D" w14:textId="77777777" w:rsidR="009D665C" w:rsidRPr="00D111DC" w:rsidRDefault="009D665C" w:rsidP="00613ECA">
            <w:pPr>
              <w:jc w:val="both"/>
              <w:rPr>
                <w:sz w:val="28"/>
                <w:szCs w:val="28"/>
                <w:lang w:val="es-NI"/>
              </w:rPr>
            </w:pPr>
            <w:r w:rsidRPr="00D111DC">
              <w:rPr>
                <w:sz w:val="28"/>
                <w:szCs w:val="28"/>
                <w:lang w:val="es-NI"/>
              </w:rPr>
              <w:t>1</w:t>
            </w:r>
          </w:p>
        </w:tc>
        <w:tc>
          <w:tcPr>
            <w:tcW w:w="1006" w:type="dxa"/>
          </w:tcPr>
          <w:p w14:paraId="3DB7BEC4" w14:textId="77777777" w:rsidR="009D665C" w:rsidRPr="00D111DC" w:rsidRDefault="009D665C" w:rsidP="00613ECA">
            <w:pPr>
              <w:jc w:val="both"/>
              <w:rPr>
                <w:sz w:val="28"/>
                <w:szCs w:val="28"/>
                <w:lang w:val="es-NI"/>
              </w:rPr>
            </w:pPr>
          </w:p>
        </w:tc>
        <w:tc>
          <w:tcPr>
            <w:tcW w:w="1701" w:type="dxa"/>
          </w:tcPr>
          <w:p w14:paraId="4D1E384C" w14:textId="77777777" w:rsidR="009D665C" w:rsidRPr="00D111DC" w:rsidRDefault="009D665C" w:rsidP="00613ECA">
            <w:pPr>
              <w:jc w:val="both"/>
              <w:rPr>
                <w:sz w:val="28"/>
                <w:szCs w:val="28"/>
                <w:lang w:val="es-NI"/>
              </w:rPr>
            </w:pPr>
          </w:p>
        </w:tc>
        <w:tc>
          <w:tcPr>
            <w:tcW w:w="1558" w:type="dxa"/>
          </w:tcPr>
          <w:p w14:paraId="1B62A64F" w14:textId="77777777" w:rsidR="009D665C" w:rsidRPr="00D111DC" w:rsidRDefault="009D665C" w:rsidP="00613ECA">
            <w:pPr>
              <w:jc w:val="both"/>
              <w:rPr>
                <w:sz w:val="28"/>
                <w:szCs w:val="28"/>
                <w:lang w:val="es-NI"/>
              </w:rPr>
            </w:pPr>
          </w:p>
        </w:tc>
        <w:tc>
          <w:tcPr>
            <w:tcW w:w="1181" w:type="dxa"/>
          </w:tcPr>
          <w:p w14:paraId="3292F15A" w14:textId="77777777" w:rsidR="009D665C" w:rsidRPr="00D111DC" w:rsidRDefault="009D665C" w:rsidP="00613ECA">
            <w:pPr>
              <w:jc w:val="both"/>
              <w:rPr>
                <w:sz w:val="28"/>
                <w:szCs w:val="28"/>
                <w:lang w:val="es-NI"/>
              </w:rPr>
            </w:pPr>
          </w:p>
        </w:tc>
        <w:tc>
          <w:tcPr>
            <w:tcW w:w="1655" w:type="dxa"/>
          </w:tcPr>
          <w:p w14:paraId="4A41DC91" w14:textId="77777777" w:rsidR="009D665C" w:rsidRPr="00D111DC" w:rsidRDefault="009D665C" w:rsidP="00613ECA">
            <w:pPr>
              <w:jc w:val="both"/>
              <w:rPr>
                <w:sz w:val="28"/>
                <w:szCs w:val="28"/>
                <w:lang w:val="es-NI"/>
              </w:rPr>
            </w:pPr>
          </w:p>
        </w:tc>
      </w:tr>
      <w:tr w:rsidR="009D665C" w:rsidRPr="00D111DC" w14:paraId="1157FA64" w14:textId="77777777" w:rsidTr="00613ECA">
        <w:tc>
          <w:tcPr>
            <w:tcW w:w="1116" w:type="dxa"/>
          </w:tcPr>
          <w:p w14:paraId="292EE09C" w14:textId="77777777" w:rsidR="009D665C" w:rsidRPr="00D111DC" w:rsidRDefault="009D665C" w:rsidP="00613ECA">
            <w:pPr>
              <w:jc w:val="both"/>
              <w:rPr>
                <w:sz w:val="28"/>
                <w:szCs w:val="28"/>
                <w:lang w:val="es-NI"/>
              </w:rPr>
            </w:pPr>
            <w:r w:rsidRPr="00D111DC">
              <w:rPr>
                <w:sz w:val="28"/>
                <w:szCs w:val="28"/>
                <w:lang w:val="es-NI"/>
              </w:rPr>
              <w:t>2</w:t>
            </w:r>
          </w:p>
        </w:tc>
        <w:tc>
          <w:tcPr>
            <w:tcW w:w="1006" w:type="dxa"/>
          </w:tcPr>
          <w:p w14:paraId="066B926C" w14:textId="77777777" w:rsidR="009D665C" w:rsidRPr="00D111DC" w:rsidRDefault="009D665C" w:rsidP="00613ECA">
            <w:pPr>
              <w:jc w:val="both"/>
              <w:rPr>
                <w:sz w:val="28"/>
                <w:szCs w:val="28"/>
                <w:lang w:val="es-NI"/>
              </w:rPr>
            </w:pPr>
          </w:p>
        </w:tc>
        <w:tc>
          <w:tcPr>
            <w:tcW w:w="1701" w:type="dxa"/>
          </w:tcPr>
          <w:p w14:paraId="67DCF33A" w14:textId="77777777" w:rsidR="009D665C" w:rsidRPr="00D111DC" w:rsidRDefault="009D665C" w:rsidP="00613ECA">
            <w:pPr>
              <w:jc w:val="both"/>
              <w:rPr>
                <w:sz w:val="28"/>
                <w:szCs w:val="28"/>
                <w:lang w:val="es-NI"/>
              </w:rPr>
            </w:pPr>
          </w:p>
        </w:tc>
        <w:tc>
          <w:tcPr>
            <w:tcW w:w="1558" w:type="dxa"/>
          </w:tcPr>
          <w:p w14:paraId="226BE88A" w14:textId="77777777" w:rsidR="009D665C" w:rsidRPr="00D111DC" w:rsidRDefault="009D665C" w:rsidP="00613ECA">
            <w:pPr>
              <w:jc w:val="both"/>
              <w:rPr>
                <w:sz w:val="28"/>
                <w:szCs w:val="28"/>
                <w:lang w:val="es-NI"/>
              </w:rPr>
            </w:pPr>
          </w:p>
        </w:tc>
        <w:tc>
          <w:tcPr>
            <w:tcW w:w="1181" w:type="dxa"/>
          </w:tcPr>
          <w:p w14:paraId="20C4C243" w14:textId="77777777" w:rsidR="009D665C" w:rsidRPr="00D111DC" w:rsidRDefault="009D665C" w:rsidP="00613ECA">
            <w:pPr>
              <w:jc w:val="both"/>
              <w:rPr>
                <w:sz w:val="28"/>
                <w:szCs w:val="28"/>
                <w:lang w:val="es-NI"/>
              </w:rPr>
            </w:pPr>
          </w:p>
        </w:tc>
        <w:tc>
          <w:tcPr>
            <w:tcW w:w="1655" w:type="dxa"/>
          </w:tcPr>
          <w:p w14:paraId="375D4CCC" w14:textId="77777777" w:rsidR="009D665C" w:rsidRPr="00D111DC" w:rsidRDefault="009D665C" w:rsidP="00613ECA">
            <w:pPr>
              <w:jc w:val="both"/>
              <w:rPr>
                <w:sz w:val="28"/>
                <w:szCs w:val="28"/>
                <w:lang w:val="es-NI"/>
              </w:rPr>
            </w:pPr>
          </w:p>
        </w:tc>
      </w:tr>
      <w:tr w:rsidR="009D665C" w:rsidRPr="00D111DC" w14:paraId="43078E42" w14:textId="77777777" w:rsidTr="00613ECA">
        <w:tc>
          <w:tcPr>
            <w:tcW w:w="1116" w:type="dxa"/>
          </w:tcPr>
          <w:p w14:paraId="772D7E5B" w14:textId="77777777" w:rsidR="009D665C" w:rsidRPr="00D111DC" w:rsidRDefault="009D665C" w:rsidP="00613ECA">
            <w:pPr>
              <w:jc w:val="both"/>
              <w:rPr>
                <w:sz w:val="28"/>
                <w:szCs w:val="28"/>
                <w:lang w:val="es-NI"/>
              </w:rPr>
            </w:pPr>
            <w:r w:rsidRPr="00D111DC">
              <w:rPr>
                <w:sz w:val="28"/>
                <w:szCs w:val="28"/>
                <w:lang w:val="es-NI"/>
              </w:rPr>
              <w:t>3</w:t>
            </w:r>
          </w:p>
        </w:tc>
        <w:tc>
          <w:tcPr>
            <w:tcW w:w="1006" w:type="dxa"/>
          </w:tcPr>
          <w:p w14:paraId="27555375" w14:textId="77777777" w:rsidR="009D665C" w:rsidRPr="00D111DC" w:rsidRDefault="009D665C" w:rsidP="00613ECA">
            <w:pPr>
              <w:jc w:val="both"/>
              <w:rPr>
                <w:sz w:val="28"/>
                <w:szCs w:val="28"/>
                <w:lang w:val="es-NI"/>
              </w:rPr>
            </w:pPr>
          </w:p>
        </w:tc>
        <w:tc>
          <w:tcPr>
            <w:tcW w:w="1701" w:type="dxa"/>
          </w:tcPr>
          <w:p w14:paraId="0F6F86A6" w14:textId="77777777" w:rsidR="009D665C" w:rsidRPr="00D111DC" w:rsidRDefault="009D665C" w:rsidP="00613ECA">
            <w:pPr>
              <w:jc w:val="both"/>
              <w:rPr>
                <w:sz w:val="28"/>
                <w:szCs w:val="28"/>
                <w:lang w:val="es-NI"/>
              </w:rPr>
            </w:pPr>
          </w:p>
        </w:tc>
        <w:tc>
          <w:tcPr>
            <w:tcW w:w="1558" w:type="dxa"/>
          </w:tcPr>
          <w:p w14:paraId="448D4B4C" w14:textId="77777777" w:rsidR="009D665C" w:rsidRPr="00D111DC" w:rsidRDefault="009D665C" w:rsidP="00613ECA">
            <w:pPr>
              <w:jc w:val="both"/>
              <w:rPr>
                <w:sz w:val="28"/>
                <w:szCs w:val="28"/>
                <w:lang w:val="es-NI"/>
              </w:rPr>
            </w:pPr>
          </w:p>
        </w:tc>
        <w:tc>
          <w:tcPr>
            <w:tcW w:w="1181" w:type="dxa"/>
          </w:tcPr>
          <w:p w14:paraId="7B8E76E7" w14:textId="77777777" w:rsidR="009D665C" w:rsidRPr="00D111DC" w:rsidRDefault="009D665C" w:rsidP="00613ECA">
            <w:pPr>
              <w:jc w:val="both"/>
              <w:rPr>
                <w:sz w:val="28"/>
                <w:szCs w:val="28"/>
                <w:lang w:val="es-NI"/>
              </w:rPr>
            </w:pPr>
          </w:p>
        </w:tc>
        <w:tc>
          <w:tcPr>
            <w:tcW w:w="1655" w:type="dxa"/>
          </w:tcPr>
          <w:p w14:paraId="23746305" w14:textId="77777777" w:rsidR="009D665C" w:rsidRPr="00D111DC" w:rsidRDefault="009D665C" w:rsidP="00613ECA">
            <w:pPr>
              <w:jc w:val="both"/>
              <w:rPr>
                <w:sz w:val="28"/>
                <w:szCs w:val="28"/>
                <w:lang w:val="es-NI"/>
              </w:rPr>
            </w:pPr>
          </w:p>
        </w:tc>
      </w:tr>
      <w:tr w:rsidR="009D665C" w:rsidRPr="00D111DC" w14:paraId="093D45A7" w14:textId="77777777" w:rsidTr="00613ECA">
        <w:tc>
          <w:tcPr>
            <w:tcW w:w="1116" w:type="dxa"/>
          </w:tcPr>
          <w:p w14:paraId="13E952D8" w14:textId="77777777" w:rsidR="009D665C" w:rsidRPr="00D111DC" w:rsidRDefault="009D665C" w:rsidP="00613ECA">
            <w:pPr>
              <w:jc w:val="both"/>
              <w:rPr>
                <w:sz w:val="28"/>
                <w:szCs w:val="28"/>
                <w:lang w:val="es-NI"/>
              </w:rPr>
            </w:pPr>
            <w:r w:rsidRPr="00D111DC">
              <w:rPr>
                <w:sz w:val="28"/>
                <w:szCs w:val="28"/>
                <w:lang w:val="es-NI"/>
              </w:rPr>
              <w:t>4</w:t>
            </w:r>
          </w:p>
        </w:tc>
        <w:tc>
          <w:tcPr>
            <w:tcW w:w="1006" w:type="dxa"/>
          </w:tcPr>
          <w:p w14:paraId="791BEC47" w14:textId="77777777" w:rsidR="009D665C" w:rsidRPr="00D111DC" w:rsidRDefault="009D665C" w:rsidP="00613ECA">
            <w:pPr>
              <w:jc w:val="both"/>
              <w:rPr>
                <w:sz w:val="28"/>
                <w:szCs w:val="28"/>
                <w:lang w:val="es-NI"/>
              </w:rPr>
            </w:pPr>
          </w:p>
        </w:tc>
        <w:tc>
          <w:tcPr>
            <w:tcW w:w="1701" w:type="dxa"/>
          </w:tcPr>
          <w:p w14:paraId="3F444865" w14:textId="77777777" w:rsidR="009D665C" w:rsidRPr="00D111DC" w:rsidRDefault="009D665C" w:rsidP="00613ECA">
            <w:pPr>
              <w:jc w:val="both"/>
              <w:rPr>
                <w:sz w:val="28"/>
                <w:szCs w:val="28"/>
                <w:lang w:val="es-NI"/>
              </w:rPr>
            </w:pPr>
          </w:p>
        </w:tc>
        <w:tc>
          <w:tcPr>
            <w:tcW w:w="1558" w:type="dxa"/>
          </w:tcPr>
          <w:p w14:paraId="399A140C" w14:textId="77777777" w:rsidR="009D665C" w:rsidRPr="00D111DC" w:rsidRDefault="009D665C" w:rsidP="00613ECA">
            <w:pPr>
              <w:jc w:val="both"/>
              <w:rPr>
                <w:sz w:val="28"/>
                <w:szCs w:val="28"/>
                <w:lang w:val="es-NI"/>
              </w:rPr>
            </w:pPr>
          </w:p>
        </w:tc>
        <w:tc>
          <w:tcPr>
            <w:tcW w:w="1181" w:type="dxa"/>
          </w:tcPr>
          <w:p w14:paraId="66FFE387" w14:textId="77777777" w:rsidR="009D665C" w:rsidRPr="00D111DC" w:rsidRDefault="009D665C" w:rsidP="00613ECA">
            <w:pPr>
              <w:jc w:val="both"/>
              <w:rPr>
                <w:sz w:val="28"/>
                <w:szCs w:val="28"/>
                <w:lang w:val="es-NI"/>
              </w:rPr>
            </w:pPr>
          </w:p>
        </w:tc>
        <w:tc>
          <w:tcPr>
            <w:tcW w:w="1655" w:type="dxa"/>
          </w:tcPr>
          <w:p w14:paraId="01C8A3B7" w14:textId="77777777" w:rsidR="009D665C" w:rsidRPr="00D111DC" w:rsidRDefault="009D665C" w:rsidP="00613ECA">
            <w:pPr>
              <w:jc w:val="both"/>
              <w:rPr>
                <w:sz w:val="28"/>
                <w:szCs w:val="28"/>
                <w:lang w:val="es-NI"/>
              </w:rPr>
            </w:pPr>
          </w:p>
        </w:tc>
      </w:tr>
      <w:tr w:rsidR="009D665C" w:rsidRPr="00D111DC" w14:paraId="1093E00A" w14:textId="77777777" w:rsidTr="00613ECA">
        <w:tc>
          <w:tcPr>
            <w:tcW w:w="1116" w:type="dxa"/>
          </w:tcPr>
          <w:p w14:paraId="0EA5C48E" w14:textId="77777777" w:rsidR="009D665C" w:rsidRPr="00D111DC" w:rsidRDefault="009D665C" w:rsidP="00613ECA">
            <w:pPr>
              <w:jc w:val="both"/>
              <w:rPr>
                <w:sz w:val="28"/>
                <w:szCs w:val="28"/>
                <w:lang w:val="es-NI"/>
              </w:rPr>
            </w:pPr>
            <w:r w:rsidRPr="00D111DC">
              <w:rPr>
                <w:sz w:val="28"/>
                <w:szCs w:val="28"/>
                <w:lang w:val="es-NI"/>
              </w:rPr>
              <w:t>5</w:t>
            </w:r>
          </w:p>
        </w:tc>
        <w:tc>
          <w:tcPr>
            <w:tcW w:w="1006" w:type="dxa"/>
          </w:tcPr>
          <w:p w14:paraId="08723E7E" w14:textId="77777777" w:rsidR="009D665C" w:rsidRPr="00D111DC" w:rsidRDefault="009D665C" w:rsidP="00613ECA">
            <w:pPr>
              <w:jc w:val="both"/>
              <w:rPr>
                <w:sz w:val="28"/>
                <w:szCs w:val="28"/>
                <w:lang w:val="es-NI"/>
              </w:rPr>
            </w:pPr>
          </w:p>
        </w:tc>
        <w:tc>
          <w:tcPr>
            <w:tcW w:w="1701" w:type="dxa"/>
          </w:tcPr>
          <w:p w14:paraId="21D413DF" w14:textId="77777777" w:rsidR="009D665C" w:rsidRPr="00D111DC" w:rsidRDefault="009D665C" w:rsidP="00613ECA">
            <w:pPr>
              <w:jc w:val="both"/>
              <w:rPr>
                <w:sz w:val="28"/>
                <w:szCs w:val="28"/>
                <w:lang w:val="es-NI"/>
              </w:rPr>
            </w:pPr>
          </w:p>
        </w:tc>
        <w:tc>
          <w:tcPr>
            <w:tcW w:w="1558" w:type="dxa"/>
          </w:tcPr>
          <w:p w14:paraId="600B14A9" w14:textId="77777777" w:rsidR="009D665C" w:rsidRPr="00D111DC" w:rsidRDefault="009D665C" w:rsidP="00613ECA">
            <w:pPr>
              <w:jc w:val="both"/>
              <w:rPr>
                <w:sz w:val="28"/>
                <w:szCs w:val="28"/>
                <w:lang w:val="es-NI"/>
              </w:rPr>
            </w:pPr>
          </w:p>
        </w:tc>
        <w:tc>
          <w:tcPr>
            <w:tcW w:w="1181" w:type="dxa"/>
          </w:tcPr>
          <w:p w14:paraId="242473E5" w14:textId="77777777" w:rsidR="009D665C" w:rsidRPr="00D111DC" w:rsidRDefault="009D665C" w:rsidP="00613ECA">
            <w:pPr>
              <w:jc w:val="both"/>
              <w:rPr>
                <w:sz w:val="28"/>
                <w:szCs w:val="28"/>
                <w:lang w:val="es-NI"/>
              </w:rPr>
            </w:pPr>
          </w:p>
        </w:tc>
        <w:tc>
          <w:tcPr>
            <w:tcW w:w="1655" w:type="dxa"/>
          </w:tcPr>
          <w:p w14:paraId="257EE7EB" w14:textId="77777777" w:rsidR="009D665C" w:rsidRPr="00D111DC" w:rsidRDefault="009D665C" w:rsidP="00613ECA">
            <w:pPr>
              <w:jc w:val="both"/>
              <w:rPr>
                <w:sz w:val="28"/>
                <w:szCs w:val="28"/>
                <w:lang w:val="es-NI"/>
              </w:rPr>
            </w:pPr>
          </w:p>
        </w:tc>
      </w:tr>
      <w:tr w:rsidR="009D665C" w:rsidRPr="00D111DC" w14:paraId="62E28CBF" w14:textId="77777777" w:rsidTr="00613ECA">
        <w:tc>
          <w:tcPr>
            <w:tcW w:w="1116" w:type="dxa"/>
          </w:tcPr>
          <w:p w14:paraId="1406A5EB" w14:textId="77777777" w:rsidR="009D665C" w:rsidRPr="00D111DC" w:rsidRDefault="009D665C" w:rsidP="00613ECA">
            <w:pPr>
              <w:jc w:val="both"/>
              <w:rPr>
                <w:sz w:val="28"/>
                <w:szCs w:val="28"/>
                <w:lang w:val="es-NI"/>
              </w:rPr>
            </w:pPr>
            <w:r w:rsidRPr="00D111DC">
              <w:rPr>
                <w:sz w:val="28"/>
                <w:szCs w:val="28"/>
                <w:lang w:val="es-NI"/>
              </w:rPr>
              <w:t>6</w:t>
            </w:r>
          </w:p>
        </w:tc>
        <w:tc>
          <w:tcPr>
            <w:tcW w:w="1006" w:type="dxa"/>
          </w:tcPr>
          <w:p w14:paraId="5E17EA62" w14:textId="77777777" w:rsidR="009D665C" w:rsidRPr="00D111DC" w:rsidRDefault="009D665C" w:rsidP="00613ECA">
            <w:pPr>
              <w:jc w:val="both"/>
              <w:rPr>
                <w:sz w:val="28"/>
                <w:szCs w:val="28"/>
                <w:lang w:val="es-NI"/>
              </w:rPr>
            </w:pPr>
          </w:p>
        </w:tc>
        <w:tc>
          <w:tcPr>
            <w:tcW w:w="1701" w:type="dxa"/>
          </w:tcPr>
          <w:p w14:paraId="56878C6A" w14:textId="77777777" w:rsidR="009D665C" w:rsidRPr="00D111DC" w:rsidRDefault="009D665C" w:rsidP="00613ECA">
            <w:pPr>
              <w:jc w:val="both"/>
              <w:rPr>
                <w:sz w:val="28"/>
                <w:szCs w:val="28"/>
                <w:lang w:val="es-NI"/>
              </w:rPr>
            </w:pPr>
          </w:p>
        </w:tc>
        <w:tc>
          <w:tcPr>
            <w:tcW w:w="1558" w:type="dxa"/>
          </w:tcPr>
          <w:p w14:paraId="29229E0B" w14:textId="77777777" w:rsidR="009D665C" w:rsidRPr="00D111DC" w:rsidRDefault="009D665C" w:rsidP="00613ECA">
            <w:pPr>
              <w:jc w:val="both"/>
              <w:rPr>
                <w:sz w:val="28"/>
                <w:szCs w:val="28"/>
                <w:lang w:val="es-NI"/>
              </w:rPr>
            </w:pPr>
          </w:p>
        </w:tc>
        <w:tc>
          <w:tcPr>
            <w:tcW w:w="1181" w:type="dxa"/>
          </w:tcPr>
          <w:p w14:paraId="3015D62D" w14:textId="77777777" w:rsidR="009D665C" w:rsidRPr="00D111DC" w:rsidRDefault="009D665C" w:rsidP="00613ECA">
            <w:pPr>
              <w:jc w:val="both"/>
              <w:rPr>
                <w:sz w:val="28"/>
                <w:szCs w:val="28"/>
                <w:lang w:val="es-NI"/>
              </w:rPr>
            </w:pPr>
          </w:p>
        </w:tc>
        <w:tc>
          <w:tcPr>
            <w:tcW w:w="1655" w:type="dxa"/>
          </w:tcPr>
          <w:p w14:paraId="50C64F71" w14:textId="77777777" w:rsidR="009D665C" w:rsidRPr="00D111DC" w:rsidRDefault="009D665C" w:rsidP="00613ECA">
            <w:pPr>
              <w:jc w:val="both"/>
              <w:rPr>
                <w:sz w:val="28"/>
                <w:szCs w:val="28"/>
                <w:lang w:val="es-NI"/>
              </w:rPr>
            </w:pPr>
          </w:p>
        </w:tc>
      </w:tr>
      <w:tr w:rsidR="009D665C" w:rsidRPr="00D111DC" w14:paraId="4CD2FF16" w14:textId="77777777" w:rsidTr="00613ECA">
        <w:tc>
          <w:tcPr>
            <w:tcW w:w="1116" w:type="dxa"/>
          </w:tcPr>
          <w:p w14:paraId="283E6E67" w14:textId="77777777" w:rsidR="009D665C" w:rsidRPr="00D111DC" w:rsidRDefault="009D665C" w:rsidP="00613ECA">
            <w:pPr>
              <w:jc w:val="both"/>
              <w:rPr>
                <w:sz w:val="28"/>
                <w:szCs w:val="28"/>
                <w:lang w:val="es-NI"/>
              </w:rPr>
            </w:pPr>
            <w:r w:rsidRPr="00D111DC">
              <w:rPr>
                <w:sz w:val="28"/>
                <w:szCs w:val="28"/>
                <w:lang w:val="es-NI"/>
              </w:rPr>
              <w:t>7</w:t>
            </w:r>
          </w:p>
        </w:tc>
        <w:tc>
          <w:tcPr>
            <w:tcW w:w="1006" w:type="dxa"/>
          </w:tcPr>
          <w:p w14:paraId="7E1E3849" w14:textId="77777777" w:rsidR="009D665C" w:rsidRPr="00D111DC" w:rsidRDefault="009D665C" w:rsidP="00613ECA">
            <w:pPr>
              <w:jc w:val="both"/>
              <w:rPr>
                <w:sz w:val="28"/>
                <w:szCs w:val="28"/>
                <w:lang w:val="es-NI"/>
              </w:rPr>
            </w:pPr>
          </w:p>
        </w:tc>
        <w:tc>
          <w:tcPr>
            <w:tcW w:w="1701" w:type="dxa"/>
          </w:tcPr>
          <w:p w14:paraId="686244AC" w14:textId="77777777" w:rsidR="009D665C" w:rsidRPr="00D111DC" w:rsidRDefault="009D665C" w:rsidP="00613ECA">
            <w:pPr>
              <w:jc w:val="both"/>
              <w:rPr>
                <w:sz w:val="28"/>
                <w:szCs w:val="28"/>
                <w:lang w:val="es-NI"/>
              </w:rPr>
            </w:pPr>
          </w:p>
        </w:tc>
        <w:tc>
          <w:tcPr>
            <w:tcW w:w="1558" w:type="dxa"/>
          </w:tcPr>
          <w:p w14:paraId="1CF179F1" w14:textId="77777777" w:rsidR="009D665C" w:rsidRPr="00D111DC" w:rsidRDefault="009D665C" w:rsidP="00613ECA">
            <w:pPr>
              <w:jc w:val="both"/>
              <w:rPr>
                <w:sz w:val="28"/>
                <w:szCs w:val="28"/>
                <w:lang w:val="es-NI"/>
              </w:rPr>
            </w:pPr>
          </w:p>
        </w:tc>
        <w:tc>
          <w:tcPr>
            <w:tcW w:w="1181" w:type="dxa"/>
          </w:tcPr>
          <w:p w14:paraId="76DFC4E6" w14:textId="77777777" w:rsidR="009D665C" w:rsidRPr="00D111DC" w:rsidRDefault="009D665C" w:rsidP="00613ECA">
            <w:pPr>
              <w:jc w:val="both"/>
              <w:rPr>
                <w:sz w:val="28"/>
                <w:szCs w:val="28"/>
                <w:lang w:val="es-NI"/>
              </w:rPr>
            </w:pPr>
          </w:p>
        </w:tc>
        <w:tc>
          <w:tcPr>
            <w:tcW w:w="1655" w:type="dxa"/>
          </w:tcPr>
          <w:p w14:paraId="0191AE29" w14:textId="77777777" w:rsidR="009D665C" w:rsidRPr="00D111DC" w:rsidRDefault="009D665C" w:rsidP="00613ECA">
            <w:pPr>
              <w:jc w:val="both"/>
              <w:rPr>
                <w:sz w:val="28"/>
                <w:szCs w:val="28"/>
                <w:lang w:val="es-NI"/>
              </w:rPr>
            </w:pPr>
          </w:p>
        </w:tc>
      </w:tr>
      <w:tr w:rsidR="009D665C" w:rsidRPr="00D111DC" w14:paraId="23CFDC93" w14:textId="77777777" w:rsidTr="00613ECA">
        <w:tc>
          <w:tcPr>
            <w:tcW w:w="1116" w:type="dxa"/>
          </w:tcPr>
          <w:p w14:paraId="5590BE91" w14:textId="77777777" w:rsidR="009D665C" w:rsidRPr="00D111DC" w:rsidRDefault="009D665C" w:rsidP="00613ECA">
            <w:pPr>
              <w:jc w:val="both"/>
              <w:rPr>
                <w:sz w:val="28"/>
                <w:szCs w:val="28"/>
                <w:lang w:val="es-NI"/>
              </w:rPr>
            </w:pPr>
            <w:r w:rsidRPr="00D111DC">
              <w:rPr>
                <w:sz w:val="28"/>
                <w:szCs w:val="28"/>
                <w:lang w:val="es-NI"/>
              </w:rPr>
              <w:t>8</w:t>
            </w:r>
          </w:p>
        </w:tc>
        <w:tc>
          <w:tcPr>
            <w:tcW w:w="1006" w:type="dxa"/>
          </w:tcPr>
          <w:p w14:paraId="2CEBA23C" w14:textId="77777777" w:rsidR="009D665C" w:rsidRPr="00D111DC" w:rsidRDefault="009D665C" w:rsidP="00613ECA">
            <w:pPr>
              <w:jc w:val="both"/>
              <w:rPr>
                <w:sz w:val="28"/>
                <w:szCs w:val="28"/>
                <w:lang w:val="es-NI"/>
              </w:rPr>
            </w:pPr>
          </w:p>
        </w:tc>
        <w:tc>
          <w:tcPr>
            <w:tcW w:w="1701" w:type="dxa"/>
          </w:tcPr>
          <w:p w14:paraId="66BB9E4D" w14:textId="77777777" w:rsidR="009D665C" w:rsidRPr="00D111DC" w:rsidRDefault="009D665C" w:rsidP="00613ECA">
            <w:pPr>
              <w:jc w:val="both"/>
              <w:rPr>
                <w:sz w:val="28"/>
                <w:szCs w:val="28"/>
                <w:lang w:val="es-NI"/>
              </w:rPr>
            </w:pPr>
          </w:p>
        </w:tc>
        <w:tc>
          <w:tcPr>
            <w:tcW w:w="1558" w:type="dxa"/>
          </w:tcPr>
          <w:p w14:paraId="46B4ED41" w14:textId="77777777" w:rsidR="009D665C" w:rsidRPr="00D111DC" w:rsidRDefault="009D665C" w:rsidP="00613ECA">
            <w:pPr>
              <w:jc w:val="both"/>
              <w:rPr>
                <w:sz w:val="28"/>
                <w:szCs w:val="28"/>
                <w:lang w:val="es-NI"/>
              </w:rPr>
            </w:pPr>
          </w:p>
        </w:tc>
        <w:tc>
          <w:tcPr>
            <w:tcW w:w="1181" w:type="dxa"/>
          </w:tcPr>
          <w:p w14:paraId="25FEA511" w14:textId="77777777" w:rsidR="009D665C" w:rsidRPr="00D111DC" w:rsidRDefault="009D665C" w:rsidP="00613ECA">
            <w:pPr>
              <w:jc w:val="both"/>
              <w:rPr>
                <w:sz w:val="28"/>
                <w:szCs w:val="28"/>
                <w:lang w:val="es-NI"/>
              </w:rPr>
            </w:pPr>
          </w:p>
        </w:tc>
        <w:tc>
          <w:tcPr>
            <w:tcW w:w="1655" w:type="dxa"/>
          </w:tcPr>
          <w:p w14:paraId="350F3779" w14:textId="77777777" w:rsidR="009D665C" w:rsidRPr="00D111DC" w:rsidRDefault="009D665C" w:rsidP="00613ECA">
            <w:pPr>
              <w:jc w:val="both"/>
              <w:rPr>
                <w:sz w:val="28"/>
                <w:szCs w:val="28"/>
                <w:lang w:val="es-NI"/>
              </w:rPr>
            </w:pPr>
          </w:p>
        </w:tc>
      </w:tr>
      <w:tr w:rsidR="009D665C" w:rsidRPr="00D111DC" w14:paraId="4CE7A034" w14:textId="77777777" w:rsidTr="00613ECA">
        <w:tc>
          <w:tcPr>
            <w:tcW w:w="1116" w:type="dxa"/>
          </w:tcPr>
          <w:p w14:paraId="784DAF0B" w14:textId="77777777" w:rsidR="009D665C" w:rsidRPr="00D111DC" w:rsidRDefault="009D665C" w:rsidP="00613ECA">
            <w:pPr>
              <w:jc w:val="both"/>
              <w:rPr>
                <w:sz w:val="28"/>
                <w:szCs w:val="28"/>
                <w:lang w:val="es-NI"/>
              </w:rPr>
            </w:pPr>
            <w:r w:rsidRPr="00D111DC">
              <w:rPr>
                <w:sz w:val="28"/>
                <w:szCs w:val="28"/>
                <w:lang w:val="es-NI"/>
              </w:rPr>
              <w:t>9</w:t>
            </w:r>
          </w:p>
        </w:tc>
        <w:tc>
          <w:tcPr>
            <w:tcW w:w="1006" w:type="dxa"/>
          </w:tcPr>
          <w:p w14:paraId="57412950" w14:textId="77777777" w:rsidR="009D665C" w:rsidRPr="00D111DC" w:rsidRDefault="009D665C" w:rsidP="00613ECA">
            <w:pPr>
              <w:jc w:val="both"/>
              <w:rPr>
                <w:sz w:val="28"/>
                <w:szCs w:val="28"/>
                <w:lang w:val="es-NI"/>
              </w:rPr>
            </w:pPr>
          </w:p>
        </w:tc>
        <w:tc>
          <w:tcPr>
            <w:tcW w:w="1701" w:type="dxa"/>
          </w:tcPr>
          <w:p w14:paraId="79DAC6B0" w14:textId="77777777" w:rsidR="009D665C" w:rsidRPr="00D111DC" w:rsidRDefault="009D665C" w:rsidP="00613ECA">
            <w:pPr>
              <w:jc w:val="both"/>
              <w:rPr>
                <w:sz w:val="28"/>
                <w:szCs w:val="28"/>
                <w:lang w:val="es-NI"/>
              </w:rPr>
            </w:pPr>
          </w:p>
        </w:tc>
        <w:tc>
          <w:tcPr>
            <w:tcW w:w="1558" w:type="dxa"/>
          </w:tcPr>
          <w:p w14:paraId="59054BF7" w14:textId="77777777" w:rsidR="009D665C" w:rsidRPr="00D111DC" w:rsidRDefault="009D665C" w:rsidP="00613ECA">
            <w:pPr>
              <w:jc w:val="both"/>
              <w:rPr>
                <w:sz w:val="28"/>
                <w:szCs w:val="28"/>
                <w:lang w:val="es-NI"/>
              </w:rPr>
            </w:pPr>
          </w:p>
        </w:tc>
        <w:tc>
          <w:tcPr>
            <w:tcW w:w="1181" w:type="dxa"/>
          </w:tcPr>
          <w:p w14:paraId="3B4030A7" w14:textId="77777777" w:rsidR="009D665C" w:rsidRPr="00D111DC" w:rsidRDefault="009D665C" w:rsidP="00613ECA">
            <w:pPr>
              <w:jc w:val="both"/>
              <w:rPr>
                <w:sz w:val="28"/>
                <w:szCs w:val="28"/>
                <w:lang w:val="es-NI"/>
              </w:rPr>
            </w:pPr>
          </w:p>
        </w:tc>
        <w:tc>
          <w:tcPr>
            <w:tcW w:w="1655" w:type="dxa"/>
          </w:tcPr>
          <w:p w14:paraId="28973C0E" w14:textId="77777777" w:rsidR="009D665C" w:rsidRPr="00D111DC" w:rsidRDefault="009D665C" w:rsidP="00613ECA">
            <w:pPr>
              <w:jc w:val="both"/>
              <w:rPr>
                <w:sz w:val="28"/>
                <w:szCs w:val="28"/>
                <w:lang w:val="es-NI"/>
              </w:rPr>
            </w:pPr>
          </w:p>
        </w:tc>
      </w:tr>
      <w:tr w:rsidR="009D665C" w:rsidRPr="00D111DC" w14:paraId="67E3DEBE" w14:textId="77777777" w:rsidTr="00613ECA">
        <w:tc>
          <w:tcPr>
            <w:tcW w:w="1116" w:type="dxa"/>
          </w:tcPr>
          <w:p w14:paraId="6CF9D0CA" w14:textId="77777777" w:rsidR="009D665C" w:rsidRPr="00D111DC" w:rsidRDefault="009D665C" w:rsidP="00613ECA">
            <w:pPr>
              <w:jc w:val="both"/>
              <w:rPr>
                <w:sz w:val="28"/>
                <w:szCs w:val="28"/>
                <w:lang w:val="es-NI"/>
              </w:rPr>
            </w:pPr>
            <w:r w:rsidRPr="00D111DC">
              <w:rPr>
                <w:sz w:val="28"/>
                <w:szCs w:val="28"/>
                <w:lang w:val="es-NI"/>
              </w:rPr>
              <w:t>10</w:t>
            </w:r>
          </w:p>
        </w:tc>
        <w:tc>
          <w:tcPr>
            <w:tcW w:w="1006" w:type="dxa"/>
          </w:tcPr>
          <w:p w14:paraId="46CBD6C9" w14:textId="77777777" w:rsidR="009D665C" w:rsidRPr="00D111DC" w:rsidRDefault="009D665C" w:rsidP="00613ECA">
            <w:pPr>
              <w:jc w:val="both"/>
              <w:rPr>
                <w:sz w:val="28"/>
                <w:szCs w:val="28"/>
                <w:lang w:val="es-NI"/>
              </w:rPr>
            </w:pPr>
          </w:p>
        </w:tc>
        <w:tc>
          <w:tcPr>
            <w:tcW w:w="1701" w:type="dxa"/>
          </w:tcPr>
          <w:p w14:paraId="14FBAB2C" w14:textId="77777777" w:rsidR="009D665C" w:rsidRPr="00D111DC" w:rsidRDefault="009D665C" w:rsidP="00613ECA">
            <w:pPr>
              <w:jc w:val="both"/>
              <w:rPr>
                <w:sz w:val="28"/>
                <w:szCs w:val="28"/>
                <w:lang w:val="es-NI"/>
              </w:rPr>
            </w:pPr>
          </w:p>
        </w:tc>
        <w:tc>
          <w:tcPr>
            <w:tcW w:w="1558" w:type="dxa"/>
          </w:tcPr>
          <w:p w14:paraId="15E27BC5" w14:textId="77777777" w:rsidR="009D665C" w:rsidRPr="00D111DC" w:rsidRDefault="009D665C" w:rsidP="00613ECA">
            <w:pPr>
              <w:jc w:val="both"/>
              <w:rPr>
                <w:sz w:val="28"/>
                <w:szCs w:val="28"/>
                <w:lang w:val="es-NI"/>
              </w:rPr>
            </w:pPr>
          </w:p>
        </w:tc>
        <w:tc>
          <w:tcPr>
            <w:tcW w:w="1181" w:type="dxa"/>
          </w:tcPr>
          <w:p w14:paraId="2CB304AB" w14:textId="77777777" w:rsidR="009D665C" w:rsidRPr="00D111DC" w:rsidRDefault="009D665C" w:rsidP="00613ECA">
            <w:pPr>
              <w:jc w:val="both"/>
              <w:rPr>
                <w:sz w:val="28"/>
                <w:szCs w:val="28"/>
                <w:lang w:val="es-NI"/>
              </w:rPr>
            </w:pPr>
          </w:p>
        </w:tc>
        <w:tc>
          <w:tcPr>
            <w:tcW w:w="1655" w:type="dxa"/>
          </w:tcPr>
          <w:p w14:paraId="6AC6CE43" w14:textId="77777777" w:rsidR="009D665C" w:rsidRPr="00D111DC" w:rsidRDefault="009D665C" w:rsidP="00613ECA">
            <w:pPr>
              <w:jc w:val="both"/>
              <w:rPr>
                <w:sz w:val="28"/>
                <w:szCs w:val="28"/>
                <w:lang w:val="es-NI"/>
              </w:rPr>
            </w:pPr>
          </w:p>
        </w:tc>
      </w:tr>
    </w:tbl>
    <w:p w14:paraId="2BE50959" w14:textId="77777777" w:rsidR="009D665C" w:rsidRPr="00D111DC" w:rsidRDefault="009D665C" w:rsidP="009D665C">
      <w:pPr>
        <w:jc w:val="both"/>
        <w:rPr>
          <w:sz w:val="28"/>
          <w:szCs w:val="28"/>
          <w:lang w:val="es-NI"/>
        </w:rPr>
      </w:pPr>
    </w:p>
    <w:p w14:paraId="0CA46B82" w14:textId="77777777" w:rsidR="009D665C" w:rsidRPr="00D111DC" w:rsidRDefault="009D665C" w:rsidP="009D665C">
      <w:pPr>
        <w:jc w:val="both"/>
        <w:rPr>
          <w:sz w:val="28"/>
          <w:szCs w:val="28"/>
          <w:lang w:val="es-NI"/>
        </w:rPr>
      </w:pPr>
      <w:r w:rsidRPr="00D111DC">
        <w:rPr>
          <w:sz w:val="28"/>
          <w:szCs w:val="28"/>
          <w:lang w:val="es-NI"/>
        </w:rPr>
        <w:t xml:space="preserve">Nota: Realizar análisis estadístico descriptivos a partir de los resultados </w:t>
      </w:r>
    </w:p>
    <w:p w14:paraId="1ABD1B58" w14:textId="77777777" w:rsidR="009D665C" w:rsidRPr="00D111DC" w:rsidRDefault="009D665C" w:rsidP="009D665C">
      <w:pPr>
        <w:pStyle w:val="Ttulo2"/>
        <w:rPr>
          <w:sz w:val="28"/>
          <w:szCs w:val="28"/>
          <w:lang w:val="es-NI"/>
        </w:rPr>
      </w:pPr>
      <w:bookmarkStart w:id="18" w:name="_Toc158113072"/>
      <w:r w:rsidRPr="00D111DC">
        <w:rPr>
          <w:sz w:val="28"/>
          <w:szCs w:val="28"/>
          <w:lang w:val="es-NI"/>
        </w:rPr>
        <w:t xml:space="preserve">Prueba de </w:t>
      </w:r>
      <w:proofErr w:type="spellStart"/>
      <w:r w:rsidRPr="00D111DC">
        <w:rPr>
          <w:sz w:val="28"/>
          <w:szCs w:val="28"/>
          <w:lang w:val="es-NI"/>
        </w:rPr>
        <w:t>ph</w:t>
      </w:r>
      <w:proofErr w:type="spellEnd"/>
      <w:r w:rsidRPr="00D111DC">
        <w:rPr>
          <w:sz w:val="28"/>
          <w:szCs w:val="28"/>
          <w:lang w:val="es-NI"/>
        </w:rPr>
        <w:t xml:space="preserve"> base.</w:t>
      </w:r>
      <w:bookmarkEnd w:id="18"/>
    </w:p>
    <w:p w14:paraId="63CEAC86" w14:textId="77777777" w:rsidR="009D665C" w:rsidRDefault="009D665C" w:rsidP="009D665C">
      <w:pPr>
        <w:rPr>
          <w:sz w:val="28"/>
          <w:szCs w:val="28"/>
          <w:lang w:val="es-NI"/>
        </w:rPr>
      </w:pPr>
    </w:p>
    <w:p w14:paraId="0ABD7B4E" w14:textId="77777777" w:rsidR="009D665C" w:rsidRPr="00D111DC" w:rsidRDefault="009D665C" w:rsidP="009D665C">
      <w:pPr>
        <w:rPr>
          <w:sz w:val="28"/>
          <w:szCs w:val="28"/>
          <w:lang w:val="es-NI"/>
        </w:rPr>
      </w:pPr>
      <w:r w:rsidRPr="00D111DC">
        <w:rPr>
          <w:sz w:val="28"/>
          <w:szCs w:val="28"/>
          <w:lang w:val="es-NI"/>
        </w:rPr>
        <w:t xml:space="preserve">Objetivo. Determinar el </w:t>
      </w:r>
      <w:proofErr w:type="spellStart"/>
      <w:r w:rsidRPr="00D111DC">
        <w:rPr>
          <w:sz w:val="28"/>
          <w:szCs w:val="28"/>
          <w:lang w:val="es-NI"/>
        </w:rPr>
        <w:t>ph</w:t>
      </w:r>
      <w:proofErr w:type="spellEnd"/>
      <w:r w:rsidRPr="00D111DC">
        <w:rPr>
          <w:sz w:val="28"/>
          <w:szCs w:val="28"/>
          <w:lang w:val="es-NI"/>
        </w:rPr>
        <w:t xml:space="preserve"> del suelo bajo el procedimiento de Base. </w:t>
      </w:r>
    </w:p>
    <w:p w14:paraId="22302505" w14:textId="77777777" w:rsidR="009D665C" w:rsidRPr="00D111DC" w:rsidRDefault="009D665C" w:rsidP="009D665C">
      <w:pPr>
        <w:rPr>
          <w:sz w:val="28"/>
          <w:szCs w:val="28"/>
          <w:lang w:val="es-NI"/>
        </w:rPr>
      </w:pPr>
      <w:r w:rsidRPr="00D111DC">
        <w:rPr>
          <w:sz w:val="28"/>
          <w:szCs w:val="28"/>
          <w:lang w:val="es-NI"/>
        </w:rPr>
        <w:t>Materiales</w:t>
      </w:r>
    </w:p>
    <w:p w14:paraId="2C0907CF" w14:textId="77777777" w:rsidR="009D665C" w:rsidRPr="00D111DC"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lastRenderedPageBreak/>
        <w:t xml:space="preserve">Agua Destilada: se podría usar agua de grifo o lluvia, pero mejor agua destilada que tiene un pH neutro, ya que el agua de grifo es ligeramente alcalina y la de lluvia ligeramente ácida. </w:t>
      </w:r>
      <w:r w:rsidRPr="00D111DC">
        <w:rPr>
          <w:sz w:val="28"/>
          <w:szCs w:val="28"/>
          <w:lang w:val="es-NI"/>
        </w:rPr>
        <w:t>Si no podemos usar agua mineral.</w:t>
      </w:r>
    </w:p>
    <w:p w14:paraId="717D659D" w14:textId="77777777" w:rsidR="009D665C" w:rsidRPr="007E23E3"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Bicarbonato De Sodio: Nos servirá como reactivo alcalino, es decir si nuestra muestra burbujea al añadir el bicarbonato sabremos que es un suelo ácido.</w:t>
      </w:r>
    </w:p>
    <w:p w14:paraId="72B03AEF" w14:textId="77777777" w:rsidR="009D665C" w:rsidRPr="00D111DC" w:rsidRDefault="009D665C" w:rsidP="009D665C">
      <w:pPr>
        <w:jc w:val="both"/>
        <w:rPr>
          <w:sz w:val="28"/>
          <w:szCs w:val="28"/>
          <w:lang w:val="es-NI"/>
        </w:rPr>
      </w:pPr>
    </w:p>
    <w:p w14:paraId="6DD1C940" w14:textId="77777777" w:rsidR="009D665C" w:rsidRPr="00D111DC" w:rsidRDefault="009D665C" w:rsidP="009D665C">
      <w:pPr>
        <w:jc w:val="both"/>
        <w:rPr>
          <w:sz w:val="28"/>
          <w:szCs w:val="28"/>
          <w:lang w:val="es-NI"/>
        </w:rPr>
      </w:pPr>
      <w:r w:rsidRPr="00D111DC">
        <w:rPr>
          <w:sz w:val="28"/>
          <w:szCs w:val="28"/>
          <w:lang w:val="es-NI"/>
        </w:rPr>
        <w:t>Muestra de suelo para la prueba.</w:t>
      </w:r>
    </w:p>
    <w:p w14:paraId="242281C8" w14:textId="77777777" w:rsidR="009D665C" w:rsidRPr="00D111DC" w:rsidRDefault="009D665C" w:rsidP="009D665C">
      <w:pPr>
        <w:jc w:val="both"/>
        <w:rPr>
          <w:sz w:val="28"/>
          <w:szCs w:val="28"/>
          <w:lang w:val="es-NI"/>
        </w:rPr>
      </w:pPr>
      <w:r w:rsidRPr="00D111DC">
        <w:rPr>
          <w:sz w:val="28"/>
          <w:szCs w:val="28"/>
          <w:lang w:val="es-NI"/>
        </w:rPr>
        <w:t>Se realizará en una muestra de suelo uniforme recogido de 15 a 30 cm de profundidad, las muestra a realizar el muestreo son 10.</w:t>
      </w:r>
    </w:p>
    <w:p w14:paraId="5AD98DED" w14:textId="77777777" w:rsidR="009D665C" w:rsidRPr="00D111DC" w:rsidRDefault="009D665C" w:rsidP="009D665C">
      <w:pPr>
        <w:jc w:val="both"/>
        <w:rPr>
          <w:sz w:val="28"/>
          <w:szCs w:val="28"/>
          <w:lang w:val="es-NI"/>
        </w:rPr>
      </w:pPr>
      <w:r w:rsidRPr="00D111DC">
        <w:rPr>
          <w:sz w:val="28"/>
          <w:szCs w:val="28"/>
          <w:lang w:val="es-NI"/>
        </w:rPr>
        <w:t>Medir pH del suelo paso a paso</w:t>
      </w:r>
    </w:p>
    <w:p w14:paraId="6726A6BF" w14:textId="77777777" w:rsidR="009D665C" w:rsidRPr="00D111DC" w:rsidRDefault="009D665C" w:rsidP="009D665C">
      <w:pPr>
        <w:jc w:val="both"/>
        <w:rPr>
          <w:sz w:val="28"/>
          <w:szCs w:val="28"/>
          <w:lang w:val="es-NI"/>
        </w:rPr>
      </w:pPr>
      <w:r w:rsidRPr="00D111DC">
        <w:rPr>
          <w:sz w:val="28"/>
          <w:szCs w:val="28"/>
          <w:lang w:val="es-NI"/>
        </w:rPr>
        <w:t xml:space="preserve">En un bote o vaso cubrimos la muestra de tierra con agua destilada y removemos bien toda la mezcla, una vez esté todo bien mezclado podemos añadir uno de los dos elementos o el vinagre o el bicarbonato. </w:t>
      </w:r>
    </w:p>
    <w:p w14:paraId="50D7CB92" w14:textId="77777777" w:rsidR="009D665C" w:rsidRPr="00D111DC" w:rsidRDefault="009D665C" w:rsidP="009D665C">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01A9863F" w14:textId="5B1BF863" w:rsidR="009D665C" w:rsidRPr="00D111DC" w:rsidRDefault="009D665C" w:rsidP="009D665C">
      <w:pPr>
        <w:jc w:val="both"/>
        <w:rPr>
          <w:sz w:val="28"/>
          <w:szCs w:val="28"/>
          <w:lang w:val="es-NI"/>
        </w:rPr>
      </w:pPr>
      <w:r w:rsidRPr="00D111DC">
        <w:rPr>
          <w:sz w:val="28"/>
          <w:szCs w:val="28"/>
          <w:lang w:val="es-NI"/>
        </w:rPr>
        <w:t>La segunda muestra se probará con la cinta</w:t>
      </w:r>
      <w:r w:rsidR="00A51D85">
        <w:rPr>
          <w:sz w:val="28"/>
          <w:szCs w:val="28"/>
          <w:lang w:val="es-NI"/>
        </w:rPr>
        <w:t xml:space="preserve"> y se </w:t>
      </w:r>
      <w:r w:rsidR="00026C8A">
        <w:rPr>
          <w:sz w:val="28"/>
          <w:szCs w:val="28"/>
          <w:lang w:val="es-NI"/>
        </w:rPr>
        <w:t>registrará</w:t>
      </w:r>
      <w:r w:rsidR="00A51D85">
        <w:rPr>
          <w:sz w:val="28"/>
          <w:szCs w:val="28"/>
          <w:lang w:val="es-NI"/>
        </w:rPr>
        <w:t xml:space="preserve"> en la tabla de resultados</w:t>
      </w:r>
      <w:r w:rsidRPr="00D111DC">
        <w:rPr>
          <w:sz w:val="28"/>
          <w:szCs w:val="28"/>
          <w:lang w:val="es-NI"/>
        </w:rPr>
        <w:t>.</w:t>
      </w:r>
    </w:p>
    <w:p w14:paraId="0107E1D4" w14:textId="2288163F" w:rsidR="009D665C" w:rsidRPr="00D111DC" w:rsidRDefault="009D665C" w:rsidP="009D665C">
      <w:pPr>
        <w:pStyle w:val="Ttulo2"/>
        <w:rPr>
          <w:sz w:val="28"/>
          <w:szCs w:val="28"/>
          <w:lang w:val="es-NI"/>
        </w:rPr>
      </w:pPr>
      <w:bookmarkStart w:id="19" w:name="_Toc158113073"/>
      <w:r w:rsidRPr="00D111DC">
        <w:rPr>
          <w:sz w:val="28"/>
          <w:szCs w:val="28"/>
          <w:lang w:val="es-NI"/>
        </w:rPr>
        <w:t xml:space="preserve">Prueba de </w:t>
      </w:r>
      <w:proofErr w:type="spellStart"/>
      <w:r w:rsidRPr="00D111DC">
        <w:rPr>
          <w:sz w:val="28"/>
          <w:szCs w:val="28"/>
          <w:lang w:val="es-NI"/>
        </w:rPr>
        <w:t>ph</w:t>
      </w:r>
      <w:proofErr w:type="spellEnd"/>
      <w:r w:rsidRPr="00D111DC">
        <w:rPr>
          <w:sz w:val="28"/>
          <w:szCs w:val="28"/>
          <w:lang w:val="es-NI"/>
        </w:rPr>
        <w:t xml:space="preserve"> Alcalino.</w:t>
      </w:r>
      <w:bookmarkEnd w:id="19"/>
    </w:p>
    <w:p w14:paraId="540B47EA" w14:textId="77777777" w:rsidR="009D665C" w:rsidRDefault="009D665C" w:rsidP="009D665C">
      <w:pPr>
        <w:rPr>
          <w:sz w:val="28"/>
          <w:szCs w:val="28"/>
          <w:lang w:val="es-NI"/>
        </w:rPr>
      </w:pPr>
    </w:p>
    <w:p w14:paraId="266F2F59" w14:textId="6EFF5275" w:rsidR="009D665C" w:rsidRPr="00D111DC" w:rsidRDefault="009D665C" w:rsidP="009D665C">
      <w:pPr>
        <w:rPr>
          <w:sz w:val="28"/>
          <w:szCs w:val="28"/>
          <w:lang w:val="es-NI"/>
        </w:rPr>
      </w:pPr>
      <w:r w:rsidRPr="00D111DC">
        <w:rPr>
          <w:sz w:val="28"/>
          <w:szCs w:val="28"/>
          <w:lang w:val="es-NI"/>
        </w:rPr>
        <w:t xml:space="preserve">Objetivo. Determinar el </w:t>
      </w:r>
      <w:proofErr w:type="spellStart"/>
      <w:r w:rsidRPr="00D111DC">
        <w:rPr>
          <w:sz w:val="28"/>
          <w:szCs w:val="28"/>
          <w:lang w:val="es-NI"/>
        </w:rPr>
        <w:t>ph</w:t>
      </w:r>
      <w:proofErr w:type="spellEnd"/>
      <w:r w:rsidRPr="00D111DC">
        <w:rPr>
          <w:sz w:val="28"/>
          <w:szCs w:val="28"/>
          <w:lang w:val="es-NI"/>
        </w:rPr>
        <w:t xml:space="preserve"> del suelo bajo el procedimiento de Base. </w:t>
      </w:r>
    </w:p>
    <w:p w14:paraId="12783F0E" w14:textId="77777777" w:rsidR="009D665C" w:rsidRPr="00D111DC" w:rsidRDefault="009D665C" w:rsidP="009D665C">
      <w:pPr>
        <w:rPr>
          <w:sz w:val="28"/>
          <w:szCs w:val="28"/>
          <w:lang w:val="es-NI"/>
        </w:rPr>
      </w:pPr>
      <w:r w:rsidRPr="00D111DC">
        <w:rPr>
          <w:sz w:val="28"/>
          <w:szCs w:val="28"/>
          <w:lang w:val="es-NI"/>
        </w:rPr>
        <w:t>Materiales</w:t>
      </w:r>
    </w:p>
    <w:p w14:paraId="2A17B346" w14:textId="77777777" w:rsidR="009D665C" w:rsidRPr="00D111DC"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 xml:space="preserve">Agua Destilada: se podría usar agua de grifo o lluvia, pero mejor agua destilada que tiene un pH neutro, ya que el agua de grifo es </w:t>
      </w:r>
      <w:r w:rsidRPr="007E23E3">
        <w:rPr>
          <w:sz w:val="28"/>
          <w:szCs w:val="28"/>
          <w:lang w:val="es-NI"/>
        </w:rPr>
        <w:lastRenderedPageBreak/>
        <w:t xml:space="preserve">ligeramente alcalina y la de lluvia ligeramente ácida. </w:t>
      </w:r>
      <w:r w:rsidRPr="00D111DC">
        <w:rPr>
          <w:sz w:val="28"/>
          <w:szCs w:val="28"/>
          <w:lang w:val="es-NI"/>
        </w:rPr>
        <w:t>Si no podemos usar agua mineral.</w:t>
      </w:r>
    </w:p>
    <w:p w14:paraId="6A454295" w14:textId="77777777" w:rsidR="009D665C" w:rsidRPr="007E23E3" w:rsidRDefault="009D665C" w:rsidP="009D665C">
      <w:pPr>
        <w:numPr>
          <w:ilvl w:val="0"/>
          <w:numId w:val="26"/>
        </w:numPr>
        <w:shd w:val="clear" w:color="auto" w:fill="FFFFFF"/>
        <w:spacing w:before="100" w:beforeAutospacing="1" w:after="0" w:line="240" w:lineRule="auto"/>
        <w:ind w:left="0"/>
        <w:jc w:val="both"/>
        <w:rPr>
          <w:sz w:val="28"/>
          <w:szCs w:val="28"/>
          <w:lang w:val="es-NI"/>
        </w:rPr>
      </w:pPr>
      <w:r w:rsidRPr="007E23E3">
        <w:rPr>
          <w:sz w:val="28"/>
          <w:szCs w:val="28"/>
          <w:lang w:val="es-NI"/>
        </w:rPr>
        <w:t>Bicarbonato De Sodio: Nos servirá como reactivo alcalino, es decir si nuestra muestra burbujea al añadir el bicarbonato sabremos que es un suelo ácido.</w:t>
      </w:r>
    </w:p>
    <w:p w14:paraId="7E182E85" w14:textId="77777777" w:rsidR="009D665C" w:rsidRPr="00D111DC" w:rsidRDefault="009D665C" w:rsidP="009D665C">
      <w:pPr>
        <w:jc w:val="both"/>
        <w:rPr>
          <w:sz w:val="28"/>
          <w:szCs w:val="28"/>
          <w:lang w:val="es-NI"/>
        </w:rPr>
      </w:pPr>
    </w:p>
    <w:p w14:paraId="00BDAB7E" w14:textId="77777777" w:rsidR="009D665C" w:rsidRPr="00D111DC" w:rsidRDefault="009D665C" w:rsidP="009D665C">
      <w:pPr>
        <w:jc w:val="both"/>
        <w:rPr>
          <w:sz w:val="28"/>
          <w:szCs w:val="28"/>
          <w:lang w:val="es-NI"/>
        </w:rPr>
      </w:pPr>
      <w:r w:rsidRPr="00D111DC">
        <w:rPr>
          <w:sz w:val="28"/>
          <w:szCs w:val="28"/>
          <w:lang w:val="es-NI"/>
        </w:rPr>
        <w:t>Muestra de suelo para la prueba.</w:t>
      </w:r>
    </w:p>
    <w:p w14:paraId="0768A7F7" w14:textId="77777777" w:rsidR="009D665C" w:rsidRPr="00D111DC" w:rsidRDefault="009D665C" w:rsidP="009D665C">
      <w:pPr>
        <w:jc w:val="both"/>
        <w:rPr>
          <w:sz w:val="28"/>
          <w:szCs w:val="28"/>
          <w:lang w:val="es-NI"/>
        </w:rPr>
      </w:pPr>
      <w:r w:rsidRPr="00D111DC">
        <w:rPr>
          <w:sz w:val="28"/>
          <w:szCs w:val="28"/>
          <w:lang w:val="es-NI"/>
        </w:rPr>
        <w:t>Se realizará en una muestra de suelo uniforme recogido de 15 a 30 cm de profundidad, las muestra a realizar el muestreo son 10.</w:t>
      </w:r>
    </w:p>
    <w:p w14:paraId="55006222" w14:textId="77777777" w:rsidR="009D665C" w:rsidRPr="00D111DC" w:rsidRDefault="009D665C" w:rsidP="009D665C">
      <w:pPr>
        <w:jc w:val="both"/>
        <w:rPr>
          <w:sz w:val="28"/>
          <w:szCs w:val="28"/>
          <w:lang w:val="es-NI"/>
        </w:rPr>
      </w:pPr>
      <w:r w:rsidRPr="00D111DC">
        <w:rPr>
          <w:sz w:val="28"/>
          <w:szCs w:val="28"/>
          <w:lang w:val="es-NI"/>
        </w:rPr>
        <w:t>Medir pH del suelo paso a paso</w:t>
      </w:r>
    </w:p>
    <w:p w14:paraId="0AC1888F" w14:textId="77777777" w:rsidR="009D665C" w:rsidRPr="00D111DC" w:rsidRDefault="009D665C" w:rsidP="009D665C">
      <w:pPr>
        <w:jc w:val="both"/>
        <w:rPr>
          <w:sz w:val="28"/>
          <w:szCs w:val="28"/>
          <w:lang w:val="es-NI"/>
        </w:rPr>
      </w:pPr>
      <w:r w:rsidRPr="00D111DC">
        <w:rPr>
          <w:sz w:val="28"/>
          <w:szCs w:val="28"/>
          <w:lang w:val="es-NI"/>
        </w:rPr>
        <w:t xml:space="preserve">En un bote o vaso cubrimos la muestra de tierra con agua destilada y removemos bien toda la mezcla, una vez esté todo bien mezclado podemos añadir uno de los dos elementos o el vinagre o el bicarbonato. </w:t>
      </w:r>
    </w:p>
    <w:p w14:paraId="3DA09BC8" w14:textId="77777777" w:rsidR="009D665C" w:rsidRPr="00D111DC" w:rsidRDefault="009D665C" w:rsidP="009D665C">
      <w:pPr>
        <w:jc w:val="both"/>
        <w:rPr>
          <w:sz w:val="28"/>
          <w:szCs w:val="28"/>
          <w:lang w:val="es-NI"/>
        </w:rPr>
      </w:pPr>
      <w:r w:rsidRPr="00D111DC">
        <w:rPr>
          <w:sz w:val="28"/>
          <w:szCs w:val="28"/>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55852C95" w14:textId="4BC58785" w:rsidR="009D665C" w:rsidRPr="00D111DC" w:rsidRDefault="009D665C" w:rsidP="009D665C">
      <w:pPr>
        <w:jc w:val="both"/>
        <w:rPr>
          <w:sz w:val="28"/>
          <w:szCs w:val="28"/>
          <w:lang w:val="es-NI"/>
        </w:rPr>
      </w:pPr>
      <w:r w:rsidRPr="00D111DC">
        <w:rPr>
          <w:sz w:val="28"/>
          <w:szCs w:val="28"/>
          <w:lang w:val="es-NI"/>
        </w:rPr>
        <w:t>La segunda muestra se probará con la cinta</w:t>
      </w:r>
      <w:r w:rsidR="00A51D85">
        <w:rPr>
          <w:sz w:val="28"/>
          <w:szCs w:val="28"/>
          <w:lang w:val="es-NI"/>
        </w:rPr>
        <w:t xml:space="preserve"> y se </w:t>
      </w:r>
      <w:r w:rsidR="00026C8A">
        <w:rPr>
          <w:sz w:val="28"/>
          <w:szCs w:val="28"/>
          <w:lang w:val="es-NI"/>
        </w:rPr>
        <w:t>registrará</w:t>
      </w:r>
      <w:r w:rsidR="00A51D85">
        <w:rPr>
          <w:sz w:val="28"/>
          <w:szCs w:val="28"/>
          <w:lang w:val="es-NI"/>
        </w:rPr>
        <w:t xml:space="preserve"> en la tabla de resultados</w:t>
      </w:r>
      <w:r w:rsidRPr="00D111DC">
        <w:rPr>
          <w:sz w:val="28"/>
          <w:szCs w:val="28"/>
          <w:lang w:val="es-NI"/>
        </w:rPr>
        <w:t>.</w:t>
      </w:r>
    </w:p>
    <w:p w14:paraId="17E70DFD" w14:textId="77777777" w:rsidR="009D665C" w:rsidRPr="00D111DC" w:rsidRDefault="009D665C" w:rsidP="009D665C">
      <w:pPr>
        <w:rPr>
          <w:sz w:val="28"/>
          <w:szCs w:val="28"/>
          <w:lang w:val="es-NI"/>
        </w:rPr>
      </w:pPr>
      <w:r w:rsidRPr="00D111DC">
        <w:rPr>
          <w:noProof/>
          <w:sz w:val="28"/>
          <w:szCs w:val="28"/>
          <w:lang w:val="es-MX" w:eastAsia="es-MX"/>
        </w:rPr>
        <w:lastRenderedPageBreak/>
        <w:drawing>
          <wp:anchor distT="0" distB="0" distL="114300" distR="114300" simplePos="0" relativeHeight="251664384" behindDoc="0" locked="0" layoutInCell="1" allowOverlap="1" wp14:anchorId="104F91C8" wp14:editId="579855C2">
            <wp:simplePos x="0" y="0"/>
            <wp:positionH relativeFrom="column">
              <wp:posOffset>42545</wp:posOffset>
            </wp:positionH>
            <wp:positionV relativeFrom="paragraph">
              <wp:posOffset>156845</wp:posOffset>
            </wp:positionV>
            <wp:extent cx="5115560" cy="2902585"/>
            <wp:effectExtent l="0" t="0" r="889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115560" cy="2902585"/>
                    </a:xfrm>
                    <a:prstGeom prst="rect">
                      <a:avLst/>
                    </a:prstGeom>
                  </pic:spPr>
                </pic:pic>
              </a:graphicData>
            </a:graphic>
            <wp14:sizeRelH relativeFrom="margin">
              <wp14:pctWidth>0</wp14:pctWidth>
            </wp14:sizeRelH>
            <wp14:sizeRelV relativeFrom="margin">
              <wp14:pctHeight>0</wp14:pctHeight>
            </wp14:sizeRelV>
          </wp:anchor>
        </w:drawing>
      </w:r>
      <w:r w:rsidRPr="00D111DC">
        <w:rPr>
          <w:sz w:val="28"/>
          <w:szCs w:val="28"/>
          <w:lang w:val="es-NI"/>
        </w:rPr>
        <w:t xml:space="preserve"> </w:t>
      </w:r>
    </w:p>
    <w:p w14:paraId="65770337" w14:textId="27932A99" w:rsidR="00FC43ED" w:rsidRPr="00FC43ED" w:rsidRDefault="00546CD7" w:rsidP="004D74C3">
      <w:pPr>
        <w:pStyle w:val="Prrafodelista"/>
        <w:numPr>
          <w:ilvl w:val="0"/>
          <w:numId w:val="1"/>
        </w:numPr>
        <w:rPr>
          <w:rFonts w:ascii="Verdana" w:hAnsi="Verdana"/>
          <w:b/>
          <w:bCs/>
          <w:color w:val="002060"/>
          <w:sz w:val="24"/>
          <w:szCs w:val="24"/>
        </w:rPr>
      </w:pPr>
      <w:r w:rsidRPr="00273216">
        <w:rPr>
          <w:rFonts w:ascii="Verdana" w:hAnsi="Verdana"/>
          <w:b/>
          <w:bCs/>
          <w:color w:val="002060"/>
          <w:sz w:val="24"/>
          <w:szCs w:val="24"/>
        </w:rPr>
        <w:t xml:space="preserve">Resultados </w:t>
      </w:r>
      <w:r w:rsidR="00FC43ED">
        <w:rPr>
          <w:rFonts w:ascii="Verdana" w:hAnsi="Verdana"/>
          <w:b/>
          <w:bCs/>
          <w:color w:val="002060"/>
          <w:sz w:val="24"/>
          <w:szCs w:val="24"/>
        </w:rPr>
        <w:t>y</w:t>
      </w:r>
      <w:r w:rsidR="00FC43ED" w:rsidRPr="00FC43ED">
        <w:rPr>
          <w:rFonts w:ascii="Verdana" w:hAnsi="Verdana"/>
          <w:b/>
          <w:bCs/>
          <w:color w:val="002060"/>
          <w:sz w:val="24"/>
          <w:szCs w:val="24"/>
        </w:rPr>
        <w:t xml:space="preserve"> </w:t>
      </w:r>
      <w:r w:rsidR="00FC43ED" w:rsidRPr="00273216">
        <w:rPr>
          <w:rFonts w:ascii="Verdana" w:hAnsi="Verdana"/>
          <w:b/>
          <w:bCs/>
          <w:color w:val="002060"/>
          <w:sz w:val="24"/>
          <w:szCs w:val="24"/>
        </w:rPr>
        <w:t>Discusión</w:t>
      </w:r>
    </w:p>
    <w:p w14:paraId="67D8B24C" w14:textId="00EF1839" w:rsidR="00220D5E"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 xml:space="preserve">Se </w:t>
      </w:r>
      <w:r w:rsidR="002F7336" w:rsidRPr="002F7336">
        <w:rPr>
          <w:sz w:val="28"/>
          <w:szCs w:val="28"/>
          <w:lang w:val="es-NI"/>
        </w:rPr>
        <w:t>realizaron 3</w:t>
      </w:r>
      <w:r w:rsidRPr="002F7336">
        <w:rPr>
          <w:sz w:val="28"/>
          <w:szCs w:val="28"/>
          <w:lang w:val="es-NI"/>
        </w:rPr>
        <w:t xml:space="preserve"> pruebas de </w:t>
      </w:r>
      <w:proofErr w:type="spellStart"/>
      <w:r w:rsidRPr="002F7336">
        <w:rPr>
          <w:sz w:val="28"/>
          <w:szCs w:val="28"/>
          <w:lang w:val="es-NI"/>
        </w:rPr>
        <w:t>Ph</w:t>
      </w:r>
      <w:proofErr w:type="spellEnd"/>
      <w:r w:rsidRPr="002F7336">
        <w:rPr>
          <w:sz w:val="28"/>
          <w:szCs w:val="28"/>
          <w:lang w:val="es-NI"/>
        </w:rPr>
        <w:t xml:space="preserve"> a 10 repeticiones las generaron los siguientes resultados</w:t>
      </w:r>
    </w:p>
    <w:p w14:paraId="27C630EF" w14:textId="3188CACC" w:rsidR="009D665C" w:rsidRPr="00220D5E" w:rsidRDefault="009D665C" w:rsidP="00FC43ED">
      <w:pPr>
        <w:spacing w:before="100" w:beforeAutospacing="1" w:after="120" w:afterAutospacing="1" w:line="240" w:lineRule="auto"/>
        <w:jc w:val="both"/>
        <w:rPr>
          <w:rFonts w:ascii="Verdana" w:hAnsi="Verdana"/>
          <w:b/>
          <w:color w:val="auto"/>
          <w:sz w:val="24"/>
          <w:szCs w:val="24"/>
        </w:rPr>
      </w:pPr>
      <w:r w:rsidRPr="00220D5E">
        <w:rPr>
          <w:rFonts w:ascii="Verdana" w:hAnsi="Verdana"/>
          <w:b/>
          <w:color w:val="auto"/>
          <w:sz w:val="24"/>
          <w:szCs w:val="24"/>
        </w:rPr>
        <w:t xml:space="preserve">Resultados de la prueba de </w:t>
      </w:r>
      <w:proofErr w:type="spellStart"/>
      <w:r w:rsidRPr="00220D5E">
        <w:rPr>
          <w:rFonts w:ascii="Verdana" w:hAnsi="Verdana"/>
          <w:b/>
          <w:color w:val="auto"/>
          <w:sz w:val="24"/>
          <w:szCs w:val="24"/>
        </w:rPr>
        <w:t>Ph</w:t>
      </w:r>
      <w:proofErr w:type="spellEnd"/>
      <w:r w:rsidRPr="00220D5E">
        <w:rPr>
          <w:rFonts w:ascii="Verdana" w:hAnsi="Verdana"/>
          <w:b/>
          <w:color w:val="auto"/>
          <w:sz w:val="24"/>
          <w:szCs w:val="24"/>
        </w:rPr>
        <w:t xml:space="preserve"> con vinagre y bicarbonato</w:t>
      </w:r>
    </w:p>
    <w:p w14:paraId="0C3EB453" w14:textId="09990F93"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El 60</w:t>
      </w:r>
      <w:r w:rsidR="002F7336" w:rsidRPr="002F7336">
        <w:rPr>
          <w:sz w:val="28"/>
          <w:szCs w:val="28"/>
          <w:lang w:val="es-NI"/>
        </w:rPr>
        <w:t>% de</w:t>
      </w:r>
      <w:r w:rsidRPr="002F7336">
        <w:rPr>
          <w:sz w:val="28"/>
          <w:szCs w:val="28"/>
          <w:lang w:val="es-NI"/>
        </w:rPr>
        <w:t xml:space="preserve"> las </w:t>
      </w:r>
      <w:r w:rsidR="002F7336" w:rsidRPr="002F7336">
        <w:rPr>
          <w:sz w:val="28"/>
          <w:szCs w:val="28"/>
          <w:lang w:val="es-NI"/>
        </w:rPr>
        <w:t>muestras</w:t>
      </w:r>
      <w:r w:rsidRPr="002F7336">
        <w:rPr>
          <w:sz w:val="28"/>
          <w:szCs w:val="28"/>
          <w:lang w:val="es-NI"/>
        </w:rPr>
        <w:t xml:space="preserve"> que reaccionaron con el Bicarbonato, demuestra que tienen un </w:t>
      </w:r>
      <w:proofErr w:type="spellStart"/>
      <w:r w:rsidRPr="002F7336">
        <w:rPr>
          <w:sz w:val="28"/>
          <w:szCs w:val="28"/>
          <w:lang w:val="es-NI"/>
        </w:rPr>
        <w:t>Ph</w:t>
      </w:r>
      <w:proofErr w:type="spellEnd"/>
      <w:r w:rsidRPr="002F7336">
        <w:rPr>
          <w:sz w:val="28"/>
          <w:szCs w:val="28"/>
          <w:lang w:val="es-NI"/>
        </w:rPr>
        <w:t xml:space="preserve"> ácido.</w:t>
      </w:r>
    </w:p>
    <w:p w14:paraId="20317CC1" w14:textId="6C8A6D9F" w:rsidR="00220D5E"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 xml:space="preserve">El 30% de las muestras que reaccionaron con el Vinagre, demuestran que tienen un </w:t>
      </w:r>
      <w:proofErr w:type="spellStart"/>
      <w:r w:rsidRPr="002F7336">
        <w:rPr>
          <w:sz w:val="28"/>
          <w:szCs w:val="28"/>
          <w:lang w:val="es-NI"/>
        </w:rPr>
        <w:t>Ph</w:t>
      </w:r>
      <w:proofErr w:type="spellEnd"/>
      <w:r w:rsidRPr="002F7336">
        <w:rPr>
          <w:sz w:val="28"/>
          <w:szCs w:val="28"/>
          <w:lang w:val="es-NI"/>
        </w:rPr>
        <w:t xml:space="preserve"> Alcalino.</w:t>
      </w:r>
    </w:p>
    <w:p w14:paraId="60EE904C" w14:textId="22BC3775"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 xml:space="preserve">El 10% de las muestras que no reaccionaron con el Bicarbonato </w:t>
      </w:r>
      <w:proofErr w:type="spellStart"/>
      <w:r w:rsidRPr="002F7336">
        <w:rPr>
          <w:sz w:val="28"/>
          <w:szCs w:val="28"/>
          <w:lang w:val="es-NI"/>
        </w:rPr>
        <w:t>ní</w:t>
      </w:r>
      <w:proofErr w:type="spellEnd"/>
      <w:r w:rsidRPr="002F7336">
        <w:rPr>
          <w:sz w:val="28"/>
          <w:szCs w:val="28"/>
          <w:lang w:val="es-NI"/>
        </w:rPr>
        <w:t xml:space="preserve"> con el vinagre, demuestra que tiene un </w:t>
      </w:r>
      <w:proofErr w:type="spellStart"/>
      <w:r w:rsidRPr="002F7336">
        <w:rPr>
          <w:sz w:val="28"/>
          <w:szCs w:val="28"/>
          <w:lang w:val="es-NI"/>
        </w:rPr>
        <w:t>Ph</w:t>
      </w:r>
      <w:proofErr w:type="spellEnd"/>
      <w:r w:rsidRPr="002F7336">
        <w:rPr>
          <w:sz w:val="28"/>
          <w:szCs w:val="28"/>
          <w:lang w:val="es-NI"/>
        </w:rPr>
        <w:t xml:space="preserve"> Básico</w:t>
      </w:r>
    </w:p>
    <w:p w14:paraId="3CB24BBC" w14:textId="1483D84C" w:rsidR="009D665C" w:rsidRPr="00220D5E" w:rsidRDefault="00220D5E" w:rsidP="00FC43ED">
      <w:pPr>
        <w:spacing w:before="100" w:beforeAutospacing="1" w:after="120" w:afterAutospacing="1" w:line="240" w:lineRule="auto"/>
        <w:jc w:val="both"/>
        <w:rPr>
          <w:rFonts w:ascii="Verdana" w:hAnsi="Verdana"/>
          <w:b/>
          <w:color w:val="auto"/>
          <w:sz w:val="24"/>
          <w:szCs w:val="24"/>
        </w:rPr>
      </w:pPr>
      <w:r>
        <w:rPr>
          <w:rFonts w:ascii="Verdana" w:hAnsi="Verdana"/>
          <w:b/>
          <w:color w:val="auto"/>
          <w:sz w:val="24"/>
          <w:szCs w:val="24"/>
        </w:rPr>
        <w:t>Cruce de los resultados artesan</w:t>
      </w:r>
      <w:r w:rsidR="002F7336">
        <w:rPr>
          <w:rFonts w:ascii="Verdana" w:hAnsi="Verdana"/>
          <w:b/>
          <w:color w:val="auto"/>
          <w:sz w:val="24"/>
          <w:szCs w:val="24"/>
        </w:rPr>
        <w:t>al</w:t>
      </w:r>
      <w:r>
        <w:rPr>
          <w:rFonts w:ascii="Verdana" w:hAnsi="Verdana"/>
          <w:b/>
          <w:color w:val="auto"/>
          <w:sz w:val="24"/>
          <w:szCs w:val="24"/>
        </w:rPr>
        <w:t xml:space="preserve"> de</w:t>
      </w:r>
      <w:r w:rsidR="009D665C" w:rsidRPr="00220D5E">
        <w:rPr>
          <w:rFonts w:ascii="Verdana" w:hAnsi="Verdana"/>
          <w:b/>
          <w:color w:val="auto"/>
          <w:sz w:val="24"/>
          <w:szCs w:val="24"/>
        </w:rPr>
        <w:t xml:space="preserve"> </w:t>
      </w:r>
      <w:proofErr w:type="spellStart"/>
      <w:r w:rsidR="009D665C" w:rsidRPr="00220D5E">
        <w:rPr>
          <w:rFonts w:ascii="Verdana" w:hAnsi="Verdana"/>
          <w:b/>
          <w:color w:val="auto"/>
          <w:sz w:val="24"/>
          <w:szCs w:val="24"/>
        </w:rPr>
        <w:t>Ph</w:t>
      </w:r>
      <w:proofErr w:type="spellEnd"/>
      <w:r w:rsidR="009D665C" w:rsidRPr="00220D5E">
        <w:rPr>
          <w:rFonts w:ascii="Verdana" w:hAnsi="Verdana"/>
          <w:b/>
          <w:color w:val="auto"/>
          <w:sz w:val="24"/>
          <w:szCs w:val="24"/>
        </w:rPr>
        <w:t xml:space="preserve"> con papel colorimétrico.</w:t>
      </w:r>
    </w:p>
    <w:p w14:paraId="0F38D329" w14:textId="6A6022D4"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 xml:space="preserve">El 70% demuestra que tienen un </w:t>
      </w:r>
      <w:proofErr w:type="spellStart"/>
      <w:r w:rsidRPr="002F7336">
        <w:rPr>
          <w:sz w:val="28"/>
          <w:szCs w:val="28"/>
          <w:lang w:val="es-NI"/>
        </w:rPr>
        <w:t>Ph</w:t>
      </w:r>
      <w:proofErr w:type="spellEnd"/>
      <w:r w:rsidRPr="002F7336">
        <w:rPr>
          <w:sz w:val="28"/>
          <w:szCs w:val="28"/>
          <w:lang w:val="es-NI"/>
        </w:rPr>
        <w:t xml:space="preserve"> ácido</w:t>
      </w:r>
    </w:p>
    <w:p w14:paraId="11A1AE9A" w14:textId="7970E151" w:rsidR="009D665C"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t>De los 100% de los suelos que están concediendo con la prueba del bicarbonato que son Ácidos, se observó que el 100% de la prueba con cinta arrojó el mismo resultado.</w:t>
      </w:r>
    </w:p>
    <w:p w14:paraId="7A80E2F3" w14:textId="069C85D1" w:rsidR="00220D5E" w:rsidRPr="002F7336" w:rsidRDefault="00220D5E" w:rsidP="00FC43ED">
      <w:pPr>
        <w:spacing w:before="100" w:beforeAutospacing="1" w:after="120" w:afterAutospacing="1" w:line="240" w:lineRule="auto"/>
        <w:jc w:val="both"/>
        <w:rPr>
          <w:sz w:val="28"/>
          <w:szCs w:val="28"/>
          <w:lang w:val="es-NI"/>
        </w:rPr>
      </w:pPr>
      <w:r w:rsidRPr="002F7336">
        <w:rPr>
          <w:sz w:val="28"/>
          <w:szCs w:val="28"/>
          <w:lang w:val="es-NI"/>
        </w:rPr>
        <w:lastRenderedPageBreak/>
        <w:t>De los 100% de los suelos que están coincidiendo con la prueba del vinagre que son Alcalinos, se observó que el 60% de la prueba con cinta arrojó el mismo resultado.</w:t>
      </w:r>
    </w:p>
    <w:p w14:paraId="5F870D29" w14:textId="77777777" w:rsidR="008F0858" w:rsidRPr="00E260CD" w:rsidRDefault="008F0858" w:rsidP="00963A5D">
      <w:pPr>
        <w:spacing w:before="100" w:beforeAutospacing="1" w:after="0" w:line="240" w:lineRule="auto"/>
        <w:jc w:val="both"/>
        <w:rPr>
          <w:rFonts w:ascii="Verdana" w:hAnsi="Verdana" w:cs="Arial"/>
          <w:color w:val="auto"/>
          <w:sz w:val="4"/>
          <w:szCs w:val="4"/>
        </w:rPr>
      </w:pPr>
    </w:p>
    <w:p w14:paraId="6CBFBBA5" w14:textId="583F4D5A" w:rsidR="00546CD7" w:rsidRDefault="00546CD7" w:rsidP="004D74C3">
      <w:pPr>
        <w:pStyle w:val="Prrafodelista"/>
        <w:numPr>
          <w:ilvl w:val="0"/>
          <w:numId w:val="1"/>
        </w:numPr>
        <w:rPr>
          <w:rFonts w:ascii="Verdana" w:hAnsi="Verdana"/>
          <w:b/>
          <w:bCs/>
          <w:color w:val="002060"/>
          <w:sz w:val="24"/>
          <w:szCs w:val="24"/>
        </w:rPr>
      </w:pPr>
      <w:r w:rsidRPr="000621E2">
        <w:rPr>
          <w:rFonts w:ascii="Verdana" w:hAnsi="Verdana"/>
          <w:b/>
          <w:bCs/>
          <w:color w:val="002060"/>
          <w:sz w:val="24"/>
          <w:szCs w:val="24"/>
        </w:rPr>
        <w:t>Conclusiones</w:t>
      </w:r>
    </w:p>
    <w:p w14:paraId="0F876D49" w14:textId="59783919" w:rsidR="00220D5E" w:rsidRDefault="00220D5E" w:rsidP="00220D5E">
      <w:pPr>
        <w:pStyle w:val="Prrafodelista"/>
        <w:rPr>
          <w:rFonts w:ascii="Verdana" w:hAnsi="Verdana"/>
          <w:b/>
          <w:bCs/>
          <w:color w:val="002060"/>
          <w:sz w:val="24"/>
          <w:szCs w:val="24"/>
        </w:rPr>
      </w:pPr>
    </w:p>
    <w:p w14:paraId="3ABFD4A4" w14:textId="6DC1CE42" w:rsidR="00220D5E" w:rsidRPr="00C26029" w:rsidRDefault="00220D5E" w:rsidP="00220D5E">
      <w:pPr>
        <w:spacing w:before="100" w:beforeAutospacing="1" w:after="120" w:afterAutospacing="1" w:line="240" w:lineRule="auto"/>
        <w:jc w:val="both"/>
        <w:rPr>
          <w:sz w:val="28"/>
          <w:szCs w:val="28"/>
          <w:lang w:val="es-NI"/>
        </w:rPr>
      </w:pPr>
      <w:r w:rsidRPr="00C26029">
        <w:rPr>
          <w:sz w:val="28"/>
          <w:szCs w:val="28"/>
          <w:lang w:val="es-NI"/>
        </w:rPr>
        <w:t xml:space="preserve">Del 100 % de las muestras el 80% de los resultados fueron coincidentes, el 20% fue diferentes, esto se debe a que la prueba artesanal solo determina la acidez y alcalinidad, es muy difícil si el suelo se encuentre en los valores de </w:t>
      </w:r>
      <w:proofErr w:type="spellStart"/>
      <w:r w:rsidRPr="00C26029">
        <w:rPr>
          <w:sz w:val="28"/>
          <w:szCs w:val="28"/>
          <w:lang w:val="es-NI"/>
        </w:rPr>
        <w:t>ph</w:t>
      </w:r>
      <w:proofErr w:type="spellEnd"/>
      <w:r w:rsidRPr="00C26029">
        <w:rPr>
          <w:sz w:val="28"/>
          <w:szCs w:val="28"/>
          <w:lang w:val="es-NI"/>
        </w:rPr>
        <w:t xml:space="preserve"> 6.5 y 7.5</w:t>
      </w:r>
      <w:r w:rsidR="001A7840" w:rsidRPr="00C26029">
        <w:rPr>
          <w:sz w:val="28"/>
          <w:szCs w:val="28"/>
          <w:lang w:val="es-NI"/>
        </w:rPr>
        <w:t>, no</w:t>
      </w:r>
      <w:r w:rsidRPr="00C26029">
        <w:rPr>
          <w:sz w:val="28"/>
          <w:szCs w:val="28"/>
          <w:lang w:val="es-NI"/>
        </w:rPr>
        <w:t xml:space="preserve"> </w:t>
      </w:r>
      <w:r w:rsidR="001A7840" w:rsidRPr="00C26029">
        <w:rPr>
          <w:sz w:val="28"/>
          <w:szCs w:val="28"/>
          <w:lang w:val="es-NI"/>
        </w:rPr>
        <w:t>obstante,</w:t>
      </w:r>
      <w:r w:rsidRPr="00C26029">
        <w:rPr>
          <w:sz w:val="28"/>
          <w:szCs w:val="28"/>
          <w:lang w:val="es-NI"/>
        </w:rPr>
        <w:t xml:space="preserve"> la prueba artesanal de campo es un instrumento viable para poderlo usa y determinar el grado de PH que se requiere para realizar cualquier tratamiento con </w:t>
      </w:r>
      <w:r w:rsidR="001A7840" w:rsidRPr="00C26029">
        <w:rPr>
          <w:sz w:val="28"/>
          <w:szCs w:val="28"/>
          <w:lang w:val="es-NI"/>
        </w:rPr>
        <w:t>una precisión</w:t>
      </w:r>
      <w:r w:rsidRPr="00C26029">
        <w:rPr>
          <w:sz w:val="28"/>
          <w:szCs w:val="28"/>
          <w:lang w:val="es-NI"/>
        </w:rPr>
        <w:t xml:space="preserve"> del 80%.</w:t>
      </w:r>
    </w:p>
    <w:p w14:paraId="292AC700" w14:textId="77777777" w:rsidR="00E260CD" w:rsidRPr="00E260CD" w:rsidRDefault="00E260CD" w:rsidP="00E260CD">
      <w:pPr>
        <w:spacing w:before="120" w:after="0" w:line="240" w:lineRule="auto"/>
        <w:ind w:left="357"/>
        <w:jc w:val="both"/>
        <w:rPr>
          <w:rFonts w:ascii="Verdana" w:hAnsi="Verdana"/>
          <w:color w:val="auto"/>
          <w:sz w:val="8"/>
          <w:szCs w:val="8"/>
        </w:rPr>
      </w:pPr>
    </w:p>
    <w:p w14:paraId="053E0ABA" w14:textId="77777777" w:rsidR="00546CD7" w:rsidRDefault="00546CD7" w:rsidP="004D74C3">
      <w:pPr>
        <w:pStyle w:val="Prrafodelista"/>
        <w:numPr>
          <w:ilvl w:val="0"/>
          <w:numId w:val="1"/>
        </w:numPr>
        <w:rPr>
          <w:rFonts w:ascii="Verdana" w:hAnsi="Verdana"/>
          <w:b/>
          <w:bCs/>
          <w:color w:val="002060"/>
          <w:sz w:val="24"/>
          <w:szCs w:val="24"/>
        </w:rPr>
      </w:pPr>
      <w:r w:rsidRPr="000621E2">
        <w:rPr>
          <w:rFonts w:ascii="Verdana" w:hAnsi="Verdana"/>
          <w:b/>
          <w:bCs/>
          <w:color w:val="002060"/>
          <w:sz w:val="24"/>
          <w:szCs w:val="24"/>
        </w:rPr>
        <w:t>Agradecimientos (opcional)</w:t>
      </w:r>
    </w:p>
    <w:p w14:paraId="02D3FEC1" w14:textId="1A02B10C" w:rsidR="008872A6" w:rsidRPr="008872A6" w:rsidRDefault="00220D5E" w:rsidP="008872A6">
      <w:pPr>
        <w:spacing w:before="100" w:beforeAutospacing="1" w:after="120" w:afterAutospacing="1" w:line="240" w:lineRule="auto"/>
        <w:jc w:val="both"/>
        <w:rPr>
          <w:rFonts w:ascii="Verdana" w:hAnsi="Verdana"/>
          <w:color w:val="auto"/>
          <w:sz w:val="24"/>
          <w:szCs w:val="24"/>
        </w:rPr>
      </w:pPr>
      <w:r>
        <w:rPr>
          <w:rFonts w:ascii="Verdana" w:hAnsi="Verdana"/>
          <w:color w:val="auto"/>
          <w:sz w:val="24"/>
          <w:szCs w:val="24"/>
        </w:rPr>
        <w:t>A</w:t>
      </w:r>
      <w:r w:rsidR="008872A6" w:rsidRPr="008872A6">
        <w:rPr>
          <w:rFonts w:ascii="Verdana" w:hAnsi="Verdana"/>
          <w:color w:val="auto"/>
          <w:sz w:val="24"/>
          <w:szCs w:val="24"/>
        </w:rPr>
        <w:t xml:space="preserve">gradecer a la Universidad </w:t>
      </w:r>
      <w:r w:rsidR="008872A6">
        <w:rPr>
          <w:rFonts w:ascii="Verdana" w:hAnsi="Verdana"/>
          <w:color w:val="auto"/>
          <w:sz w:val="24"/>
          <w:szCs w:val="24"/>
        </w:rPr>
        <w:t xml:space="preserve">Martín Lutero sede Ocotal </w:t>
      </w:r>
      <w:r w:rsidR="008872A6" w:rsidRPr="008872A6">
        <w:rPr>
          <w:rFonts w:ascii="Verdana" w:hAnsi="Verdana"/>
          <w:color w:val="auto"/>
          <w:sz w:val="24"/>
          <w:szCs w:val="24"/>
        </w:rPr>
        <w:t xml:space="preserve">por brindarme el </w:t>
      </w:r>
      <w:r w:rsidRPr="008872A6">
        <w:rPr>
          <w:rFonts w:ascii="Verdana" w:hAnsi="Verdana"/>
          <w:color w:val="auto"/>
          <w:sz w:val="24"/>
          <w:szCs w:val="24"/>
        </w:rPr>
        <w:t>apoyo necesario</w:t>
      </w:r>
      <w:r w:rsidR="008872A6" w:rsidRPr="008872A6">
        <w:rPr>
          <w:rFonts w:ascii="Verdana" w:hAnsi="Verdana"/>
          <w:color w:val="auto"/>
          <w:sz w:val="24"/>
          <w:szCs w:val="24"/>
        </w:rPr>
        <w:t xml:space="preserve"> para llevar a cabo </w:t>
      </w:r>
      <w:r w:rsidR="002F7336">
        <w:rPr>
          <w:rFonts w:ascii="Verdana" w:hAnsi="Verdana"/>
          <w:color w:val="auto"/>
          <w:sz w:val="24"/>
          <w:szCs w:val="24"/>
        </w:rPr>
        <w:t>esta investigación</w:t>
      </w:r>
      <w:r w:rsidR="008872A6" w:rsidRPr="008872A6">
        <w:rPr>
          <w:rFonts w:ascii="Verdana" w:hAnsi="Verdana"/>
          <w:color w:val="auto"/>
          <w:sz w:val="24"/>
          <w:szCs w:val="24"/>
        </w:rPr>
        <w:t>.</w:t>
      </w:r>
    </w:p>
    <w:p w14:paraId="686A04FD" w14:textId="7E485E75" w:rsidR="008872A6" w:rsidRPr="008872A6" w:rsidRDefault="00220D5E" w:rsidP="008872A6">
      <w:pPr>
        <w:spacing w:before="100" w:beforeAutospacing="1" w:after="120" w:afterAutospacing="1" w:line="240" w:lineRule="auto"/>
        <w:jc w:val="both"/>
        <w:rPr>
          <w:rFonts w:ascii="Verdana" w:hAnsi="Verdana"/>
          <w:color w:val="auto"/>
          <w:sz w:val="24"/>
          <w:szCs w:val="24"/>
        </w:rPr>
      </w:pPr>
      <w:r>
        <w:rPr>
          <w:rFonts w:ascii="Verdana" w:hAnsi="Verdana"/>
          <w:color w:val="auto"/>
          <w:sz w:val="24"/>
          <w:szCs w:val="24"/>
        </w:rPr>
        <w:t xml:space="preserve">Además, quiero agradecer al Ing Mario Zapata por su </w:t>
      </w:r>
      <w:r w:rsidRPr="008872A6">
        <w:rPr>
          <w:rFonts w:ascii="Verdana" w:hAnsi="Verdana"/>
          <w:color w:val="auto"/>
          <w:sz w:val="24"/>
          <w:szCs w:val="24"/>
        </w:rPr>
        <w:t>valiosa contribución</w:t>
      </w:r>
      <w:r w:rsidR="008872A6" w:rsidRPr="008872A6">
        <w:rPr>
          <w:rFonts w:ascii="Verdana" w:hAnsi="Verdana"/>
          <w:color w:val="auto"/>
          <w:sz w:val="24"/>
          <w:szCs w:val="24"/>
        </w:rPr>
        <w:t xml:space="preserve"> y su apoyo continuo. Sus comentarios y sugerencias han sido de gran ayuda para mejorar la calidad de este trabajo.</w:t>
      </w:r>
    </w:p>
    <w:p w14:paraId="4430363B" w14:textId="66289A4F" w:rsidR="008872A6" w:rsidRDefault="008872A6" w:rsidP="008872A6">
      <w:pPr>
        <w:spacing w:before="100" w:beforeAutospacing="1" w:after="120" w:afterAutospacing="1" w:line="240" w:lineRule="auto"/>
        <w:jc w:val="both"/>
        <w:rPr>
          <w:rFonts w:ascii="Verdana" w:hAnsi="Verdana"/>
          <w:color w:val="auto"/>
          <w:sz w:val="24"/>
          <w:szCs w:val="24"/>
        </w:rPr>
      </w:pPr>
      <w:r w:rsidRPr="008872A6">
        <w:rPr>
          <w:rFonts w:ascii="Verdana" w:hAnsi="Verdana"/>
          <w:color w:val="auto"/>
          <w:sz w:val="24"/>
          <w:szCs w:val="24"/>
        </w:rPr>
        <w:t xml:space="preserve">Finalmente, </w:t>
      </w:r>
      <w:r w:rsidR="002F7336">
        <w:rPr>
          <w:rFonts w:ascii="Verdana" w:hAnsi="Verdana"/>
          <w:color w:val="auto"/>
          <w:sz w:val="24"/>
          <w:szCs w:val="24"/>
        </w:rPr>
        <w:t>a la Br Fernando Gómez, estudiante de IGA, por haber apoya en el proceso de la comprobación de la investigación.</w:t>
      </w:r>
    </w:p>
    <w:p w14:paraId="7AA56A50" w14:textId="77777777" w:rsidR="00776B1D" w:rsidRPr="008872A6" w:rsidRDefault="00776B1D" w:rsidP="008872A6">
      <w:pPr>
        <w:spacing w:before="100" w:beforeAutospacing="1" w:after="120" w:afterAutospacing="1" w:line="240" w:lineRule="auto"/>
        <w:jc w:val="both"/>
        <w:rPr>
          <w:rFonts w:ascii="Verdana" w:hAnsi="Verdana"/>
          <w:color w:val="auto"/>
          <w:sz w:val="24"/>
          <w:szCs w:val="24"/>
        </w:rPr>
      </w:pPr>
    </w:p>
    <w:p w14:paraId="4547688B" w14:textId="6D94E301" w:rsidR="008872A6" w:rsidRPr="00307201" w:rsidRDefault="00546CD7" w:rsidP="004D74C3">
      <w:pPr>
        <w:pStyle w:val="Prrafodelista"/>
        <w:numPr>
          <w:ilvl w:val="0"/>
          <w:numId w:val="1"/>
        </w:numPr>
        <w:rPr>
          <w:rFonts w:ascii="Verdana" w:hAnsi="Verdana"/>
          <w:b/>
          <w:bCs/>
          <w:color w:val="002060"/>
          <w:sz w:val="24"/>
          <w:szCs w:val="24"/>
        </w:rPr>
      </w:pPr>
      <w:r w:rsidRPr="000621E2">
        <w:rPr>
          <w:rFonts w:ascii="Verdana" w:hAnsi="Verdana"/>
          <w:b/>
          <w:bCs/>
          <w:color w:val="002060"/>
          <w:sz w:val="24"/>
          <w:szCs w:val="24"/>
        </w:rPr>
        <w:t xml:space="preserve">Referencias </w:t>
      </w:r>
      <w:commentRangeStart w:id="20"/>
      <w:commentRangeStart w:id="21"/>
      <w:r w:rsidRPr="000621E2">
        <w:rPr>
          <w:rFonts w:ascii="Verdana" w:hAnsi="Verdana"/>
          <w:b/>
          <w:bCs/>
          <w:color w:val="002060"/>
          <w:sz w:val="24"/>
          <w:szCs w:val="24"/>
        </w:rPr>
        <w:t>bibliográficas</w:t>
      </w:r>
      <w:commentRangeEnd w:id="20"/>
      <w:r w:rsidR="00026C8A">
        <w:rPr>
          <w:rStyle w:val="Refdecomentario"/>
        </w:rPr>
        <w:commentReference w:id="20"/>
      </w:r>
      <w:commentRangeEnd w:id="21"/>
      <w:r w:rsidR="001664F8">
        <w:rPr>
          <w:rStyle w:val="Refdecomentario"/>
        </w:rPr>
        <w:commentReference w:id="21"/>
      </w:r>
    </w:p>
    <w:sdt>
      <w:sdtPr>
        <w:rPr>
          <w:rFonts w:ascii="Trebuchet MS" w:eastAsia="Times New Roman" w:hAnsi="Trebuchet MS" w:cs="Times New Roman"/>
          <w:color w:val="414751"/>
          <w:sz w:val="20"/>
          <w:szCs w:val="20"/>
          <w:lang w:val="es-ES" w:eastAsia="en-US"/>
        </w:rPr>
        <w:id w:val="-1573570591"/>
        <w:docPartObj>
          <w:docPartGallery w:val="Bibliographies"/>
          <w:docPartUnique/>
        </w:docPartObj>
      </w:sdtPr>
      <w:sdtEndPr>
        <w:rPr>
          <w:rFonts w:ascii="Verdana" w:hAnsi="Verdana"/>
          <w:color w:val="auto"/>
          <w:sz w:val="24"/>
          <w:szCs w:val="24"/>
        </w:rPr>
      </w:sdtEndPr>
      <w:sdtContent>
        <w:p w14:paraId="60BAC7D2" w14:textId="77777777" w:rsidR="002F7336" w:rsidRDefault="002F7336" w:rsidP="002F7336">
          <w:pPr>
            <w:pStyle w:val="Ttulo1"/>
            <w:rPr>
              <w:rFonts w:ascii="Trebuchet MS" w:eastAsia="Times New Roman" w:hAnsi="Trebuchet MS" w:cs="Times New Roman"/>
              <w:color w:val="414751"/>
              <w:sz w:val="20"/>
              <w:szCs w:val="20"/>
              <w:lang w:val="es-ES" w:eastAsia="en-US"/>
            </w:rPr>
          </w:pPr>
        </w:p>
        <w:p w14:paraId="3976225A" w14:textId="77777777" w:rsidR="001664F8" w:rsidRDefault="002F7336" w:rsidP="001664F8">
          <w:pPr>
            <w:pStyle w:val="Bibliografa"/>
            <w:ind w:left="720" w:hanging="720"/>
            <w:rPr>
              <w:noProof/>
              <w:sz w:val="24"/>
              <w:szCs w:val="24"/>
            </w:rPr>
          </w:pPr>
          <w:r w:rsidRPr="00C26029">
            <w:rPr>
              <w:rFonts w:ascii="Verdana" w:hAnsi="Verdana"/>
              <w:color w:val="auto"/>
              <w:sz w:val="24"/>
              <w:szCs w:val="24"/>
            </w:rPr>
            <w:fldChar w:fldCharType="begin"/>
          </w:r>
          <w:r w:rsidRPr="00C26029">
            <w:rPr>
              <w:rFonts w:ascii="Verdana" w:hAnsi="Verdana"/>
              <w:color w:val="auto"/>
              <w:sz w:val="24"/>
              <w:szCs w:val="24"/>
            </w:rPr>
            <w:instrText xml:space="preserve"> BIBLIOGRAPHY  \l 2058 </w:instrText>
          </w:r>
          <w:r w:rsidRPr="00C26029">
            <w:rPr>
              <w:rFonts w:ascii="Verdana" w:hAnsi="Verdana"/>
              <w:color w:val="auto"/>
              <w:sz w:val="24"/>
              <w:szCs w:val="24"/>
            </w:rPr>
            <w:fldChar w:fldCharType="separate"/>
          </w:r>
          <w:r w:rsidR="001664F8">
            <w:rPr>
              <w:noProof/>
            </w:rPr>
            <w:t xml:space="preserve">AGROPAL. (2016). </w:t>
          </w:r>
          <w:r w:rsidR="001664F8">
            <w:rPr>
              <w:i/>
              <w:iCs/>
              <w:noProof/>
            </w:rPr>
            <w:t>AGROPAL.</w:t>
          </w:r>
          <w:r w:rsidR="001664F8">
            <w:rPr>
              <w:noProof/>
            </w:rPr>
            <w:t xml:space="preserve"> Obtenido de https://agropal.com/: https://agropal.com/es/el-ph-del-suelo/</w:t>
          </w:r>
        </w:p>
        <w:p w14:paraId="0410AC7E" w14:textId="77777777" w:rsidR="001664F8" w:rsidRDefault="001664F8" w:rsidP="001664F8">
          <w:pPr>
            <w:pStyle w:val="Bibliografa"/>
            <w:ind w:left="720" w:hanging="720"/>
            <w:rPr>
              <w:noProof/>
            </w:rPr>
          </w:pPr>
          <w:r>
            <w:rPr>
              <w:noProof/>
            </w:rPr>
            <w:t xml:space="preserve">Calvo, A. (2019). </w:t>
          </w:r>
          <w:r>
            <w:rPr>
              <w:i/>
              <w:iCs/>
              <w:noProof/>
            </w:rPr>
            <w:t>Agroptima.com.</w:t>
          </w:r>
          <w:r>
            <w:rPr>
              <w:noProof/>
            </w:rPr>
            <w:t xml:space="preserve"> Obtenido de https://www.agroptima.com/es/blog/medir-ph-tierra/</w:t>
          </w:r>
        </w:p>
        <w:p w14:paraId="0EB6106E" w14:textId="77777777" w:rsidR="001664F8" w:rsidRDefault="001664F8" w:rsidP="001664F8">
          <w:pPr>
            <w:pStyle w:val="Bibliografa"/>
            <w:ind w:left="720" w:hanging="720"/>
            <w:rPr>
              <w:noProof/>
            </w:rPr>
          </w:pPr>
          <w:r>
            <w:rPr>
              <w:noProof/>
            </w:rPr>
            <w:t xml:space="preserve">Lohand. (2024). </w:t>
          </w:r>
          <w:r>
            <w:rPr>
              <w:i/>
              <w:iCs/>
              <w:noProof/>
            </w:rPr>
            <w:t>Lohand.</w:t>
          </w:r>
          <w:r>
            <w:rPr>
              <w:noProof/>
            </w:rPr>
            <w:t xml:space="preserve"> Obtenido de http://www.lhmeter.com/: http://www.lhmeter.com/info/how-to-measure-your-ph-with-ph-test-strips-28802941.html</w:t>
          </w:r>
        </w:p>
        <w:p w14:paraId="79A0F757" w14:textId="77777777" w:rsidR="001664F8" w:rsidRDefault="001664F8" w:rsidP="001664F8">
          <w:pPr>
            <w:pStyle w:val="Bibliografa"/>
            <w:ind w:left="720" w:hanging="720"/>
            <w:rPr>
              <w:noProof/>
            </w:rPr>
          </w:pPr>
          <w:r>
            <w:rPr>
              <w:noProof/>
            </w:rPr>
            <w:lastRenderedPageBreak/>
            <w:t xml:space="preserve">Mycsainc. (2024). </w:t>
          </w:r>
          <w:r>
            <w:rPr>
              <w:i/>
              <w:iCs/>
              <w:noProof/>
            </w:rPr>
            <w:t>Mycsainc.</w:t>
          </w:r>
          <w:r>
            <w:rPr>
              <w:noProof/>
            </w:rPr>
            <w:t xml:space="preserve"> Obtenido de https://www.mycsainc.com/: https://mycsainc.com/newsletter/blog/2021/03/03/el-ph-y-sus-efectos-en-el-suelo-de-nuestros-cultivos/</w:t>
          </w:r>
        </w:p>
        <w:p w14:paraId="2F3DCB54" w14:textId="77777777" w:rsidR="001664F8" w:rsidRDefault="001664F8" w:rsidP="001664F8">
          <w:pPr>
            <w:pStyle w:val="Bibliografa"/>
            <w:ind w:left="720" w:hanging="720"/>
            <w:rPr>
              <w:noProof/>
            </w:rPr>
          </w:pPr>
          <w:r>
            <w:rPr>
              <w:noProof/>
            </w:rPr>
            <w:t xml:space="preserve">Osorio, W. (2012). Manejo Integral del Suelo y Nutrición Vegetal, Vol. 1 No. 4. </w:t>
          </w:r>
          <w:r>
            <w:rPr>
              <w:i/>
              <w:iCs/>
              <w:noProof/>
            </w:rPr>
            <w:t>https://www.bioedafologia.com/</w:t>
          </w:r>
          <w:r>
            <w:rPr>
              <w:noProof/>
            </w:rPr>
            <w:t>, 1.</w:t>
          </w:r>
        </w:p>
        <w:p w14:paraId="70AE1FC4" w14:textId="77777777" w:rsidR="001664F8" w:rsidRDefault="001664F8" w:rsidP="001664F8">
          <w:pPr>
            <w:pStyle w:val="Bibliografa"/>
            <w:ind w:left="720" w:hanging="720"/>
            <w:rPr>
              <w:noProof/>
            </w:rPr>
          </w:pPr>
          <w:r>
            <w:rPr>
              <w:noProof/>
            </w:rPr>
            <w:t xml:space="preserve">Perez, L. P. (1981). </w:t>
          </w:r>
          <w:r>
            <w:rPr>
              <w:i/>
              <w:iCs/>
              <w:noProof/>
            </w:rPr>
            <w:t>Importancia de la Reacción del Suelo.</w:t>
          </w:r>
          <w:r>
            <w:rPr>
              <w:noProof/>
            </w:rPr>
            <w:t xml:space="preserve"> Salamanca: IOATO CENTRO DE EDAFOLOGIA Y BIOLOGIA APLICADA. Obtenido de https://digital.csic.es/bitstream/10261/23538/1/TEMASMONOGRAFICOS5.pdf</w:t>
          </w:r>
        </w:p>
        <w:p w14:paraId="4796FA41" w14:textId="1CB55C2D" w:rsidR="002F7336" w:rsidRPr="00C26029" w:rsidRDefault="002F7336" w:rsidP="001664F8">
          <w:pPr>
            <w:pStyle w:val="Ttulo1"/>
            <w:rPr>
              <w:rFonts w:ascii="Verdana" w:eastAsia="Times New Roman" w:hAnsi="Verdana" w:cs="Times New Roman"/>
              <w:color w:val="auto"/>
              <w:sz w:val="24"/>
              <w:szCs w:val="24"/>
              <w:lang w:val="es-ES" w:eastAsia="en-US"/>
            </w:rPr>
          </w:pPr>
          <w:r w:rsidRPr="00C26029">
            <w:rPr>
              <w:rFonts w:ascii="Verdana" w:eastAsia="Times New Roman" w:hAnsi="Verdana" w:cs="Times New Roman"/>
              <w:color w:val="auto"/>
              <w:sz w:val="24"/>
              <w:szCs w:val="24"/>
              <w:lang w:val="es-ES" w:eastAsia="en-US"/>
            </w:rPr>
            <w:fldChar w:fldCharType="end"/>
          </w:r>
        </w:p>
        <w:p w14:paraId="060B682F" w14:textId="259A26E3" w:rsidR="00963A5D" w:rsidRPr="00C26029" w:rsidRDefault="00000000" w:rsidP="00263376">
          <w:pPr>
            <w:rPr>
              <w:rFonts w:ascii="Verdana" w:hAnsi="Verdana"/>
              <w:color w:val="auto"/>
              <w:sz w:val="24"/>
              <w:szCs w:val="24"/>
            </w:rPr>
          </w:pPr>
        </w:p>
      </w:sdtContent>
    </w:sdt>
    <w:sectPr w:rsidR="00963A5D" w:rsidRPr="00C26029" w:rsidSect="006E6498">
      <w:headerReference w:type="default" r:id="rId16"/>
      <w:footerReference w:type="default" r:id="rId17"/>
      <w:headerReference w:type="first" r:id="rId18"/>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 w:author="Mario Martin Zapata Salgado" w:date="2024-05-03T17:04:00Z" w:initials="MZ">
    <w:p w14:paraId="63CFB002" w14:textId="68B97B86" w:rsidR="00026C8A" w:rsidRDefault="00026C8A" w:rsidP="00026C8A">
      <w:pPr>
        <w:pStyle w:val="Textocomentario"/>
        <w:numPr>
          <w:ilvl w:val="0"/>
          <w:numId w:val="27"/>
        </w:numPr>
      </w:pPr>
      <w:r>
        <w:rPr>
          <w:rStyle w:val="Refdecomentario"/>
        </w:rPr>
        <w:annotationRef/>
      </w:r>
      <w:r>
        <w:t xml:space="preserve">Davis no tiene cita en el documento y habla de frijoles rojos. </w:t>
      </w:r>
      <w:r w:rsidRPr="00026C8A">
        <w:rPr>
          <w:color w:val="FF0000"/>
        </w:rPr>
        <w:t>Quita esa referencia de la fuente si no pertenece a esa investigación</w:t>
      </w:r>
      <w:r>
        <w:t>.</w:t>
      </w:r>
    </w:p>
    <w:p w14:paraId="5FB0F2E5" w14:textId="77777777" w:rsidR="00026C8A" w:rsidRDefault="00026C8A" w:rsidP="00026C8A">
      <w:pPr>
        <w:pStyle w:val="Textocomentario"/>
        <w:numPr>
          <w:ilvl w:val="0"/>
          <w:numId w:val="27"/>
        </w:numPr>
      </w:pPr>
      <w:r>
        <w:rPr>
          <w:noProof/>
          <w:lang w:val="es-MX"/>
        </w:rPr>
        <w:t xml:space="preserve"> García </w:t>
      </w:r>
      <w:r>
        <w:t xml:space="preserve">no tiene cita en el documento y habla de frijoles. </w:t>
      </w:r>
      <w:r w:rsidRPr="00026C8A">
        <w:rPr>
          <w:color w:val="FF0000"/>
        </w:rPr>
        <w:t>Como usaste el trabajo de Jecson como plantilla, quedaron las fuentes.</w:t>
      </w:r>
    </w:p>
    <w:p w14:paraId="7201825C" w14:textId="41CA0825" w:rsidR="00026C8A" w:rsidRDefault="00026C8A" w:rsidP="00026C8A">
      <w:pPr>
        <w:pStyle w:val="Textocomentario"/>
        <w:numPr>
          <w:ilvl w:val="0"/>
          <w:numId w:val="27"/>
        </w:numPr>
      </w:pPr>
      <w:r>
        <w:t xml:space="preserve"> </w:t>
      </w:r>
      <w:r w:rsidRPr="00026C8A">
        <w:rPr>
          <w:color w:val="FF0000"/>
        </w:rPr>
        <w:t>Moreno, Ruiz J. y Suárez también son del trabajo de Jecson</w:t>
      </w:r>
    </w:p>
  </w:comment>
  <w:comment w:id="21" w:author="DODS" w:date="2024-05-08T13:04:00Z" w:initials="ECC">
    <w:p w14:paraId="489467F7" w14:textId="779610B1" w:rsidR="001664F8" w:rsidRDefault="001664F8">
      <w:pPr>
        <w:pStyle w:val="Textocomentario"/>
      </w:pPr>
      <w:r>
        <w:rPr>
          <w:rStyle w:val="Refdecomentario"/>
        </w:rPr>
        <w:annotationRef/>
      </w:r>
      <w:r>
        <w:t xml:space="preserve">Se corrigió, se quitaron las fuentes que no pertenecían a este documento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01825C" w15:done="0"/>
  <w15:commentEx w15:paraId="489467F7" w15:paraIdParent="72018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92E651" w16cex:dateUtc="2024-05-03T2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01825C" w16cid:durableId="3C92E651"/>
  <w16cid:commentId w16cid:paraId="489467F7" w16cid:durableId="2422CB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1FB39" w14:textId="77777777" w:rsidR="006E6498" w:rsidRDefault="006E6498" w:rsidP="00546CD7">
      <w:pPr>
        <w:spacing w:after="0" w:line="240" w:lineRule="auto"/>
      </w:pPr>
      <w:r>
        <w:separator/>
      </w:r>
    </w:p>
  </w:endnote>
  <w:endnote w:type="continuationSeparator" w:id="0">
    <w:p w14:paraId="3149071F" w14:textId="77777777" w:rsidR="006E6498" w:rsidRDefault="006E6498" w:rsidP="0054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81F16" w14:textId="77777777" w:rsidR="00C16C53" w:rsidRPr="00F8321D" w:rsidRDefault="00EE628D"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proofErr w:type="spellStart"/>
    <w:r>
      <w:rPr>
        <w:rFonts w:ascii="Verdana" w:hAnsi="Verdana"/>
        <w:b/>
        <w:color w:val="011893"/>
      </w:rPr>
      <w:t>yyyyyyy</w:t>
    </w:r>
    <w:proofErr w:type="spellEnd"/>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proofErr w:type="spellStart"/>
    <w:r>
      <w:rPr>
        <w:rFonts w:ascii="Verdana" w:hAnsi="Verdana"/>
        <w:b/>
        <w:color w:val="011893"/>
      </w:rPr>
      <w:t>yy</w:t>
    </w:r>
    <w:r w:rsidRPr="00F8321D">
      <w:rPr>
        <w:rFonts w:ascii="Verdana" w:hAnsi="Verdana"/>
        <w:b/>
        <w:color w:val="011893"/>
      </w:rPr>
      <w:t>-</w:t>
    </w:r>
    <w:r>
      <w:rPr>
        <w:rFonts w:ascii="Verdana" w:hAnsi="Verdana"/>
        <w:b/>
        <w:color w:val="011893"/>
      </w:rPr>
      <w:t>yy</w:t>
    </w:r>
    <w:proofErr w:type="spellEnd"/>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25909" w14:textId="77777777" w:rsidR="006E6498" w:rsidRDefault="006E6498" w:rsidP="00546CD7">
      <w:pPr>
        <w:spacing w:after="0" w:line="240" w:lineRule="auto"/>
      </w:pPr>
      <w:r>
        <w:separator/>
      </w:r>
    </w:p>
  </w:footnote>
  <w:footnote w:type="continuationSeparator" w:id="0">
    <w:p w14:paraId="3819F189" w14:textId="77777777" w:rsidR="006E6498" w:rsidRDefault="006E6498" w:rsidP="00546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F29B7" w14:textId="38B893AB" w:rsidR="00C16C53" w:rsidRDefault="002318F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1C05D86C" wp14:editId="74BEC202">
          <wp:simplePos x="0" y="0"/>
          <wp:positionH relativeFrom="column">
            <wp:posOffset>5353050</wp:posOffset>
          </wp:positionH>
          <wp:positionV relativeFrom="paragraph">
            <wp:posOffset>-343535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6C6022A0" w14:textId="591D94A6" w:rsidR="00C16C53" w:rsidRPr="00DA31CA" w:rsidRDefault="00DA31CA" w:rsidP="00EE62FF">
    <w:pPr>
      <w:pStyle w:val="Encabezado"/>
      <w:rPr>
        <w:b/>
        <w:color w:val="011893"/>
        <w:lang w:val="es-CO"/>
      </w:rPr>
    </w:pPr>
    <w:r w:rsidRPr="00DA31CA">
      <w:rPr>
        <w:rFonts w:ascii="Verdana" w:hAnsi="Verdana" w:cs="Arial"/>
        <w:bCs/>
        <w:color w:val="002060"/>
      </w:rPr>
      <w:t>Medición del potencial de hidrógeno en tierra con el uso test casero vs papel tornasol</w:t>
    </w:r>
    <w:r>
      <w:rPr>
        <w:rFonts w:ascii="Verdana" w:hAnsi="Verdana" w:cs="Arial"/>
        <w:bCs/>
        <w:color w:val="00206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0E79E" w14:textId="784D203B" w:rsidR="00C16C53" w:rsidRDefault="002318F4" w:rsidP="00571D34">
    <w:pPr>
      <w:pStyle w:val="Encabezado"/>
      <w:jc w:val="center"/>
    </w:pPr>
    <w:r>
      <w:rPr>
        <w:noProof/>
        <w:lang w:val="es-MX" w:eastAsia="es-MX"/>
      </w:rPr>
      <w:drawing>
        <wp:inline distT="0" distB="0" distL="0" distR="0" wp14:anchorId="41DA6BDF" wp14:editId="42B77522">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0DFC"/>
    <w:multiLevelType w:val="multilevel"/>
    <w:tmpl w:val="48F6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403F"/>
    <w:multiLevelType w:val="hybridMultilevel"/>
    <w:tmpl w:val="5D02A9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0322A"/>
    <w:multiLevelType w:val="multilevel"/>
    <w:tmpl w:val="761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841CB"/>
    <w:multiLevelType w:val="hybridMultilevel"/>
    <w:tmpl w:val="F0DA8BD4"/>
    <w:lvl w:ilvl="0" w:tplc="4C0A0001">
      <w:start w:val="1"/>
      <w:numFmt w:val="bullet"/>
      <w:lvlText w:val=""/>
      <w:lvlJc w:val="left"/>
      <w:pPr>
        <w:ind w:left="1140" w:hanging="360"/>
      </w:pPr>
      <w:rPr>
        <w:rFonts w:ascii="Symbol" w:hAnsi="Symbol" w:hint="default"/>
      </w:rPr>
    </w:lvl>
    <w:lvl w:ilvl="1" w:tplc="4C0A0003" w:tentative="1">
      <w:start w:val="1"/>
      <w:numFmt w:val="bullet"/>
      <w:lvlText w:val="o"/>
      <w:lvlJc w:val="left"/>
      <w:pPr>
        <w:ind w:left="1860" w:hanging="360"/>
      </w:pPr>
      <w:rPr>
        <w:rFonts w:ascii="Courier New" w:hAnsi="Courier New" w:cs="Courier New" w:hint="default"/>
      </w:rPr>
    </w:lvl>
    <w:lvl w:ilvl="2" w:tplc="4C0A0005" w:tentative="1">
      <w:start w:val="1"/>
      <w:numFmt w:val="bullet"/>
      <w:lvlText w:val=""/>
      <w:lvlJc w:val="left"/>
      <w:pPr>
        <w:ind w:left="2580" w:hanging="360"/>
      </w:pPr>
      <w:rPr>
        <w:rFonts w:ascii="Wingdings" w:hAnsi="Wingdings" w:hint="default"/>
      </w:rPr>
    </w:lvl>
    <w:lvl w:ilvl="3" w:tplc="4C0A0001" w:tentative="1">
      <w:start w:val="1"/>
      <w:numFmt w:val="bullet"/>
      <w:lvlText w:val=""/>
      <w:lvlJc w:val="left"/>
      <w:pPr>
        <w:ind w:left="3300" w:hanging="360"/>
      </w:pPr>
      <w:rPr>
        <w:rFonts w:ascii="Symbol" w:hAnsi="Symbol" w:hint="default"/>
      </w:rPr>
    </w:lvl>
    <w:lvl w:ilvl="4" w:tplc="4C0A0003" w:tentative="1">
      <w:start w:val="1"/>
      <w:numFmt w:val="bullet"/>
      <w:lvlText w:val="o"/>
      <w:lvlJc w:val="left"/>
      <w:pPr>
        <w:ind w:left="4020" w:hanging="360"/>
      </w:pPr>
      <w:rPr>
        <w:rFonts w:ascii="Courier New" w:hAnsi="Courier New" w:cs="Courier New" w:hint="default"/>
      </w:rPr>
    </w:lvl>
    <w:lvl w:ilvl="5" w:tplc="4C0A0005" w:tentative="1">
      <w:start w:val="1"/>
      <w:numFmt w:val="bullet"/>
      <w:lvlText w:val=""/>
      <w:lvlJc w:val="left"/>
      <w:pPr>
        <w:ind w:left="4740" w:hanging="360"/>
      </w:pPr>
      <w:rPr>
        <w:rFonts w:ascii="Wingdings" w:hAnsi="Wingdings" w:hint="default"/>
      </w:rPr>
    </w:lvl>
    <w:lvl w:ilvl="6" w:tplc="4C0A0001" w:tentative="1">
      <w:start w:val="1"/>
      <w:numFmt w:val="bullet"/>
      <w:lvlText w:val=""/>
      <w:lvlJc w:val="left"/>
      <w:pPr>
        <w:ind w:left="5460" w:hanging="360"/>
      </w:pPr>
      <w:rPr>
        <w:rFonts w:ascii="Symbol" w:hAnsi="Symbol" w:hint="default"/>
      </w:rPr>
    </w:lvl>
    <w:lvl w:ilvl="7" w:tplc="4C0A0003" w:tentative="1">
      <w:start w:val="1"/>
      <w:numFmt w:val="bullet"/>
      <w:lvlText w:val="o"/>
      <w:lvlJc w:val="left"/>
      <w:pPr>
        <w:ind w:left="6180" w:hanging="360"/>
      </w:pPr>
      <w:rPr>
        <w:rFonts w:ascii="Courier New" w:hAnsi="Courier New" w:cs="Courier New" w:hint="default"/>
      </w:rPr>
    </w:lvl>
    <w:lvl w:ilvl="8" w:tplc="4C0A0005" w:tentative="1">
      <w:start w:val="1"/>
      <w:numFmt w:val="bullet"/>
      <w:lvlText w:val=""/>
      <w:lvlJc w:val="left"/>
      <w:pPr>
        <w:ind w:left="6900" w:hanging="360"/>
      </w:pPr>
      <w:rPr>
        <w:rFonts w:ascii="Wingdings" w:hAnsi="Wingdings" w:hint="default"/>
      </w:rPr>
    </w:lvl>
  </w:abstractNum>
  <w:abstractNum w:abstractNumId="4" w15:restartNumberingAfterBreak="0">
    <w:nsid w:val="0E993FCF"/>
    <w:multiLevelType w:val="hybridMultilevel"/>
    <w:tmpl w:val="62A25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8A28A5"/>
    <w:multiLevelType w:val="hybridMultilevel"/>
    <w:tmpl w:val="AB66E09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B1124A5"/>
    <w:multiLevelType w:val="multilevel"/>
    <w:tmpl w:val="1604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75901"/>
    <w:multiLevelType w:val="hybridMultilevel"/>
    <w:tmpl w:val="82E64F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622227"/>
    <w:multiLevelType w:val="hybridMultilevel"/>
    <w:tmpl w:val="E19246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BD446F"/>
    <w:multiLevelType w:val="hybridMultilevel"/>
    <w:tmpl w:val="2026B1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28AB5220"/>
    <w:multiLevelType w:val="hybridMultilevel"/>
    <w:tmpl w:val="AF827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64256C"/>
    <w:multiLevelType w:val="hybridMultilevel"/>
    <w:tmpl w:val="AC7A5024"/>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2" w15:restartNumberingAfterBreak="0">
    <w:nsid w:val="2FF808D8"/>
    <w:multiLevelType w:val="hybridMultilevel"/>
    <w:tmpl w:val="D5721CE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DE68E1"/>
    <w:multiLevelType w:val="hybridMultilevel"/>
    <w:tmpl w:val="01A43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B4488B"/>
    <w:multiLevelType w:val="hybridMultilevel"/>
    <w:tmpl w:val="9C6A2E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0037F0"/>
    <w:multiLevelType w:val="multilevel"/>
    <w:tmpl w:val="5EE63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57B42"/>
    <w:multiLevelType w:val="hybridMultilevel"/>
    <w:tmpl w:val="B24245E2"/>
    <w:lvl w:ilvl="0" w:tplc="98AA348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7" w15:restartNumberingAfterBreak="0">
    <w:nsid w:val="4FF5334F"/>
    <w:multiLevelType w:val="multilevel"/>
    <w:tmpl w:val="3402B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936F4C"/>
    <w:multiLevelType w:val="hybridMultilevel"/>
    <w:tmpl w:val="B6C0886A"/>
    <w:lvl w:ilvl="0" w:tplc="98AA348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6C20A51"/>
    <w:multiLevelType w:val="hybridMultilevel"/>
    <w:tmpl w:val="8D36D5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D1A01A9"/>
    <w:multiLevelType w:val="multilevel"/>
    <w:tmpl w:val="A40A9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6288C"/>
    <w:multiLevelType w:val="multilevel"/>
    <w:tmpl w:val="60C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2230D"/>
    <w:multiLevelType w:val="hybridMultilevel"/>
    <w:tmpl w:val="D2B28F5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15:restartNumberingAfterBreak="0">
    <w:nsid w:val="6A5D3982"/>
    <w:multiLevelType w:val="multilevel"/>
    <w:tmpl w:val="D52E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DF4734"/>
    <w:multiLevelType w:val="hybridMultilevel"/>
    <w:tmpl w:val="9B5826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75D42404"/>
    <w:multiLevelType w:val="hybridMultilevel"/>
    <w:tmpl w:val="BA886A5A"/>
    <w:lvl w:ilvl="0" w:tplc="98AA348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15:restartNumberingAfterBreak="0">
    <w:nsid w:val="79003502"/>
    <w:multiLevelType w:val="hybridMultilevel"/>
    <w:tmpl w:val="8AE60D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97065972">
    <w:abstractNumId w:val="5"/>
  </w:num>
  <w:num w:numId="2" w16cid:durableId="1627002244">
    <w:abstractNumId w:val="3"/>
  </w:num>
  <w:num w:numId="3" w16cid:durableId="1979676209">
    <w:abstractNumId w:val="6"/>
  </w:num>
  <w:num w:numId="4" w16cid:durableId="1501580347">
    <w:abstractNumId w:val="14"/>
  </w:num>
  <w:num w:numId="5" w16cid:durableId="530731356">
    <w:abstractNumId w:val="19"/>
  </w:num>
  <w:num w:numId="6" w16cid:durableId="1650328321">
    <w:abstractNumId w:val="1"/>
  </w:num>
  <w:num w:numId="7" w16cid:durableId="1633175568">
    <w:abstractNumId w:val="7"/>
  </w:num>
  <w:num w:numId="8" w16cid:durableId="487018156">
    <w:abstractNumId w:val="8"/>
  </w:num>
  <w:num w:numId="9" w16cid:durableId="1739816139">
    <w:abstractNumId w:val="17"/>
  </w:num>
  <w:num w:numId="10" w16cid:durableId="1284462570">
    <w:abstractNumId w:val="2"/>
  </w:num>
  <w:num w:numId="11" w16cid:durableId="2082828047">
    <w:abstractNumId w:val="11"/>
  </w:num>
  <w:num w:numId="12" w16cid:durableId="1386375582">
    <w:abstractNumId w:val="23"/>
  </w:num>
  <w:num w:numId="13" w16cid:durableId="1113745505">
    <w:abstractNumId w:val="12"/>
  </w:num>
  <w:num w:numId="14" w16cid:durableId="131363713">
    <w:abstractNumId w:val="13"/>
  </w:num>
  <w:num w:numId="15" w16cid:durableId="1774322607">
    <w:abstractNumId w:val="4"/>
  </w:num>
  <w:num w:numId="16" w16cid:durableId="899942078">
    <w:abstractNumId w:val="10"/>
  </w:num>
  <w:num w:numId="17" w16cid:durableId="447894534">
    <w:abstractNumId w:val="9"/>
  </w:num>
  <w:num w:numId="18" w16cid:durableId="1759716140">
    <w:abstractNumId w:val="24"/>
  </w:num>
  <w:num w:numId="19" w16cid:durableId="1475369791">
    <w:abstractNumId w:val="22"/>
  </w:num>
  <w:num w:numId="20" w16cid:durableId="1113941241">
    <w:abstractNumId w:val="18"/>
  </w:num>
  <w:num w:numId="21" w16cid:durableId="538277222">
    <w:abstractNumId w:val="16"/>
  </w:num>
  <w:num w:numId="22" w16cid:durableId="1209074913">
    <w:abstractNumId w:val="25"/>
  </w:num>
  <w:num w:numId="23" w16cid:durableId="1476139996">
    <w:abstractNumId w:val="20"/>
  </w:num>
  <w:num w:numId="24" w16cid:durableId="1211456649">
    <w:abstractNumId w:val="15"/>
  </w:num>
  <w:num w:numId="25" w16cid:durableId="1325088830">
    <w:abstractNumId w:val="0"/>
  </w:num>
  <w:num w:numId="26" w16cid:durableId="172188748">
    <w:abstractNumId w:val="21"/>
  </w:num>
  <w:num w:numId="27" w16cid:durableId="107061648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rson w15:author="DODS">
    <w15:presenceInfo w15:providerId="None" w15:userId="D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D7"/>
    <w:rsid w:val="00025AB0"/>
    <w:rsid w:val="00026C8A"/>
    <w:rsid w:val="00030B77"/>
    <w:rsid w:val="000325FD"/>
    <w:rsid w:val="00061B83"/>
    <w:rsid w:val="00064CCE"/>
    <w:rsid w:val="000A4E35"/>
    <w:rsid w:val="000B1BC4"/>
    <w:rsid w:val="000C22C9"/>
    <w:rsid w:val="00112D4C"/>
    <w:rsid w:val="00113134"/>
    <w:rsid w:val="001153F2"/>
    <w:rsid w:val="00123817"/>
    <w:rsid w:val="0014740B"/>
    <w:rsid w:val="001664F8"/>
    <w:rsid w:val="001852A1"/>
    <w:rsid w:val="0019432A"/>
    <w:rsid w:val="001A1BBF"/>
    <w:rsid w:val="001A7840"/>
    <w:rsid w:val="001B6D84"/>
    <w:rsid w:val="001B7920"/>
    <w:rsid w:val="001F19EF"/>
    <w:rsid w:val="001F22D3"/>
    <w:rsid w:val="00201858"/>
    <w:rsid w:val="00210B30"/>
    <w:rsid w:val="00220D5E"/>
    <w:rsid w:val="002318F4"/>
    <w:rsid w:val="00243FE1"/>
    <w:rsid w:val="00263376"/>
    <w:rsid w:val="0027092B"/>
    <w:rsid w:val="00273216"/>
    <w:rsid w:val="0028002A"/>
    <w:rsid w:val="00285B2C"/>
    <w:rsid w:val="002A1CF4"/>
    <w:rsid w:val="002A7A9D"/>
    <w:rsid w:val="002B03C5"/>
    <w:rsid w:val="002D6D33"/>
    <w:rsid w:val="002F511C"/>
    <w:rsid w:val="002F7336"/>
    <w:rsid w:val="00307201"/>
    <w:rsid w:val="0031090A"/>
    <w:rsid w:val="00327880"/>
    <w:rsid w:val="0033599A"/>
    <w:rsid w:val="00336D44"/>
    <w:rsid w:val="00356185"/>
    <w:rsid w:val="00357AD5"/>
    <w:rsid w:val="00367D17"/>
    <w:rsid w:val="0038163F"/>
    <w:rsid w:val="00390AE0"/>
    <w:rsid w:val="003A3C03"/>
    <w:rsid w:val="003D44B5"/>
    <w:rsid w:val="00433F7A"/>
    <w:rsid w:val="004344B5"/>
    <w:rsid w:val="004B2366"/>
    <w:rsid w:val="004B65C9"/>
    <w:rsid w:val="004D634C"/>
    <w:rsid w:val="004D74C3"/>
    <w:rsid w:val="004E235D"/>
    <w:rsid w:val="00546CD7"/>
    <w:rsid w:val="00567027"/>
    <w:rsid w:val="005956FE"/>
    <w:rsid w:val="005B3A73"/>
    <w:rsid w:val="005B3F14"/>
    <w:rsid w:val="005C3C55"/>
    <w:rsid w:val="005C43BF"/>
    <w:rsid w:val="005F20FA"/>
    <w:rsid w:val="00613EA8"/>
    <w:rsid w:val="0063470B"/>
    <w:rsid w:val="006370FA"/>
    <w:rsid w:val="00641514"/>
    <w:rsid w:val="006543FA"/>
    <w:rsid w:val="006E6498"/>
    <w:rsid w:val="00706F80"/>
    <w:rsid w:val="00710F5D"/>
    <w:rsid w:val="007141A9"/>
    <w:rsid w:val="0074655F"/>
    <w:rsid w:val="00753CEF"/>
    <w:rsid w:val="007572F1"/>
    <w:rsid w:val="00776B1D"/>
    <w:rsid w:val="007A7F33"/>
    <w:rsid w:val="007B2C5D"/>
    <w:rsid w:val="007B4588"/>
    <w:rsid w:val="007C4B81"/>
    <w:rsid w:val="007F5A91"/>
    <w:rsid w:val="007F5AD7"/>
    <w:rsid w:val="00811F2F"/>
    <w:rsid w:val="00831EDD"/>
    <w:rsid w:val="00863969"/>
    <w:rsid w:val="0086770F"/>
    <w:rsid w:val="008872A6"/>
    <w:rsid w:val="0089189B"/>
    <w:rsid w:val="008B6384"/>
    <w:rsid w:val="008D507C"/>
    <w:rsid w:val="008D7FA1"/>
    <w:rsid w:val="008F0858"/>
    <w:rsid w:val="00914482"/>
    <w:rsid w:val="009253F7"/>
    <w:rsid w:val="009265BD"/>
    <w:rsid w:val="009410CD"/>
    <w:rsid w:val="00942F63"/>
    <w:rsid w:val="00945436"/>
    <w:rsid w:val="00963A5D"/>
    <w:rsid w:val="00984590"/>
    <w:rsid w:val="0098740C"/>
    <w:rsid w:val="00993E97"/>
    <w:rsid w:val="00995165"/>
    <w:rsid w:val="0099628B"/>
    <w:rsid w:val="009D665C"/>
    <w:rsid w:val="009E787C"/>
    <w:rsid w:val="00A204A4"/>
    <w:rsid w:val="00A30771"/>
    <w:rsid w:val="00A51D85"/>
    <w:rsid w:val="00A53DA9"/>
    <w:rsid w:val="00AA5D28"/>
    <w:rsid w:val="00AB2C05"/>
    <w:rsid w:val="00AC26A2"/>
    <w:rsid w:val="00AE6390"/>
    <w:rsid w:val="00B02CCA"/>
    <w:rsid w:val="00B12918"/>
    <w:rsid w:val="00B15D97"/>
    <w:rsid w:val="00B2331A"/>
    <w:rsid w:val="00B40DCD"/>
    <w:rsid w:val="00B909BC"/>
    <w:rsid w:val="00BC7440"/>
    <w:rsid w:val="00C16C53"/>
    <w:rsid w:val="00C26029"/>
    <w:rsid w:val="00C5325C"/>
    <w:rsid w:val="00C65235"/>
    <w:rsid w:val="00C7277C"/>
    <w:rsid w:val="00C76F3F"/>
    <w:rsid w:val="00C81427"/>
    <w:rsid w:val="00C909B6"/>
    <w:rsid w:val="00CA7286"/>
    <w:rsid w:val="00CD4180"/>
    <w:rsid w:val="00CE2CF1"/>
    <w:rsid w:val="00CE5622"/>
    <w:rsid w:val="00D1252D"/>
    <w:rsid w:val="00D12E0E"/>
    <w:rsid w:val="00D37A60"/>
    <w:rsid w:val="00D37FB7"/>
    <w:rsid w:val="00D47268"/>
    <w:rsid w:val="00DA31CA"/>
    <w:rsid w:val="00DB0BDC"/>
    <w:rsid w:val="00E17087"/>
    <w:rsid w:val="00E260CD"/>
    <w:rsid w:val="00E467FF"/>
    <w:rsid w:val="00EC7851"/>
    <w:rsid w:val="00EE628D"/>
    <w:rsid w:val="00EE62FF"/>
    <w:rsid w:val="00EE7952"/>
    <w:rsid w:val="00EF1FE8"/>
    <w:rsid w:val="00F06F54"/>
    <w:rsid w:val="00F13D44"/>
    <w:rsid w:val="00F17D18"/>
    <w:rsid w:val="00F232E8"/>
    <w:rsid w:val="00F3292B"/>
    <w:rsid w:val="00F5373E"/>
    <w:rsid w:val="00F57C49"/>
    <w:rsid w:val="00F97C14"/>
    <w:rsid w:val="00FA044E"/>
    <w:rsid w:val="00FB0BA2"/>
    <w:rsid w:val="00FC43ED"/>
    <w:rsid w:val="00FC7C7C"/>
    <w:rsid w:val="00FD07ED"/>
    <w:rsid w:val="00FD1EBD"/>
    <w:rsid w:val="00FF5DB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90B6"/>
  <w15:chartTrackingRefBased/>
  <w15:docId w15:val="{B628FB8C-6470-4A73-B9B1-2E28DD32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7"/>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8872A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semiHidden/>
    <w:unhideWhenUsed/>
    <w:qFormat/>
    <w:rsid w:val="00546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D4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semiHidden/>
    <w:unhideWhenUsed/>
    <w:qFormat/>
    <w:rsid w:val="00546C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546CD7"/>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546CD7"/>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546C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6CD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46C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6CD7"/>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546CD7"/>
    <w:pPr>
      <w:ind w:left="720"/>
      <w:contextualSpacing/>
    </w:pPr>
  </w:style>
  <w:style w:type="paragraph" w:styleId="Textonotapie">
    <w:name w:val="footnote text"/>
    <w:basedOn w:val="Normal"/>
    <w:link w:val="TextonotapieCar"/>
    <w:unhideWhenUsed/>
    <w:rsid w:val="00546CD7"/>
    <w:pPr>
      <w:spacing w:after="0" w:line="240" w:lineRule="auto"/>
    </w:pPr>
    <w:rPr>
      <w:sz w:val="24"/>
      <w:szCs w:val="24"/>
    </w:rPr>
  </w:style>
  <w:style w:type="character" w:customStyle="1" w:styleId="TextonotapieCar">
    <w:name w:val="Texto nota pie Car"/>
    <w:basedOn w:val="Fuentedeprrafopredeter"/>
    <w:link w:val="Textonotapie"/>
    <w:rsid w:val="00546CD7"/>
    <w:rPr>
      <w:rFonts w:ascii="Trebuchet MS" w:eastAsia="Times New Roman" w:hAnsi="Trebuchet MS" w:cs="Times New Roman"/>
      <w:color w:val="414751"/>
      <w:sz w:val="24"/>
      <w:szCs w:val="24"/>
      <w:lang w:val="es-ES"/>
    </w:rPr>
  </w:style>
  <w:style w:type="paragraph" w:styleId="Ttulo">
    <w:name w:val="Title"/>
    <w:basedOn w:val="Normal"/>
    <w:link w:val="TtuloCar"/>
    <w:qFormat/>
    <w:rsid w:val="00546CD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46CD7"/>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710F5D"/>
    <w:rPr>
      <w:color w:val="0563C1" w:themeColor="hyperlink"/>
      <w:u w:val="single"/>
    </w:rPr>
  </w:style>
  <w:style w:type="character" w:customStyle="1" w:styleId="Mencinsinresolver1">
    <w:name w:val="Mención sin resolver1"/>
    <w:basedOn w:val="Fuentedeprrafopredeter"/>
    <w:uiPriority w:val="99"/>
    <w:semiHidden/>
    <w:unhideWhenUsed/>
    <w:rsid w:val="00710F5D"/>
    <w:rPr>
      <w:color w:val="605E5C"/>
      <w:shd w:val="clear" w:color="auto" w:fill="E1DFDD"/>
    </w:rPr>
  </w:style>
  <w:style w:type="paragraph" w:styleId="HTMLconformatoprevio">
    <w:name w:val="HTML Preformatted"/>
    <w:basedOn w:val="Normal"/>
    <w:link w:val="HTMLconformatoprevioCar"/>
    <w:uiPriority w:val="99"/>
    <w:semiHidden/>
    <w:unhideWhenUsed/>
    <w:rsid w:val="00BC7440"/>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BC7440"/>
    <w:rPr>
      <w:rFonts w:ascii="Consolas" w:eastAsia="Times New Roman" w:hAnsi="Consolas" w:cs="Times New Roman"/>
      <w:color w:val="414751"/>
      <w:sz w:val="20"/>
      <w:szCs w:val="20"/>
      <w:lang w:val="es-ES"/>
    </w:rPr>
  </w:style>
  <w:style w:type="paragraph" w:styleId="NormalWeb">
    <w:name w:val="Normal (Web)"/>
    <w:basedOn w:val="Normal"/>
    <w:uiPriority w:val="99"/>
    <w:semiHidden/>
    <w:unhideWhenUsed/>
    <w:rsid w:val="00D47268"/>
    <w:rPr>
      <w:rFonts w:ascii="Times New Roman" w:hAnsi="Times New Roman"/>
      <w:sz w:val="24"/>
      <w:szCs w:val="24"/>
    </w:rPr>
  </w:style>
  <w:style w:type="character" w:customStyle="1" w:styleId="Ttulo1Car">
    <w:name w:val="Título 1 Car"/>
    <w:basedOn w:val="Fuentedeprrafopredeter"/>
    <w:link w:val="Ttulo1"/>
    <w:uiPriority w:val="9"/>
    <w:rsid w:val="008872A6"/>
    <w:rPr>
      <w:rFonts w:asciiTheme="majorHAnsi" w:eastAsiaTheme="majorEastAsia" w:hAnsiTheme="majorHAnsi" w:cstheme="majorBidi"/>
      <w:color w:val="2F5496" w:themeColor="accent1" w:themeShade="BF"/>
      <w:sz w:val="32"/>
      <w:szCs w:val="32"/>
      <w:lang w:val="es-MX" w:eastAsia="es-MX"/>
    </w:rPr>
  </w:style>
  <w:style w:type="paragraph" w:styleId="Bibliografa">
    <w:name w:val="Bibliography"/>
    <w:basedOn w:val="Normal"/>
    <w:next w:val="Normal"/>
    <w:uiPriority w:val="37"/>
    <w:unhideWhenUsed/>
    <w:rsid w:val="008872A6"/>
  </w:style>
  <w:style w:type="character" w:styleId="Refdenotaalpie">
    <w:name w:val="footnote reference"/>
    <w:basedOn w:val="Fuentedeprrafopredeter"/>
    <w:uiPriority w:val="99"/>
    <w:semiHidden/>
    <w:unhideWhenUsed/>
    <w:rsid w:val="00EE62FF"/>
    <w:rPr>
      <w:vertAlign w:val="superscript"/>
    </w:rPr>
  </w:style>
  <w:style w:type="paragraph" w:styleId="Descripcin">
    <w:name w:val="caption"/>
    <w:basedOn w:val="Normal"/>
    <w:next w:val="Normal"/>
    <w:uiPriority w:val="35"/>
    <w:unhideWhenUsed/>
    <w:qFormat/>
    <w:rsid w:val="00EE62FF"/>
    <w:pPr>
      <w:spacing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B2C05"/>
    <w:rPr>
      <w:sz w:val="16"/>
      <w:szCs w:val="16"/>
    </w:rPr>
  </w:style>
  <w:style w:type="paragraph" w:styleId="Textocomentario">
    <w:name w:val="annotation text"/>
    <w:basedOn w:val="Normal"/>
    <w:link w:val="TextocomentarioCar"/>
    <w:uiPriority w:val="99"/>
    <w:unhideWhenUsed/>
    <w:rsid w:val="00AB2C05"/>
    <w:pPr>
      <w:spacing w:line="240" w:lineRule="auto"/>
    </w:pPr>
  </w:style>
  <w:style w:type="character" w:customStyle="1" w:styleId="TextocomentarioCar">
    <w:name w:val="Texto comentario Car"/>
    <w:basedOn w:val="Fuentedeprrafopredeter"/>
    <w:link w:val="Textocomentario"/>
    <w:uiPriority w:val="99"/>
    <w:rsid w:val="00AB2C05"/>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B2C05"/>
    <w:rPr>
      <w:b/>
      <w:bCs/>
    </w:rPr>
  </w:style>
  <w:style w:type="character" w:customStyle="1" w:styleId="AsuntodelcomentarioCar">
    <w:name w:val="Asunto del comentario Car"/>
    <w:basedOn w:val="TextocomentarioCar"/>
    <w:link w:val="Asuntodelcomentario"/>
    <w:uiPriority w:val="99"/>
    <w:semiHidden/>
    <w:rsid w:val="00AB2C05"/>
    <w:rPr>
      <w:rFonts w:ascii="Trebuchet MS" w:eastAsia="Times New Roman" w:hAnsi="Trebuchet MS" w:cs="Times New Roman"/>
      <w:b/>
      <w:bCs/>
      <w:color w:val="414751"/>
      <w:sz w:val="20"/>
      <w:szCs w:val="20"/>
      <w:lang w:val="es-ES"/>
    </w:rPr>
  </w:style>
  <w:style w:type="character" w:customStyle="1" w:styleId="Ttulo3Car">
    <w:name w:val="Título 3 Car"/>
    <w:basedOn w:val="Fuentedeprrafopredeter"/>
    <w:link w:val="Ttulo3"/>
    <w:uiPriority w:val="9"/>
    <w:semiHidden/>
    <w:rsid w:val="003D44B5"/>
    <w:rPr>
      <w:rFonts w:asciiTheme="majorHAnsi" w:eastAsiaTheme="majorEastAsia" w:hAnsiTheme="majorHAnsi" w:cstheme="majorBidi"/>
      <w:color w:val="1F3763" w:themeColor="accent1" w:themeShade="7F"/>
      <w:sz w:val="24"/>
      <w:szCs w:val="24"/>
      <w:lang w:val="es-ES"/>
    </w:rPr>
  </w:style>
  <w:style w:type="character" w:styleId="Textoennegrita">
    <w:name w:val="Strong"/>
    <w:basedOn w:val="Fuentedeprrafopredeter"/>
    <w:uiPriority w:val="22"/>
    <w:qFormat/>
    <w:rsid w:val="003D44B5"/>
    <w:rPr>
      <w:b/>
      <w:bCs/>
    </w:rPr>
  </w:style>
  <w:style w:type="paragraph" w:styleId="Textodeglobo">
    <w:name w:val="Balloon Text"/>
    <w:basedOn w:val="Normal"/>
    <w:link w:val="TextodegloboCar"/>
    <w:uiPriority w:val="99"/>
    <w:semiHidden/>
    <w:unhideWhenUsed/>
    <w:rsid w:val="00B233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31A"/>
    <w:rPr>
      <w:rFonts w:ascii="Segoe UI" w:eastAsia="Times New Roman" w:hAnsi="Segoe UI" w:cs="Segoe UI"/>
      <w:color w:val="414751"/>
      <w:sz w:val="18"/>
      <w:szCs w:val="18"/>
      <w:lang w:val="es-ES"/>
    </w:rPr>
  </w:style>
  <w:style w:type="character" w:customStyle="1" w:styleId="Mencinsinresolver2">
    <w:name w:val="Mención sin resolver2"/>
    <w:basedOn w:val="Fuentedeprrafopredeter"/>
    <w:uiPriority w:val="99"/>
    <w:semiHidden/>
    <w:unhideWhenUsed/>
    <w:rsid w:val="000C22C9"/>
    <w:rPr>
      <w:color w:val="605E5C"/>
      <w:shd w:val="clear" w:color="auto" w:fill="E1DFDD"/>
    </w:rPr>
  </w:style>
  <w:style w:type="table" w:styleId="Tablaconcuadrcula">
    <w:name w:val="Table Grid"/>
    <w:basedOn w:val="Tablanormal"/>
    <w:uiPriority w:val="39"/>
    <w:rsid w:val="009D665C"/>
    <w:pPr>
      <w:spacing w:after="0" w:line="240" w:lineRule="auto"/>
    </w:pPr>
    <w:rPr>
      <w:rFonts w:eastAsiaTheme="minorEastAsia"/>
      <w:lang w:val="es-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E7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6528">
      <w:bodyDiv w:val="1"/>
      <w:marLeft w:val="0"/>
      <w:marRight w:val="0"/>
      <w:marTop w:val="0"/>
      <w:marBottom w:val="0"/>
      <w:divBdr>
        <w:top w:val="none" w:sz="0" w:space="0" w:color="auto"/>
        <w:left w:val="none" w:sz="0" w:space="0" w:color="auto"/>
        <w:bottom w:val="none" w:sz="0" w:space="0" w:color="auto"/>
        <w:right w:val="none" w:sz="0" w:space="0" w:color="auto"/>
      </w:divBdr>
    </w:div>
    <w:div w:id="37946375">
      <w:bodyDiv w:val="1"/>
      <w:marLeft w:val="0"/>
      <w:marRight w:val="0"/>
      <w:marTop w:val="0"/>
      <w:marBottom w:val="0"/>
      <w:divBdr>
        <w:top w:val="none" w:sz="0" w:space="0" w:color="auto"/>
        <w:left w:val="none" w:sz="0" w:space="0" w:color="auto"/>
        <w:bottom w:val="none" w:sz="0" w:space="0" w:color="auto"/>
        <w:right w:val="none" w:sz="0" w:space="0" w:color="auto"/>
      </w:divBdr>
    </w:div>
    <w:div w:id="62798239">
      <w:bodyDiv w:val="1"/>
      <w:marLeft w:val="0"/>
      <w:marRight w:val="0"/>
      <w:marTop w:val="0"/>
      <w:marBottom w:val="0"/>
      <w:divBdr>
        <w:top w:val="none" w:sz="0" w:space="0" w:color="auto"/>
        <w:left w:val="none" w:sz="0" w:space="0" w:color="auto"/>
        <w:bottom w:val="none" w:sz="0" w:space="0" w:color="auto"/>
        <w:right w:val="none" w:sz="0" w:space="0" w:color="auto"/>
      </w:divBdr>
    </w:div>
    <w:div w:id="74592422">
      <w:bodyDiv w:val="1"/>
      <w:marLeft w:val="0"/>
      <w:marRight w:val="0"/>
      <w:marTop w:val="0"/>
      <w:marBottom w:val="0"/>
      <w:divBdr>
        <w:top w:val="none" w:sz="0" w:space="0" w:color="auto"/>
        <w:left w:val="none" w:sz="0" w:space="0" w:color="auto"/>
        <w:bottom w:val="none" w:sz="0" w:space="0" w:color="auto"/>
        <w:right w:val="none" w:sz="0" w:space="0" w:color="auto"/>
      </w:divBdr>
    </w:div>
    <w:div w:id="80375331">
      <w:bodyDiv w:val="1"/>
      <w:marLeft w:val="0"/>
      <w:marRight w:val="0"/>
      <w:marTop w:val="0"/>
      <w:marBottom w:val="0"/>
      <w:divBdr>
        <w:top w:val="none" w:sz="0" w:space="0" w:color="auto"/>
        <w:left w:val="none" w:sz="0" w:space="0" w:color="auto"/>
        <w:bottom w:val="none" w:sz="0" w:space="0" w:color="auto"/>
        <w:right w:val="none" w:sz="0" w:space="0" w:color="auto"/>
      </w:divBdr>
    </w:div>
    <w:div w:id="88353683">
      <w:bodyDiv w:val="1"/>
      <w:marLeft w:val="0"/>
      <w:marRight w:val="0"/>
      <w:marTop w:val="0"/>
      <w:marBottom w:val="0"/>
      <w:divBdr>
        <w:top w:val="none" w:sz="0" w:space="0" w:color="auto"/>
        <w:left w:val="none" w:sz="0" w:space="0" w:color="auto"/>
        <w:bottom w:val="none" w:sz="0" w:space="0" w:color="auto"/>
        <w:right w:val="none" w:sz="0" w:space="0" w:color="auto"/>
      </w:divBdr>
    </w:div>
    <w:div w:id="92285598">
      <w:bodyDiv w:val="1"/>
      <w:marLeft w:val="0"/>
      <w:marRight w:val="0"/>
      <w:marTop w:val="0"/>
      <w:marBottom w:val="0"/>
      <w:divBdr>
        <w:top w:val="none" w:sz="0" w:space="0" w:color="auto"/>
        <w:left w:val="none" w:sz="0" w:space="0" w:color="auto"/>
        <w:bottom w:val="none" w:sz="0" w:space="0" w:color="auto"/>
        <w:right w:val="none" w:sz="0" w:space="0" w:color="auto"/>
      </w:divBdr>
    </w:div>
    <w:div w:id="124010855">
      <w:bodyDiv w:val="1"/>
      <w:marLeft w:val="0"/>
      <w:marRight w:val="0"/>
      <w:marTop w:val="0"/>
      <w:marBottom w:val="0"/>
      <w:divBdr>
        <w:top w:val="none" w:sz="0" w:space="0" w:color="auto"/>
        <w:left w:val="none" w:sz="0" w:space="0" w:color="auto"/>
        <w:bottom w:val="none" w:sz="0" w:space="0" w:color="auto"/>
        <w:right w:val="none" w:sz="0" w:space="0" w:color="auto"/>
      </w:divBdr>
    </w:div>
    <w:div w:id="126358401">
      <w:bodyDiv w:val="1"/>
      <w:marLeft w:val="0"/>
      <w:marRight w:val="0"/>
      <w:marTop w:val="0"/>
      <w:marBottom w:val="0"/>
      <w:divBdr>
        <w:top w:val="none" w:sz="0" w:space="0" w:color="auto"/>
        <w:left w:val="none" w:sz="0" w:space="0" w:color="auto"/>
        <w:bottom w:val="none" w:sz="0" w:space="0" w:color="auto"/>
        <w:right w:val="none" w:sz="0" w:space="0" w:color="auto"/>
      </w:divBdr>
    </w:div>
    <w:div w:id="189340387">
      <w:bodyDiv w:val="1"/>
      <w:marLeft w:val="0"/>
      <w:marRight w:val="0"/>
      <w:marTop w:val="0"/>
      <w:marBottom w:val="0"/>
      <w:divBdr>
        <w:top w:val="none" w:sz="0" w:space="0" w:color="auto"/>
        <w:left w:val="none" w:sz="0" w:space="0" w:color="auto"/>
        <w:bottom w:val="none" w:sz="0" w:space="0" w:color="auto"/>
        <w:right w:val="none" w:sz="0" w:space="0" w:color="auto"/>
      </w:divBdr>
    </w:div>
    <w:div w:id="227615509">
      <w:bodyDiv w:val="1"/>
      <w:marLeft w:val="0"/>
      <w:marRight w:val="0"/>
      <w:marTop w:val="0"/>
      <w:marBottom w:val="0"/>
      <w:divBdr>
        <w:top w:val="none" w:sz="0" w:space="0" w:color="auto"/>
        <w:left w:val="none" w:sz="0" w:space="0" w:color="auto"/>
        <w:bottom w:val="none" w:sz="0" w:space="0" w:color="auto"/>
        <w:right w:val="none" w:sz="0" w:space="0" w:color="auto"/>
      </w:divBdr>
    </w:div>
    <w:div w:id="258560469">
      <w:bodyDiv w:val="1"/>
      <w:marLeft w:val="0"/>
      <w:marRight w:val="0"/>
      <w:marTop w:val="0"/>
      <w:marBottom w:val="0"/>
      <w:divBdr>
        <w:top w:val="none" w:sz="0" w:space="0" w:color="auto"/>
        <w:left w:val="none" w:sz="0" w:space="0" w:color="auto"/>
        <w:bottom w:val="none" w:sz="0" w:space="0" w:color="auto"/>
        <w:right w:val="none" w:sz="0" w:space="0" w:color="auto"/>
      </w:divBdr>
    </w:div>
    <w:div w:id="279455443">
      <w:bodyDiv w:val="1"/>
      <w:marLeft w:val="0"/>
      <w:marRight w:val="0"/>
      <w:marTop w:val="0"/>
      <w:marBottom w:val="0"/>
      <w:divBdr>
        <w:top w:val="none" w:sz="0" w:space="0" w:color="auto"/>
        <w:left w:val="none" w:sz="0" w:space="0" w:color="auto"/>
        <w:bottom w:val="none" w:sz="0" w:space="0" w:color="auto"/>
        <w:right w:val="none" w:sz="0" w:space="0" w:color="auto"/>
      </w:divBdr>
    </w:div>
    <w:div w:id="308755158">
      <w:bodyDiv w:val="1"/>
      <w:marLeft w:val="0"/>
      <w:marRight w:val="0"/>
      <w:marTop w:val="0"/>
      <w:marBottom w:val="0"/>
      <w:divBdr>
        <w:top w:val="none" w:sz="0" w:space="0" w:color="auto"/>
        <w:left w:val="none" w:sz="0" w:space="0" w:color="auto"/>
        <w:bottom w:val="none" w:sz="0" w:space="0" w:color="auto"/>
        <w:right w:val="none" w:sz="0" w:space="0" w:color="auto"/>
      </w:divBdr>
    </w:div>
    <w:div w:id="330640733">
      <w:bodyDiv w:val="1"/>
      <w:marLeft w:val="0"/>
      <w:marRight w:val="0"/>
      <w:marTop w:val="0"/>
      <w:marBottom w:val="0"/>
      <w:divBdr>
        <w:top w:val="none" w:sz="0" w:space="0" w:color="auto"/>
        <w:left w:val="none" w:sz="0" w:space="0" w:color="auto"/>
        <w:bottom w:val="none" w:sz="0" w:space="0" w:color="auto"/>
        <w:right w:val="none" w:sz="0" w:space="0" w:color="auto"/>
      </w:divBdr>
    </w:div>
    <w:div w:id="348723139">
      <w:bodyDiv w:val="1"/>
      <w:marLeft w:val="0"/>
      <w:marRight w:val="0"/>
      <w:marTop w:val="0"/>
      <w:marBottom w:val="0"/>
      <w:divBdr>
        <w:top w:val="none" w:sz="0" w:space="0" w:color="auto"/>
        <w:left w:val="none" w:sz="0" w:space="0" w:color="auto"/>
        <w:bottom w:val="none" w:sz="0" w:space="0" w:color="auto"/>
        <w:right w:val="none" w:sz="0" w:space="0" w:color="auto"/>
      </w:divBdr>
    </w:div>
    <w:div w:id="365562276">
      <w:bodyDiv w:val="1"/>
      <w:marLeft w:val="0"/>
      <w:marRight w:val="0"/>
      <w:marTop w:val="0"/>
      <w:marBottom w:val="0"/>
      <w:divBdr>
        <w:top w:val="none" w:sz="0" w:space="0" w:color="auto"/>
        <w:left w:val="none" w:sz="0" w:space="0" w:color="auto"/>
        <w:bottom w:val="none" w:sz="0" w:space="0" w:color="auto"/>
        <w:right w:val="none" w:sz="0" w:space="0" w:color="auto"/>
      </w:divBdr>
    </w:div>
    <w:div w:id="369571811">
      <w:bodyDiv w:val="1"/>
      <w:marLeft w:val="0"/>
      <w:marRight w:val="0"/>
      <w:marTop w:val="0"/>
      <w:marBottom w:val="0"/>
      <w:divBdr>
        <w:top w:val="none" w:sz="0" w:space="0" w:color="auto"/>
        <w:left w:val="none" w:sz="0" w:space="0" w:color="auto"/>
        <w:bottom w:val="none" w:sz="0" w:space="0" w:color="auto"/>
        <w:right w:val="none" w:sz="0" w:space="0" w:color="auto"/>
      </w:divBdr>
    </w:div>
    <w:div w:id="406073048">
      <w:bodyDiv w:val="1"/>
      <w:marLeft w:val="0"/>
      <w:marRight w:val="0"/>
      <w:marTop w:val="0"/>
      <w:marBottom w:val="0"/>
      <w:divBdr>
        <w:top w:val="none" w:sz="0" w:space="0" w:color="auto"/>
        <w:left w:val="none" w:sz="0" w:space="0" w:color="auto"/>
        <w:bottom w:val="none" w:sz="0" w:space="0" w:color="auto"/>
        <w:right w:val="none" w:sz="0" w:space="0" w:color="auto"/>
      </w:divBdr>
    </w:div>
    <w:div w:id="414329516">
      <w:bodyDiv w:val="1"/>
      <w:marLeft w:val="0"/>
      <w:marRight w:val="0"/>
      <w:marTop w:val="0"/>
      <w:marBottom w:val="0"/>
      <w:divBdr>
        <w:top w:val="none" w:sz="0" w:space="0" w:color="auto"/>
        <w:left w:val="none" w:sz="0" w:space="0" w:color="auto"/>
        <w:bottom w:val="none" w:sz="0" w:space="0" w:color="auto"/>
        <w:right w:val="none" w:sz="0" w:space="0" w:color="auto"/>
      </w:divBdr>
    </w:div>
    <w:div w:id="436606853">
      <w:bodyDiv w:val="1"/>
      <w:marLeft w:val="0"/>
      <w:marRight w:val="0"/>
      <w:marTop w:val="0"/>
      <w:marBottom w:val="0"/>
      <w:divBdr>
        <w:top w:val="none" w:sz="0" w:space="0" w:color="auto"/>
        <w:left w:val="none" w:sz="0" w:space="0" w:color="auto"/>
        <w:bottom w:val="none" w:sz="0" w:space="0" w:color="auto"/>
        <w:right w:val="none" w:sz="0" w:space="0" w:color="auto"/>
      </w:divBdr>
    </w:div>
    <w:div w:id="455412682">
      <w:bodyDiv w:val="1"/>
      <w:marLeft w:val="0"/>
      <w:marRight w:val="0"/>
      <w:marTop w:val="0"/>
      <w:marBottom w:val="0"/>
      <w:divBdr>
        <w:top w:val="none" w:sz="0" w:space="0" w:color="auto"/>
        <w:left w:val="none" w:sz="0" w:space="0" w:color="auto"/>
        <w:bottom w:val="none" w:sz="0" w:space="0" w:color="auto"/>
        <w:right w:val="none" w:sz="0" w:space="0" w:color="auto"/>
      </w:divBdr>
    </w:div>
    <w:div w:id="461197881">
      <w:bodyDiv w:val="1"/>
      <w:marLeft w:val="0"/>
      <w:marRight w:val="0"/>
      <w:marTop w:val="0"/>
      <w:marBottom w:val="0"/>
      <w:divBdr>
        <w:top w:val="none" w:sz="0" w:space="0" w:color="auto"/>
        <w:left w:val="none" w:sz="0" w:space="0" w:color="auto"/>
        <w:bottom w:val="none" w:sz="0" w:space="0" w:color="auto"/>
        <w:right w:val="none" w:sz="0" w:space="0" w:color="auto"/>
      </w:divBdr>
    </w:div>
    <w:div w:id="462622085">
      <w:bodyDiv w:val="1"/>
      <w:marLeft w:val="0"/>
      <w:marRight w:val="0"/>
      <w:marTop w:val="0"/>
      <w:marBottom w:val="0"/>
      <w:divBdr>
        <w:top w:val="none" w:sz="0" w:space="0" w:color="auto"/>
        <w:left w:val="none" w:sz="0" w:space="0" w:color="auto"/>
        <w:bottom w:val="none" w:sz="0" w:space="0" w:color="auto"/>
        <w:right w:val="none" w:sz="0" w:space="0" w:color="auto"/>
      </w:divBdr>
    </w:div>
    <w:div w:id="479272331">
      <w:bodyDiv w:val="1"/>
      <w:marLeft w:val="0"/>
      <w:marRight w:val="0"/>
      <w:marTop w:val="0"/>
      <w:marBottom w:val="0"/>
      <w:divBdr>
        <w:top w:val="none" w:sz="0" w:space="0" w:color="auto"/>
        <w:left w:val="none" w:sz="0" w:space="0" w:color="auto"/>
        <w:bottom w:val="none" w:sz="0" w:space="0" w:color="auto"/>
        <w:right w:val="none" w:sz="0" w:space="0" w:color="auto"/>
      </w:divBdr>
    </w:div>
    <w:div w:id="491986320">
      <w:bodyDiv w:val="1"/>
      <w:marLeft w:val="0"/>
      <w:marRight w:val="0"/>
      <w:marTop w:val="0"/>
      <w:marBottom w:val="0"/>
      <w:divBdr>
        <w:top w:val="none" w:sz="0" w:space="0" w:color="auto"/>
        <w:left w:val="none" w:sz="0" w:space="0" w:color="auto"/>
        <w:bottom w:val="none" w:sz="0" w:space="0" w:color="auto"/>
        <w:right w:val="none" w:sz="0" w:space="0" w:color="auto"/>
      </w:divBdr>
    </w:div>
    <w:div w:id="491994272">
      <w:bodyDiv w:val="1"/>
      <w:marLeft w:val="0"/>
      <w:marRight w:val="0"/>
      <w:marTop w:val="0"/>
      <w:marBottom w:val="0"/>
      <w:divBdr>
        <w:top w:val="none" w:sz="0" w:space="0" w:color="auto"/>
        <w:left w:val="none" w:sz="0" w:space="0" w:color="auto"/>
        <w:bottom w:val="none" w:sz="0" w:space="0" w:color="auto"/>
        <w:right w:val="none" w:sz="0" w:space="0" w:color="auto"/>
      </w:divBdr>
    </w:div>
    <w:div w:id="580023242">
      <w:bodyDiv w:val="1"/>
      <w:marLeft w:val="0"/>
      <w:marRight w:val="0"/>
      <w:marTop w:val="0"/>
      <w:marBottom w:val="0"/>
      <w:divBdr>
        <w:top w:val="none" w:sz="0" w:space="0" w:color="auto"/>
        <w:left w:val="none" w:sz="0" w:space="0" w:color="auto"/>
        <w:bottom w:val="none" w:sz="0" w:space="0" w:color="auto"/>
        <w:right w:val="none" w:sz="0" w:space="0" w:color="auto"/>
      </w:divBdr>
    </w:div>
    <w:div w:id="591084042">
      <w:bodyDiv w:val="1"/>
      <w:marLeft w:val="0"/>
      <w:marRight w:val="0"/>
      <w:marTop w:val="0"/>
      <w:marBottom w:val="0"/>
      <w:divBdr>
        <w:top w:val="none" w:sz="0" w:space="0" w:color="auto"/>
        <w:left w:val="none" w:sz="0" w:space="0" w:color="auto"/>
        <w:bottom w:val="none" w:sz="0" w:space="0" w:color="auto"/>
        <w:right w:val="none" w:sz="0" w:space="0" w:color="auto"/>
      </w:divBdr>
    </w:div>
    <w:div w:id="651714504">
      <w:bodyDiv w:val="1"/>
      <w:marLeft w:val="0"/>
      <w:marRight w:val="0"/>
      <w:marTop w:val="0"/>
      <w:marBottom w:val="0"/>
      <w:divBdr>
        <w:top w:val="none" w:sz="0" w:space="0" w:color="auto"/>
        <w:left w:val="none" w:sz="0" w:space="0" w:color="auto"/>
        <w:bottom w:val="none" w:sz="0" w:space="0" w:color="auto"/>
        <w:right w:val="none" w:sz="0" w:space="0" w:color="auto"/>
      </w:divBdr>
    </w:div>
    <w:div w:id="676689612">
      <w:bodyDiv w:val="1"/>
      <w:marLeft w:val="0"/>
      <w:marRight w:val="0"/>
      <w:marTop w:val="0"/>
      <w:marBottom w:val="0"/>
      <w:divBdr>
        <w:top w:val="none" w:sz="0" w:space="0" w:color="auto"/>
        <w:left w:val="none" w:sz="0" w:space="0" w:color="auto"/>
        <w:bottom w:val="none" w:sz="0" w:space="0" w:color="auto"/>
        <w:right w:val="none" w:sz="0" w:space="0" w:color="auto"/>
      </w:divBdr>
    </w:div>
    <w:div w:id="709499100">
      <w:bodyDiv w:val="1"/>
      <w:marLeft w:val="0"/>
      <w:marRight w:val="0"/>
      <w:marTop w:val="0"/>
      <w:marBottom w:val="0"/>
      <w:divBdr>
        <w:top w:val="none" w:sz="0" w:space="0" w:color="auto"/>
        <w:left w:val="none" w:sz="0" w:space="0" w:color="auto"/>
        <w:bottom w:val="none" w:sz="0" w:space="0" w:color="auto"/>
        <w:right w:val="none" w:sz="0" w:space="0" w:color="auto"/>
      </w:divBdr>
    </w:div>
    <w:div w:id="738793802">
      <w:bodyDiv w:val="1"/>
      <w:marLeft w:val="0"/>
      <w:marRight w:val="0"/>
      <w:marTop w:val="0"/>
      <w:marBottom w:val="0"/>
      <w:divBdr>
        <w:top w:val="none" w:sz="0" w:space="0" w:color="auto"/>
        <w:left w:val="none" w:sz="0" w:space="0" w:color="auto"/>
        <w:bottom w:val="none" w:sz="0" w:space="0" w:color="auto"/>
        <w:right w:val="none" w:sz="0" w:space="0" w:color="auto"/>
      </w:divBdr>
    </w:div>
    <w:div w:id="759526767">
      <w:bodyDiv w:val="1"/>
      <w:marLeft w:val="0"/>
      <w:marRight w:val="0"/>
      <w:marTop w:val="0"/>
      <w:marBottom w:val="0"/>
      <w:divBdr>
        <w:top w:val="none" w:sz="0" w:space="0" w:color="auto"/>
        <w:left w:val="none" w:sz="0" w:space="0" w:color="auto"/>
        <w:bottom w:val="none" w:sz="0" w:space="0" w:color="auto"/>
        <w:right w:val="none" w:sz="0" w:space="0" w:color="auto"/>
      </w:divBdr>
    </w:div>
    <w:div w:id="761686493">
      <w:bodyDiv w:val="1"/>
      <w:marLeft w:val="0"/>
      <w:marRight w:val="0"/>
      <w:marTop w:val="0"/>
      <w:marBottom w:val="0"/>
      <w:divBdr>
        <w:top w:val="none" w:sz="0" w:space="0" w:color="auto"/>
        <w:left w:val="none" w:sz="0" w:space="0" w:color="auto"/>
        <w:bottom w:val="none" w:sz="0" w:space="0" w:color="auto"/>
        <w:right w:val="none" w:sz="0" w:space="0" w:color="auto"/>
      </w:divBdr>
    </w:div>
    <w:div w:id="769814813">
      <w:bodyDiv w:val="1"/>
      <w:marLeft w:val="0"/>
      <w:marRight w:val="0"/>
      <w:marTop w:val="0"/>
      <w:marBottom w:val="0"/>
      <w:divBdr>
        <w:top w:val="none" w:sz="0" w:space="0" w:color="auto"/>
        <w:left w:val="none" w:sz="0" w:space="0" w:color="auto"/>
        <w:bottom w:val="none" w:sz="0" w:space="0" w:color="auto"/>
        <w:right w:val="none" w:sz="0" w:space="0" w:color="auto"/>
      </w:divBdr>
    </w:div>
    <w:div w:id="783889925">
      <w:bodyDiv w:val="1"/>
      <w:marLeft w:val="0"/>
      <w:marRight w:val="0"/>
      <w:marTop w:val="0"/>
      <w:marBottom w:val="0"/>
      <w:divBdr>
        <w:top w:val="none" w:sz="0" w:space="0" w:color="auto"/>
        <w:left w:val="none" w:sz="0" w:space="0" w:color="auto"/>
        <w:bottom w:val="none" w:sz="0" w:space="0" w:color="auto"/>
        <w:right w:val="none" w:sz="0" w:space="0" w:color="auto"/>
      </w:divBdr>
    </w:div>
    <w:div w:id="794451518">
      <w:bodyDiv w:val="1"/>
      <w:marLeft w:val="0"/>
      <w:marRight w:val="0"/>
      <w:marTop w:val="0"/>
      <w:marBottom w:val="0"/>
      <w:divBdr>
        <w:top w:val="none" w:sz="0" w:space="0" w:color="auto"/>
        <w:left w:val="none" w:sz="0" w:space="0" w:color="auto"/>
        <w:bottom w:val="none" w:sz="0" w:space="0" w:color="auto"/>
        <w:right w:val="none" w:sz="0" w:space="0" w:color="auto"/>
      </w:divBdr>
    </w:div>
    <w:div w:id="798034647">
      <w:bodyDiv w:val="1"/>
      <w:marLeft w:val="0"/>
      <w:marRight w:val="0"/>
      <w:marTop w:val="0"/>
      <w:marBottom w:val="0"/>
      <w:divBdr>
        <w:top w:val="none" w:sz="0" w:space="0" w:color="auto"/>
        <w:left w:val="none" w:sz="0" w:space="0" w:color="auto"/>
        <w:bottom w:val="none" w:sz="0" w:space="0" w:color="auto"/>
        <w:right w:val="none" w:sz="0" w:space="0" w:color="auto"/>
      </w:divBdr>
    </w:div>
    <w:div w:id="805581831">
      <w:bodyDiv w:val="1"/>
      <w:marLeft w:val="0"/>
      <w:marRight w:val="0"/>
      <w:marTop w:val="0"/>
      <w:marBottom w:val="0"/>
      <w:divBdr>
        <w:top w:val="none" w:sz="0" w:space="0" w:color="auto"/>
        <w:left w:val="none" w:sz="0" w:space="0" w:color="auto"/>
        <w:bottom w:val="none" w:sz="0" w:space="0" w:color="auto"/>
        <w:right w:val="none" w:sz="0" w:space="0" w:color="auto"/>
      </w:divBdr>
    </w:div>
    <w:div w:id="810367134">
      <w:bodyDiv w:val="1"/>
      <w:marLeft w:val="0"/>
      <w:marRight w:val="0"/>
      <w:marTop w:val="0"/>
      <w:marBottom w:val="0"/>
      <w:divBdr>
        <w:top w:val="none" w:sz="0" w:space="0" w:color="auto"/>
        <w:left w:val="none" w:sz="0" w:space="0" w:color="auto"/>
        <w:bottom w:val="none" w:sz="0" w:space="0" w:color="auto"/>
        <w:right w:val="none" w:sz="0" w:space="0" w:color="auto"/>
      </w:divBdr>
    </w:div>
    <w:div w:id="815874945">
      <w:bodyDiv w:val="1"/>
      <w:marLeft w:val="0"/>
      <w:marRight w:val="0"/>
      <w:marTop w:val="0"/>
      <w:marBottom w:val="0"/>
      <w:divBdr>
        <w:top w:val="none" w:sz="0" w:space="0" w:color="auto"/>
        <w:left w:val="none" w:sz="0" w:space="0" w:color="auto"/>
        <w:bottom w:val="none" w:sz="0" w:space="0" w:color="auto"/>
        <w:right w:val="none" w:sz="0" w:space="0" w:color="auto"/>
      </w:divBdr>
    </w:div>
    <w:div w:id="819347585">
      <w:bodyDiv w:val="1"/>
      <w:marLeft w:val="0"/>
      <w:marRight w:val="0"/>
      <w:marTop w:val="0"/>
      <w:marBottom w:val="0"/>
      <w:divBdr>
        <w:top w:val="none" w:sz="0" w:space="0" w:color="auto"/>
        <w:left w:val="none" w:sz="0" w:space="0" w:color="auto"/>
        <w:bottom w:val="none" w:sz="0" w:space="0" w:color="auto"/>
        <w:right w:val="none" w:sz="0" w:space="0" w:color="auto"/>
      </w:divBdr>
    </w:div>
    <w:div w:id="860776161">
      <w:bodyDiv w:val="1"/>
      <w:marLeft w:val="0"/>
      <w:marRight w:val="0"/>
      <w:marTop w:val="0"/>
      <w:marBottom w:val="0"/>
      <w:divBdr>
        <w:top w:val="none" w:sz="0" w:space="0" w:color="auto"/>
        <w:left w:val="none" w:sz="0" w:space="0" w:color="auto"/>
        <w:bottom w:val="none" w:sz="0" w:space="0" w:color="auto"/>
        <w:right w:val="none" w:sz="0" w:space="0" w:color="auto"/>
      </w:divBdr>
    </w:div>
    <w:div w:id="871722629">
      <w:bodyDiv w:val="1"/>
      <w:marLeft w:val="0"/>
      <w:marRight w:val="0"/>
      <w:marTop w:val="0"/>
      <w:marBottom w:val="0"/>
      <w:divBdr>
        <w:top w:val="none" w:sz="0" w:space="0" w:color="auto"/>
        <w:left w:val="none" w:sz="0" w:space="0" w:color="auto"/>
        <w:bottom w:val="none" w:sz="0" w:space="0" w:color="auto"/>
        <w:right w:val="none" w:sz="0" w:space="0" w:color="auto"/>
      </w:divBdr>
    </w:div>
    <w:div w:id="872041070">
      <w:bodyDiv w:val="1"/>
      <w:marLeft w:val="0"/>
      <w:marRight w:val="0"/>
      <w:marTop w:val="0"/>
      <w:marBottom w:val="0"/>
      <w:divBdr>
        <w:top w:val="none" w:sz="0" w:space="0" w:color="auto"/>
        <w:left w:val="none" w:sz="0" w:space="0" w:color="auto"/>
        <w:bottom w:val="none" w:sz="0" w:space="0" w:color="auto"/>
        <w:right w:val="none" w:sz="0" w:space="0" w:color="auto"/>
      </w:divBdr>
    </w:div>
    <w:div w:id="874275031">
      <w:bodyDiv w:val="1"/>
      <w:marLeft w:val="0"/>
      <w:marRight w:val="0"/>
      <w:marTop w:val="0"/>
      <w:marBottom w:val="0"/>
      <w:divBdr>
        <w:top w:val="none" w:sz="0" w:space="0" w:color="auto"/>
        <w:left w:val="none" w:sz="0" w:space="0" w:color="auto"/>
        <w:bottom w:val="none" w:sz="0" w:space="0" w:color="auto"/>
        <w:right w:val="none" w:sz="0" w:space="0" w:color="auto"/>
      </w:divBdr>
    </w:div>
    <w:div w:id="956646035">
      <w:bodyDiv w:val="1"/>
      <w:marLeft w:val="0"/>
      <w:marRight w:val="0"/>
      <w:marTop w:val="0"/>
      <w:marBottom w:val="0"/>
      <w:divBdr>
        <w:top w:val="none" w:sz="0" w:space="0" w:color="auto"/>
        <w:left w:val="none" w:sz="0" w:space="0" w:color="auto"/>
        <w:bottom w:val="none" w:sz="0" w:space="0" w:color="auto"/>
        <w:right w:val="none" w:sz="0" w:space="0" w:color="auto"/>
      </w:divBdr>
    </w:div>
    <w:div w:id="981156378">
      <w:bodyDiv w:val="1"/>
      <w:marLeft w:val="0"/>
      <w:marRight w:val="0"/>
      <w:marTop w:val="0"/>
      <w:marBottom w:val="0"/>
      <w:divBdr>
        <w:top w:val="none" w:sz="0" w:space="0" w:color="auto"/>
        <w:left w:val="none" w:sz="0" w:space="0" w:color="auto"/>
        <w:bottom w:val="none" w:sz="0" w:space="0" w:color="auto"/>
        <w:right w:val="none" w:sz="0" w:space="0" w:color="auto"/>
      </w:divBdr>
    </w:div>
    <w:div w:id="999114923">
      <w:bodyDiv w:val="1"/>
      <w:marLeft w:val="0"/>
      <w:marRight w:val="0"/>
      <w:marTop w:val="0"/>
      <w:marBottom w:val="0"/>
      <w:divBdr>
        <w:top w:val="none" w:sz="0" w:space="0" w:color="auto"/>
        <w:left w:val="none" w:sz="0" w:space="0" w:color="auto"/>
        <w:bottom w:val="none" w:sz="0" w:space="0" w:color="auto"/>
        <w:right w:val="none" w:sz="0" w:space="0" w:color="auto"/>
      </w:divBdr>
    </w:div>
    <w:div w:id="1039627333">
      <w:bodyDiv w:val="1"/>
      <w:marLeft w:val="0"/>
      <w:marRight w:val="0"/>
      <w:marTop w:val="0"/>
      <w:marBottom w:val="0"/>
      <w:divBdr>
        <w:top w:val="none" w:sz="0" w:space="0" w:color="auto"/>
        <w:left w:val="none" w:sz="0" w:space="0" w:color="auto"/>
        <w:bottom w:val="none" w:sz="0" w:space="0" w:color="auto"/>
        <w:right w:val="none" w:sz="0" w:space="0" w:color="auto"/>
      </w:divBdr>
    </w:div>
    <w:div w:id="1073044512">
      <w:bodyDiv w:val="1"/>
      <w:marLeft w:val="0"/>
      <w:marRight w:val="0"/>
      <w:marTop w:val="0"/>
      <w:marBottom w:val="0"/>
      <w:divBdr>
        <w:top w:val="none" w:sz="0" w:space="0" w:color="auto"/>
        <w:left w:val="none" w:sz="0" w:space="0" w:color="auto"/>
        <w:bottom w:val="none" w:sz="0" w:space="0" w:color="auto"/>
        <w:right w:val="none" w:sz="0" w:space="0" w:color="auto"/>
      </w:divBdr>
    </w:div>
    <w:div w:id="1073118828">
      <w:bodyDiv w:val="1"/>
      <w:marLeft w:val="0"/>
      <w:marRight w:val="0"/>
      <w:marTop w:val="0"/>
      <w:marBottom w:val="0"/>
      <w:divBdr>
        <w:top w:val="none" w:sz="0" w:space="0" w:color="auto"/>
        <w:left w:val="none" w:sz="0" w:space="0" w:color="auto"/>
        <w:bottom w:val="none" w:sz="0" w:space="0" w:color="auto"/>
        <w:right w:val="none" w:sz="0" w:space="0" w:color="auto"/>
      </w:divBdr>
    </w:div>
    <w:div w:id="1091467042">
      <w:bodyDiv w:val="1"/>
      <w:marLeft w:val="0"/>
      <w:marRight w:val="0"/>
      <w:marTop w:val="0"/>
      <w:marBottom w:val="0"/>
      <w:divBdr>
        <w:top w:val="none" w:sz="0" w:space="0" w:color="auto"/>
        <w:left w:val="none" w:sz="0" w:space="0" w:color="auto"/>
        <w:bottom w:val="none" w:sz="0" w:space="0" w:color="auto"/>
        <w:right w:val="none" w:sz="0" w:space="0" w:color="auto"/>
      </w:divBdr>
    </w:div>
    <w:div w:id="1093431138">
      <w:bodyDiv w:val="1"/>
      <w:marLeft w:val="0"/>
      <w:marRight w:val="0"/>
      <w:marTop w:val="0"/>
      <w:marBottom w:val="0"/>
      <w:divBdr>
        <w:top w:val="none" w:sz="0" w:space="0" w:color="auto"/>
        <w:left w:val="none" w:sz="0" w:space="0" w:color="auto"/>
        <w:bottom w:val="none" w:sz="0" w:space="0" w:color="auto"/>
        <w:right w:val="none" w:sz="0" w:space="0" w:color="auto"/>
      </w:divBdr>
    </w:div>
    <w:div w:id="1113279562">
      <w:bodyDiv w:val="1"/>
      <w:marLeft w:val="0"/>
      <w:marRight w:val="0"/>
      <w:marTop w:val="0"/>
      <w:marBottom w:val="0"/>
      <w:divBdr>
        <w:top w:val="none" w:sz="0" w:space="0" w:color="auto"/>
        <w:left w:val="none" w:sz="0" w:space="0" w:color="auto"/>
        <w:bottom w:val="none" w:sz="0" w:space="0" w:color="auto"/>
        <w:right w:val="none" w:sz="0" w:space="0" w:color="auto"/>
      </w:divBdr>
    </w:div>
    <w:div w:id="1136022453">
      <w:bodyDiv w:val="1"/>
      <w:marLeft w:val="0"/>
      <w:marRight w:val="0"/>
      <w:marTop w:val="0"/>
      <w:marBottom w:val="0"/>
      <w:divBdr>
        <w:top w:val="none" w:sz="0" w:space="0" w:color="auto"/>
        <w:left w:val="none" w:sz="0" w:space="0" w:color="auto"/>
        <w:bottom w:val="none" w:sz="0" w:space="0" w:color="auto"/>
        <w:right w:val="none" w:sz="0" w:space="0" w:color="auto"/>
      </w:divBdr>
    </w:div>
    <w:div w:id="1179349867">
      <w:bodyDiv w:val="1"/>
      <w:marLeft w:val="0"/>
      <w:marRight w:val="0"/>
      <w:marTop w:val="0"/>
      <w:marBottom w:val="0"/>
      <w:divBdr>
        <w:top w:val="none" w:sz="0" w:space="0" w:color="auto"/>
        <w:left w:val="none" w:sz="0" w:space="0" w:color="auto"/>
        <w:bottom w:val="none" w:sz="0" w:space="0" w:color="auto"/>
        <w:right w:val="none" w:sz="0" w:space="0" w:color="auto"/>
      </w:divBdr>
    </w:div>
    <w:div w:id="1207064482">
      <w:bodyDiv w:val="1"/>
      <w:marLeft w:val="0"/>
      <w:marRight w:val="0"/>
      <w:marTop w:val="0"/>
      <w:marBottom w:val="0"/>
      <w:divBdr>
        <w:top w:val="none" w:sz="0" w:space="0" w:color="auto"/>
        <w:left w:val="none" w:sz="0" w:space="0" w:color="auto"/>
        <w:bottom w:val="none" w:sz="0" w:space="0" w:color="auto"/>
        <w:right w:val="none" w:sz="0" w:space="0" w:color="auto"/>
      </w:divBdr>
    </w:div>
    <w:div w:id="1212305339">
      <w:bodyDiv w:val="1"/>
      <w:marLeft w:val="0"/>
      <w:marRight w:val="0"/>
      <w:marTop w:val="0"/>
      <w:marBottom w:val="0"/>
      <w:divBdr>
        <w:top w:val="none" w:sz="0" w:space="0" w:color="auto"/>
        <w:left w:val="none" w:sz="0" w:space="0" w:color="auto"/>
        <w:bottom w:val="none" w:sz="0" w:space="0" w:color="auto"/>
        <w:right w:val="none" w:sz="0" w:space="0" w:color="auto"/>
      </w:divBdr>
    </w:div>
    <w:div w:id="1221985136">
      <w:bodyDiv w:val="1"/>
      <w:marLeft w:val="0"/>
      <w:marRight w:val="0"/>
      <w:marTop w:val="0"/>
      <w:marBottom w:val="0"/>
      <w:divBdr>
        <w:top w:val="none" w:sz="0" w:space="0" w:color="auto"/>
        <w:left w:val="none" w:sz="0" w:space="0" w:color="auto"/>
        <w:bottom w:val="none" w:sz="0" w:space="0" w:color="auto"/>
        <w:right w:val="none" w:sz="0" w:space="0" w:color="auto"/>
      </w:divBdr>
    </w:div>
    <w:div w:id="1228960656">
      <w:bodyDiv w:val="1"/>
      <w:marLeft w:val="0"/>
      <w:marRight w:val="0"/>
      <w:marTop w:val="0"/>
      <w:marBottom w:val="0"/>
      <w:divBdr>
        <w:top w:val="none" w:sz="0" w:space="0" w:color="auto"/>
        <w:left w:val="none" w:sz="0" w:space="0" w:color="auto"/>
        <w:bottom w:val="none" w:sz="0" w:space="0" w:color="auto"/>
        <w:right w:val="none" w:sz="0" w:space="0" w:color="auto"/>
      </w:divBdr>
    </w:div>
    <w:div w:id="1250189706">
      <w:bodyDiv w:val="1"/>
      <w:marLeft w:val="0"/>
      <w:marRight w:val="0"/>
      <w:marTop w:val="0"/>
      <w:marBottom w:val="0"/>
      <w:divBdr>
        <w:top w:val="none" w:sz="0" w:space="0" w:color="auto"/>
        <w:left w:val="none" w:sz="0" w:space="0" w:color="auto"/>
        <w:bottom w:val="none" w:sz="0" w:space="0" w:color="auto"/>
        <w:right w:val="none" w:sz="0" w:space="0" w:color="auto"/>
      </w:divBdr>
    </w:div>
    <w:div w:id="1260600676">
      <w:bodyDiv w:val="1"/>
      <w:marLeft w:val="0"/>
      <w:marRight w:val="0"/>
      <w:marTop w:val="0"/>
      <w:marBottom w:val="0"/>
      <w:divBdr>
        <w:top w:val="none" w:sz="0" w:space="0" w:color="auto"/>
        <w:left w:val="none" w:sz="0" w:space="0" w:color="auto"/>
        <w:bottom w:val="none" w:sz="0" w:space="0" w:color="auto"/>
        <w:right w:val="none" w:sz="0" w:space="0" w:color="auto"/>
      </w:divBdr>
    </w:div>
    <w:div w:id="1299412563">
      <w:bodyDiv w:val="1"/>
      <w:marLeft w:val="0"/>
      <w:marRight w:val="0"/>
      <w:marTop w:val="0"/>
      <w:marBottom w:val="0"/>
      <w:divBdr>
        <w:top w:val="none" w:sz="0" w:space="0" w:color="auto"/>
        <w:left w:val="none" w:sz="0" w:space="0" w:color="auto"/>
        <w:bottom w:val="none" w:sz="0" w:space="0" w:color="auto"/>
        <w:right w:val="none" w:sz="0" w:space="0" w:color="auto"/>
      </w:divBdr>
    </w:div>
    <w:div w:id="1348680780">
      <w:bodyDiv w:val="1"/>
      <w:marLeft w:val="0"/>
      <w:marRight w:val="0"/>
      <w:marTop w:val="0"/>
      <w:marBottom w:val="0"/>
      <w:divBdr>
        <w:top w:val="none" w:sz="0" w:space="0" w:color="auto"/>
        <w:left w:val="none" w:sz="0" w:space="0" w:color="auto"/>
        <w:bottom w:val="none" w:sz="0" w:space="0" w:color="auto"/>
        <w:right w:val="none" w:sz="0" w:space="0" w:color="auto"/>
      </w:divBdr>
    </w:div>
    <w:div w:id="1351297714">
      <w:bodyDiv w:val="1"/>
      <w:marLeft w:val="0"/>
      <w:marRight w:val="0"/>
      <w:marTop w:val="0"/>
      <w:marBottom w:val="0"/>
      <w:divBdr>
        <w:top w:val="none" w:sz="0" w:space="0" w:color="auto"/>
        <w:left w:val="none" w:sz="0" w:space="0" w:color="auto"/>
        <w:bottom w:val="none" w:sz="0" w:space="0" w:color="auto"/>
        <w:right w:val="none" w:sz="0" w:space="0" w:color="auto"/>
      </w:divBdr>
    </w:div>
    <w:div w:id="1357004411">
      <w:bodyDiv w:val="1"/>
      <w:marLeft w:val="0"/>
      <w:marRight w:val="0"/>
      <w:marTop w:val="0"/>
      <w:marBottom w:val="0"/>
      <w:divBdr>
        <w:top w:val="none" w:sz="0" w:space="0" w:color="auto"/>
        <w:left w:val="none" w:sz="0" w:space="0" w:color="auto"/>
        <w:bottom w:val="none" w:sz="0" w:space="0" w:color="auto"/>
        <w:right w:val="none" w:sz="0" w:space="0" w:color="auto"/>
      </w:divBdr>
    </w:div>
    <w:div w:id="1378235737">
      <w:bodyDiv w:val="1"/>
      <w:marLeft w:val="0"/>
      <w:marRight w:val="0"/>
      <w:marTop w:val="0"/>
      <w:marBottom w:val="0"/>
      <w:divBdr>
        <w:top w:val="none" w:sz="0" w:space="0" w:color="auto"/>
        <w:left w:val="none" w:sz="0" w:space="0" w:color="auto"/>
        <w:bottom w:val="none" w:sz="0" w:space="0" w:color="auto"/>
        <w:right w:val="none" w:sz="0" w:space="0" w:color="auto"/>
      </w:divBdr>
    </w:div>
    <w:div w:id="1378312369">
      <w:bodyDiv w:val="1"/>
      <w:marLeft w:val="0"/>
      <w:marRight w:val="0"/>
      <w:marTop w:val="0"/>
      <w:marBottom w:val="0"/>
      <w:divBdr>
        <w:top w:val="none" w:sz="0" w:space="0" w:color="auto"/>
        <w:left w:val="none" w:sz="0" w:space="0" w:color="auto"/>
        <w:bottom w:val="none" w:sz="0" w:space="0" w:color="auto"/>
        <w:right w:val="none" w:sz="0" w:space="0" w:color="auto"/>
      </w:divBdr>
    </w:div>
    <w:div w:id="1408452660">
      <w:bodyDiv w:val="1"/>
      <w:marLeft w:val="0"/>
      <w:marRight w:val="0"/>
      <w:marTop w:val="0"/>
      <w:marBottom w:val="0"/>
      <w:divBdr>
        <w:top w:val="none" w:sz="0" w:space="0" w:color="auto"/>
        <w:left w:val="none" w:sz="0" w:space="0" w:color="auto"/>
        <w:bottom w:val="none" w:sz="0" w:space="0" w:color="auto"/>
        <w:right w:val="none" w:sz="0" w:space="0" w:color="auto"/>
      </w:divBdr>
    </w:div>
    <w:div w:id="1414012294">
      <w:bodyDiv w:val="1"/>
      <w:marLeft w:val="0"/>
      <w:marRight w:val="0"/>
      <w:marTop w:val="0"/>
      <w:marBottom w:val="0"/>
      <w:divBdr>
        <w:top w:val="none" w:sz="0" w:space="0" w:color="auto"/>
        <w:left w:val="none" w:sz="0" w:space="0" w:color="auto"/>
        <w:bottom w:val="none" w:sz="0" w:space="0" w:color="auto"/>
        <w:right w:val="none" w:sz="0" w:space="0" w:color="auto"/>
      </w:divBdr>
    </w:div>
    <w:div w:id="1422292586">
      <w:bodyDiv w:val="1"/>
      <w:marLeft w:val="0"/>
      <w:marRight w:val="0"/>
      <w:marTop w:val="0"/>
      <w:marBottom w:val="0"/>
      <w:divBdr>
        <w:top w:val="none" w:sz="0" w:space="0" w:color="auto"/>
        <w:left w:val="none" w:sz="0" w:space="0" w:color="auto"/>
        <w:bottom w:val="none" w:sz="0" w:space="0" w:color="auto"/>
        <w:right w:val="none" w:sz="0" w:space="0" w:color="auto"/>
      </w:divBdr>
    </w:div>
    <w:div w:id="1429739622">
      <w:bodyDiv w:val="1"/>
      <w:marLeft w:val="0"/>
      <w:marRight w:val="0"/>
      <w:marTop w:val="0"/>
      <w:marBottom w:val="0"/>
      <w:divBdr>
        <w:top w:val="none" w:sz="0" w:space="0" w:color="auto"/>
        <w:left w:val="none" w:sz="0" w:space="0" w:color="auto"/>
        <w:bottom w:val="none" w:sz="0" w:space="0" w:color="auto"/>
        <w:right w:val="none" w:sz="0" w:space="0" w:color="auto"/>
      </w:divBdr>
    </w:div>
    <w:div w:id="1479152154">
      <w:bodyDiv w:val="1"/>
      <w:marLeft w:val="0"/>
      <w:marRight w:val="0"/>
      <w:marTop w:val="0"/>
      <w:marBottom w:val="0"/>
      <w:divBdr>
        <w:top w:val="none" w:sz="0" w:space="0" w:color="auto"/>
        <w:left w:val="none" w:sz="0" w:space="0" w:color="auto"/>
        <w:bottom w:val="none" w:sz="0" w:space="0" w:color="auto"/>
        <w:right w:val="none" w:sz="0" w:space="0" w:color="auto"/>
      </w:divBdr>
    </w:div>
    <w:div w:id="1527720440">
      <w:bodyDiv w:val="1"/>
      <w:marLeft w:val="0"/>
      <w:marRight w:val="0"/>
      <w:marTop w:val="0"/>
      <w:marBottom w:val="0"/>
      <w:divBdr>
        <w:top w:val="none" w:sz="0" w:space="0" w:color="auto"/>
        <w:left w:val="none" w:sz="0" w:space="0" w:color="auto"/>
        <w:bottom w:val="none" w:sz="0" w:space="0" w:color="auto"/>
        <w:right w:val="none" w:sz="0" w:space="0" w:color="auto"/>
      </w:divBdr>
    </w:div>
    <w:div w:id="1531650810">
      <w:bodyDiv w:val="1"/>
      <w:marLeft w:val="0"/>
      <w:marRight w:val="0"/>
      <w:marTop w:val="0"/>
      <w:marBottom w:val="0"/>
      <w:divBdr>
        <w:top w:val="none" w:sz="0" w:space="0" w:color="auto"/>
        <w:left w:val="none" w:sz="0" w:space="0" w:color="auto"/>
        <w:bottom w:val="none" w:sz="0" w:space="0" w:color="auto"/>
        <w:right w:val="none" w:sz="0" w:space="0" w:color="auto"/>
      </w:divBdr>
    </w:div>
    <w:div w:id="1542017460">
      <w:bodyDiv w:val="1"/>
      <w:marLeft w:val="0"/>
      <w:marRight w:val="0"/>
      <w:marTop w:val="0"/>
      <w:marBottom w:val="0"/>
      <w:divBdr>
        <w:top w:val="none" w:sz="0" w:space="0" w:color="auto"/>
        <w:left w:val="none" w:sz="0" w:space="0" w:color="auto"/>
        <w:bottom w:val="none" w:sz="0" w:space="0" w:color="auto"/>
        <w:right w:val="none" w:sz="0" w:space="0" w:color="auto"/>
      </w:divBdr>
    </w:div>
    <w:div w:id="1544564043">
      <w:bodyDiv w:val="1"/>
      <w:marLeft w:val="0"/>
      <w:marRight w:val="0"/>
      <w:marTop w:val="0"/>
      <w:marBottom w:val="0"/>
      <w:divBdr>
        <w:top w:val="none" w:sz="0" w:space="0" w:color="auto"/>
        <w:left w:val="none" w:sz="0" w:space="0" w:color="auto"/>
        <w:bottom w:val="none" w:sz="0" w:space="0" w:color="auto"/>
        <w:right w:val="none" w:sz="0" w:space="0" w:color="auto"/>
      </w:divBdr>
    </w:div>
    <w:div w:id="1552963093">
      <w:bodyDiv w:val="1"/>
      <w:marLeft w:val="0"/>
      <w:marRight w:val="0"/>
      <w:marTop w:val="0"/>
      <w:marBottom w:val="0"/>
      <w:divBdr>
        <w:top w:val="none" w:sz="0" w:space="0" w:color="auto"/>
        <w:left w:val="none" w:sz="0" w:space="0" w:color="auto"/>
        <w:bottom w:val="none" w:sz="0" w:space="0" w:color="auto"/>
        <w:right w:val="none" w:sz="0" w:space="0" w:color="auto"/>
      </w:divBdr>
    </w:div>
    <w:div w:id="1553879838">
      <w:bodyDiv w:val="1"/>
      <w:marLeft w:val="0"/>
      <w:marRight w:val="0"/>
      <w:marTop w:val="0"/>
      <w:marBottom w:val="0"/>
      <w:divBdr>
        <w:top w:val="none" w:sz="0" w:space="0" w:color="auto"/>
        <w:left w:val="none" w:sz="0" w:space="0" w:color="auto"/>
        <w:bottom w:val="none" w:sz="0" w:space="0" w:color="auto"/>
        <w:right w:val="none" w:sz="0" w:space="0" w:color="auto"/>
      </w:divBdr>
    </w:div>
    <w:div w:id="1557006818">
      <w:bodyDiv w:val="1"/>
      <w:marLeft w:val="0"/>
      <w:marRight w:val="0"/>
      <w:marTop w:val="0"/>
      <w:marBottom w:val="0"/>
      <w:divBdr>
        <w:top w:val="none" w:sz="0" w:space="0" w:color="auto"/>
        <w:left w:val="none" w:sz="0" w:space="0" w:color="auto"/>
        <w:bottom w:val="none" w:sz="0" w:space="0" w:color="auto"/>
        <w:right w:val="none" w:sz="0" w:space="0" w:color="auto"/>
      </w:divBdr>
    </w:div>
    <w:div w:id="1560942581">
      <w:bodyDiv w:val="1"/>
      <w:marLeft w:val="0"/>
      <w:marRight w:val="0"/>
      <w:marTop w:val="0"/>
      <w:marBottom w:val="0"/>
      <w:divBdr>
        <w:top w:val="none" w:sz="0" w:space="0" w:color="auto"/>
        <w:left w:val="none" w:sz="0" w:space="0" w:color="auto"/>
        <w:bottom w:val="none" w:sz="0" w:space="0" w:color="auto"/>
        <w:right w:val="none" w:sz="0" w:space="0" w:color="auto"/>
      </w:divBdr>
    </w:div>
    <w:div w:id="1576672098">
      <w:bodyDiv w:val="1"/>
      <w:marLeft w:val="0"/>
      <w:marRight w:val="0"/>
      <w:marTop w:val="0"/>
      <w:marBottom w:val="0"/>
      <w:divBdr>
        <w:top w:val="none" w:sz="0" w:space="0" w:color="auto"/>
        <w:left w:val="none" w:sz="0" w:space="0" w:color="auto"/>
        <w:bottom w:val="none" w:sz="0" w:space="0" w:color="auto"/>
        <w:right w:val="none" w:sz="0" w:space="0" w:color="auto"/>
      </w:divBdr>
    </w:div>
    <w:div w:id="1588416245">
      <w:bodyDiv w:val="1"/>
      <w:marLeft w:val="0"/>
      <w:marRight w:val="0"/>
      <w:marTop w:val="0"/>
      <w:marBottom w:val="0"/>
      <w:divBdr>
        <w:top w:val="none" w:sz="0" w:space="0" w:color="auto"/>
        <w:left w:val="none" w:sz="0" w:space="0" w:color="auto"/>
        <w:bottom w:val="none" w:sz="0" w:space="0" w:color="auto"/>
        <w:right w:val="none" w:sz="0" w:space="0" w:color="auto"/>
      </w:divBdr>
    </w:div>
    <w:div w:id="1620456160">
      <w:bodyDiv w:val="1"/>
      <w:marLeft w:val="0"/>
      <w:marRight w:val="0"/>
      <w:marTop w:val="0"/>
      <w:marBottom w:val="0"/>
      <w:divBdr>
        <w:top w:val="none" w:sz="0" w:space="0" w:color="auto"/>
        <w:left w:val="none" w:sz="0" w:space="0" w:color="auto"/>
        <w:bottom w:val="none" w:sz="0" w:space="0" w:color="auto"/>
        <w:right w:val="none" w:sz="0" w:space="0" w:color="auto"/>
      </w:divBdr>
    </w:div>
    <w:div w:id="1622301513">
      <w:bodyDiv w:val="1"/>
      <w:marLeft w:val="0"/>
      <w:marRight w:val="0"/>
      <w:marTop w:val="0"/>
      <w:marBottom w:val="0"/>
      <w:divBdr>
        <w:top w:val="none" w:sz="0" w:space="0" w:color="auto"/>
        <w:left w:val="none" w:sz="0" w:space="0" w:color="auto"/>
        <w:bottom w:val="none" w:sz="0" w:space="0" w:color="auto"/>
        <w:right w:val="none" w:sz="0" w:space="0" w:color="auto"/>
      </w:divBdr>
    </w:div>
    <w:div w:id="1622954226">
      <w:bodyDiv w:val="1"/>
      <w:marLeft w:val="0"/>
      <w:marRight w:val="0"/>
      <w:marTop w:val="0"/>
      <w:marBottom w:val="0"/>
      <w:divBdr>
        <w:top w:val="none" w:sz="0" w:space="0" w:color="auto"/>
        <w:left w:val="none" w:sz="0" w:space="0" w:color="auto"/>
        <w:bottom w:val="none" w:sz="0" w:space="0" w:color="auto"/>
        <w:right w:val="none" w:sz="0" w:space="0" w:color="auto"/>
      </w:divBdr>
    </w:div>
    <w:div w:id="1636787179">
      <w:bodyDiv w:val="1"/>
      <w:marLeft w:val="0"/>
      <w:marRight w:val="0"/>
      <w:marTop w:val="0"/>
      <w:marBottom w:val="0"/>
      <w:divBdr>
        <w:top w:val="none" w:sz="0" w:space="0" w:color="auto"/>
        <w:left w:val="none" w:sz="0" w:space="0" w:color="auto"/>
        <w:bottom w:val="none" w:sz="0" w:space="0" w:color="auto"/>
        <w:right w:val="none" w:sz="0" w:space="0" w:color="auto"/>
      </w:divBdr>
    </w:div>
    <w:div w:id="1638414757">
      <w:bodyDiv w:val="1"/>
      <w:marLeft w:val="0"/>
      <w:marRight w:val="0"/>
      <w:marTop w:val="0"/>
      <w:marBottom w:val="0"/>
      <w:divBdr>
        <w:top w:val="none" w:sz="0" w:space="0" w:color="auto"/>
        <w:left w:val="none" w:sz="0" w:space="0" w:color="auto"/>
        <w:bottom w:val="none" w:sz="0" w:space="0" w:color="auto"/>
        <w:right w:val="none" w:sz="0" w:space="0" w:color="auto"/>
      </w:divBdr>
    </w:div>
    <w:div w:id="1640185723">
      <w:bodyDiv w:val="1"/>
      <w:marLeft w:val="0"/>
      <w:marRight w:val="0"/>
      <w:marTop w:val="0"/>
      <w:marBottom w:val="0"/>
      <w:divBdr>
        <w:top w:val="none" w:sz="0" w:space="0" w:color="auto"/>
        <w:left w:val="none" w:sz="0" w:space="0" w:color="auto"/>
        <w:bottom w:val="none" w:sz="0" w:space="0" w:color="auto"/>
        <w:right w:val="none" w:sz="0" w:space="0" w:color="auto"/>
      </w:divBdr>
    </w:div>
    <w:div w:id="1650288166">
      <w:bodyDiv w:val="1"/>
      <w:marLeft w:val="0"/>
      <w:marRight w:val="0"/>
      <w:marTop w:val="0"/>
      <w:marBottom w:val="0"/>
      <w:divBdr>
        <w:top w:val="none" w:sz="0" w:space="0" w:color="auto"/>
        <w:left w:val="none" w:sz="0" w:space="0" w:color="auto"/>
        <w:bottom w:val="none" w:sz="0" w:space="0" w:color="auto"/>
        <w:right w:val="none" w:sz="0" w:space="0" w:color="auto"/>
      </w:divBdr>
    </w:div>
    <w:div w:id="1702780898">
      <w:bodyDiv w:val="1"/>
      <w:marLeft w:val="0"/>
      <w:marRight w:val="0"/>
      <w:marTop w:val="0"/>
      <w:marBottom w:val="0"/>
      <w:divBdr>
        <w:top w:val="none" w:sz="0" w:space="0" w:color="auto"/>
        <w:left w:val="none" w:sz="0" w:space="0" w:color="auto"/>
        <w:bottom w:val="none" w:sz="0" w:space="0" w:color="auto"/>
        <w:right w:val="none" w:sz="0" w:space="0" w:color="auto"/>
      </w:divBdr>
    </w:div>
    <w:div w:id="1712992883">
      <w:bodyDiv w:val="1"/>
      <w:marLeft w:val="0"/>
      <w:marRight w:val="0"/>
      <w:marTop w:val="0"/>
      <w:marBottom w:val="0"/>
      <w:divBdr>
        <w:top w:val="none" w:sz="0" w:space="0" w:color="auto"/>
        <w:left w:val="none" w:sz="0" w:space="0" w:color="auto"/>
        <w:bottom w:val="none" w:sz="0" w:space="0" w:color="auto"/>
        <w:right w:val="none" w:sz="0" w:space="0" w:color="auto"/>
      </w:divBdr>
    </w:div>
    <w:div w:id="1717852110">
      <w:bodyDiv w:val="1"/>
      <w:marLeft w:val="0"/>
      <w:marRight w:val="0"/>
      <w:marTop w:val="0"/>
      <w:marBottom w:val="0"/>
      <w:divBdr>
        <w:top w:val="none" w:sz="0" w:space="0" w:color="auto"/>
        <w:left w:val="none" w:sz="0" w:space="0" w:color="auto"/>
        <w:bottom w:val="none" w:sz="0" w:space="0" w:color="auto"/>
        <w:right w:val="none" w:sz="0" w:space="0" w:color="auto"/>
      </w:divBdr>
    </w:div>
    <w:div w:id="1719208225">
      <w:bodyDiv w:val="1"/>
      <w:marLeft w:val="0"/>
      <w:marRight w:val="0"/>
      <w:marTop w:val="0"/>
      <w:marBottom w:val="0"/>
      <w:divBdr>
        <w:top w:val="none" w:sz="0" w:space="0" w:color="auto"/>
        <w:left w:val="none" w:sz="0" w:space="0" w:color="auto"/>
        <w:bottom w:val="none" w:sz="0" w:space="0" w:color="auto"/>
        <w:right w:val="none" w:sz="0" w:space="0" w:color="auto"/>
      </w:divBdr>
    </w:div>
    <w:div w:id="1723870483">
      <w:bodyDiv w:val="1"/>
      <w:marLeft w:val="0"/>
      <w:marRight w:val="0"/>
      <w:marTop w:val="0"/>
      <w:marBottom w:val="0"/>
      <w:divBdr>
        <w:top w:val="none" w:sz="0" w:space="0" w:color="auto"/>
        <w:left w:val="none" w:sz="0" w:space="0" w:color="auto"/>
        <w:bottom w:val="none" w:sz="0" w:space="0" w:color="auto"/>
        <w:right w:val="none" w:sz="0" w:space="0" w:color="auto"/>
      </w:divBdr>
    </w:div>
    <w:div w:id="1741633337">
      <w:bodyDiv w:val="1"/>
      <w:marLeft w:val="0"/>
      <w:marRight w:val="0"/>
      <w:marTop w:val="0"/>
      <w:marBottom w:val="0"/>
      <w:divBdr>
        <w:top w:val="none" w:sz="0" w:space="0" w:color="auto"/>
        <w:left w:val="none" w:sz="0" w:space="0" w:color="auto"/>
        <w:bottom w:val="none" w:sz="0" w:space="0" w:color="auto"/>
        <w:right w:val="none" w:sz="0" w:space="0" w:color="auto"/>
      </w:divBdr>
    </w:div>
    <w:div w:id="1756779418">
      <w:bodyDiv w:val="1"/>
      <w:marLeft w:val="0"/>
      <w:marRight w:val="0"/>
      <w:marTop w:val="0"/>
      <w:marBottom w:val="0"/>
      <w:divBdr>
        <w:top w:val="none" w:sz="0" w:space="0" w:color="auto"/>
        <w:left w:val="none" w:sz="0" w:space="0" w:color="auto"/>
        <w:bottom w:val="none" w:sz="0" w:space="0" w:color="auto"/>
        <w:right w:val="none" w:sz="0" w:space="0" w:color="auto"/>
      </w:divBdr>
    </w:div>
    <w:div w:id="1771658064">
      <w:bodyDiv w:val="1"/>
      <w:marLeft w:val="0"/>
      <w:marRight w:val="0"/>
      <w:marTop w:val="0"/>
      <w:marBottom w:val="0"/>
      <w:divBdr>
        <w:top w:val="none" w:sz="0" w:space="0" w:color="auto"/>
        <w:left w:val="none" w:sz="0" w:space="0" w:color="auto"/>
        <w:bottom w:val="none" w:sz="0" w:space="0" w:color="auto"/>
        <w:right w:val="none" w:sz="0" w:space="0" w:color="auto"/>
      </w:divBdr>
    </w:div>
    <w:div w:id="1812988364">
      <w:bodyDiv w:val="1"/>
      <w:marLeft w:val="0"/>
      <w:marRight w:val="0"/>
      <w:marTop w:val="0"/>
      <w:marBottom w:val="0"/>
      <w:divBdr>
        <w:top w:val="none" w:sz="0" w:space="0" w:color="auto"/>
        <w:left w:val="none" w:sz="0" w:space="0" w:color="auto"/>
        <w:bottom w:val="none" w:sz="0" w:space="0" w:color="auto"/>
        <w:right w:val="none" w:sz="0" w:space="0" w:color="auto"/>
      </w:divBdr>
    </w:div>
    <w:div w:id="1820533773">
      <w:bodyDiv w:val="1"/>
      <w:marLeft w:val="0"/>
      <w:marRight w:val="0"/>
      <w:marTop w:val="0"/>
      <w:marBottom w:val="0"/>
      <w:divBdr>
        <w:top w:val="none" w:sz="0" w:space="0" w:color="auto"/>
        <w:left w:val="none" w:sz="0" w:space="0" w:color="auto"/>
        <w:bottom w:val="none" w:sz="0" w:space="0" w:color="auto"/>
        <w:right w:val="none" w:sz="0" w:space="0" w:color="auto"/>
      </w:divBdr>
    </w:div>
    <w:div w:id="1825390354">
      <w:bodyDiv w:val="1"/>
      <w:marLeft w:val="0"/>
      <w:marRight w:val="0"/>
      <w:marTop w:val="0"/>
      <w:marBottom w:val="0"/>
      <w:divBdr>
        <w:top w:val="none" w:sz="0" w:space="0" w:color="auto"/>
        <w:left w:val="none" w:sz="0" w:space="0" w:color="auto"/>
        <w:bottom w:val="none" w:sz="0" w:space="0" w:color="auto"/>
        <w:right w:val="none" w:sz="0" w:space="0" w:color="auto"/>
      </w:divBdr>
    </w:div>
    <w:div w:id="1838690347">
      <w:bodyDiv w:val="1"/>
      <w:marLeft w:val="0"/>
      <w:marRight w:val="0"/>
      <w:marTop w:val="0"/>
      <w:marBottom w:val="0"/>
      <w:divBdr>
        <w:top w:val="none" w:sz="0" w:space="0" w:color="auto"/>
        <w:left w:val="none" w:sz="0" w:space="0" w:color="auto"/>
        <w:bottom w:val="none" w:sz="0" w:space="0" w:color="auto"/>
        <w:right w:val="none" w:sz="0" w:space="0" w:color="auto"/>
      </w:divBdr>
    </w:div>
    <w:div w:id="1842886169">
      <w:bodyDiv w:val="1"/>
      <w:marLeft w:val="0"/>
      <w:marRight w:val="0"/>
      <w:marTop w:val="0"/>
      <w:marBottom w:val="0"/>
      <w:divBdr>
        <w:top w:val="none" w:sz="0" w:space="0" w:color="auto"/>
        <w:left w:val="none" w:sz="0" w:space="0" w:color="auto"/>
        <w:bottom w:val="none" w:sz="0" w:space="0" w:color="auto"/>
        <w:right w:val="none" w:sz="0" w:space="0" w:color="auto"/>
      </w:divBdr>
    </w:div>
    <w:div w:id="1854489719">
      <w:bodyDiv w:val="1"/>
      <w:marLeft w:val="0"/>
      <w:marRight w:val="0"/>
      <w:marTop w:val="0"/>
      <w:marBottom w:val="0"/>
      <w:divBdr>
        <w:top w:val="none" w:sz="0" w:space="0" w:color="auto"/>
        <w:left w:val="none" w:sz="0" w:space="0" w:color="auto"/>
        <w:bottom w:val="none" w:sz="0" w:space="0" w:color="auto"/>
        <w:right w:val="none" w:sz="0" w:space="0" w:color="auto"/>
      </w:divBdr>
    </w:div>
    <w:div w:id="1892961587">
      <w:bodyDiv w:val="1"/>
      <w:marLeft w:val="0"/>
      <w:marRight w:val="0"/>
      <w:marTop w:val="0"/>
      <w:marBottom w:val="0"/>
      <w:divBdr>
        <w:top w:val="none" w:sz="0" w:space="0" w:color="auto"/>
        <w:left w:val="none" w:sz="0" w:space="0" w:color="auto"/>
        <w:bottom w:val="none" w:sz="0" w:space="0" w:color="auto"/>
        <w:right w:val="none" w:sz="0" w:space="0" w:color="auto"/>
      </w:divBdr>
    </w:div>
    <w:div w:id="1928028913">
      <w:bodyDiv w:val="1"/>
      <w:marLeft w:val="0"/>
      <w:marRight w:val="0"/>
      <w:marTop w:val="0"/>
      <w:marBottom w:val="0"/>
      <w:divBdr>
        <w:top w:val="none" w:sz="0" w:space="0" w:color="auto"/>
        <w:left w:val="none" w:sz="0" w:space="0" w:color="auto"/>
        <w:bottom w:val="none" w:sz="0" w:space="0" w:color="auto"/>
        <w:right w:val="none" w:sz="0" w:space="0" w:color="auto"/>
      </w:divBdr>
    </w:div>
    <w:div w:id="1956407054">
      <w:bodyDiv w:val="1"/>
      <w:marLeft w:val="0"/>
      <w:marRight w:val="0"/>
      <w:marTop w:val="0"/>
      <w:marBottom w:val="0"/>
      <w:divBdr>
        <w:top w:val="none" w:sz="0" w:space="0" w:color="auto"/>
        <w:left w:val="none" w:sz="0" w:space="0" w:color="auto"/>
        <w:bottom w:val="none" w:sz="0" w:space="0" w:color="auto"/>
        <w:right w:val="none" w:sz="0" w:space="0" w:color="auto"/>
      </w:divBdr>
    </w:div>
    <w:div w:id="1969121139">
      <w:bodyDiv w:val="1"/>
      <w:marLeft w:val="0"/>
      <w:marRight w:val="0"/>
      <w:marTop w:val="0"/>
      <w:marBottom w:val="0"/>
      <w:divBdr>
        <w:top w:val="none" w:sz="0" w:space="0" w:color="auto"/>
        <w:left w:val="none" w:sz="0" w:space="0" w:color="auto"/>
        <w:bottom w:val="none" w:sz="0" w:space="0" w:color="auto"/>
        <w:right w:val="none" w:sz="0" w:space="0" w:color="auto"/>
      </w:divBdr>
    </w:div>
    <w:div w:id="1988440271">
      <w:bodyDiv w:val="1"/>
      <w:marLeft w:val="0"/>
      <w:marRight w:val="0"/>
      <w:marTop w:val="0"/>
      <w:marBottom w:val="0"/>
      <w:divBdr>
        <w:top w:val="none" w:sz="0" w:space="0" w:color="auto"/>
        <w:left w:val="none" w:sz="0" w:space="0" w:color="auto"/>
        <w:bottom w:val="none" w:sz="0" w:space="0" w:color="auto"/>
        <w:right w:val="none" w:sz="0" w:space="0" w:color="auto"/>
      </w:divBdr>
    </w:div>
    <w:div w:id="2002847345">
      <w:bodyDiv w:val="1"/>
      <w:marLeft w:val="0"/>
      <w:marRight w:val="0"/>
      <w:marTop w:val="0"/>
      <w:marBottom w:val="0"/>
      <w:divBdr>
        <w:top w:val="none" w:sz="0" w:space="0" w:color="auto"/>
        <w:left w:val="none" w:sz="0" w:space="0" w:color="auto"/>
        <w:bottom w:val="none" w:sz="0" w:space="0" w:color="auto"/>
        <w:right w:val="none" w:sz="0" w:space="0" w:color="auto"/>
      </w:divBdr>
    </w:div>
    <w:div w:id="2003966375">
      <w:bodyDiv w:val="1"/>
      <w:marLeft w:val="0"/>
      <w:marRight w:val="0"/>
      <w:marTop w:val="0"/>
      <w:marBottom w:val="0"/>
      <w:divBdr>
        <w:top w:val="none" w:sz="0" w:space="0" w:color="auto"/>
        <w:left w:val="none" w:sz="0" w:space="0" w:color="auto"/>
        <w:bottom w:val="none" w:sz="0" w:space="0" w:color="auto"/>
        <w:right w:val="none" w:sz="0" w:space="0" w:color="auto"/>
      </w:divBdr>
    </w:div>
    <w:div w:id="2054383369">
      <w:bodyDiv w:val="1"/>
      <w:marLeft w:val="0"/>
      <w:marRight w:val="0"/>
      <w:marTop w:val="0"/>
      <w:marBottom w:val="0"/>
      <w:divBdr>
        <w:top w:val="none" w:sz="0" w:space="0" w:color="auto"/>
        <w:left w:val="none" w:sz="0" w:space="0" w:color="auto"/>
        <w:bottom w:val="none" w:sz="0" w:space="0" w:color="auto"/>
        <w:right w:val="none" w:sz="0" w:space="0" w:color="auto"/>
      </w:divBdr>
    </w:div>
    <w:div w:id="2101414044">
      <w:bodyDiv w:val="1"/>
      <w:marLeft w:val="0"/>
      <w:marRight w:val="0"/>
      <w:marTop w:val="0"/>
      <w:marBottom w:val="0"/>
      <w:divBdr>
        <w:top w:val="none" w:sz="0" w:space="0" w:color="auto"/>
        <w:left w:val="none" w:sz="0" w:space="0" w:color="auto"/>
        <w:bottom w:val="none" w:sz="0" w:space="0" w:color="auto"/>
        <w:right w:val="none" w:sz="0" w:space="0" w:color="auto"/>
      </w:divBdr>
    </w:div>
    <w:div w:id="2105300010">
      <w:bodyDiv w:val="1"/>
      <w:marLeft w:val="0"/>
      <w:marRight w:val="0"/>
      <w:marTop w:val="0"/>
      <w:marBottom w:val="0"/>
      <w:divBdr>
        <w:top w:val="none" w:sz="0" w:space="0" w:color="auto"/>
        <w:left w:val="none" w:sz="0" w:space="0" w:color="auto"/>
        <w:bottom w:val="none" w:sz="0" w:space="0" w:color="auto"/>
        <w:right w:val="none" w:sz="0" w:space="0" w:color="auto"/>
      </w:divBdr>
    </w:div>
    <w:div w:id="2117477425">
      <w:bodyDiv w:val="1"/>
      <w:marLeft w:val="0"/>
      <w:marRight w:val="0"/>
      <w:marTop w:val="0"/>
      <w:marBottom w:val="0"/>
      <w:divBdr>
        <w:top w:val="none" w:sz="0" w:space="0" w:color="auto"/>
        <w:left w:val="none" w:sz="0" w:space="0" w:color="auto"/>
        <w:bottom w:val="none" w:sz="0" w:space="0" w:color="auto"/>
        <w:right w:val="none" w:sz="0" w:space="0" w:color="auto"/>
      </w:divBdr>
    </w:div>
    <w:div w:id="21458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LPa81</b:Tag>
    <b:SourceType>Book</b:SourceType>
    <b:Guid>{2FCC1FE3-8835-4BE8-BBAB-894DD32AC0AE}</b:Guid>
    <b:Title>Importancia de la Reacción del Suelo</b:Title>
    <b:Year>1981</b:Year>
    <b:Author>
      <b:Author>
        <b:NameList>
          <b:Person>
            <b:Last>Perez</b:Last>
            <b:First>L.</b:First>
            <b:Middle>Part</b:Middle>
          </b:Person>
        </b:NameList>
      </b:Author>
    </b:Author>
    <b:City>Salamanca</b:City>
    <b:Publisher>IOATO CENTRO DE EDAFOLOGIA Y BIOLOGIA APLICADA</b:Publisher>
    <b:URL>https://digital.csic.es/bitstream/10261/23538/1/TEMASMONOGRAFICOS5.pdf</b:URL>
    <b:RefOrder>2</b:RefOrder>
  </b:Source>
  <b:Source>
    <b:Tag>Myc24</b:Tag>
    <b:SourceType>DocumentFromInternetSite</b:SourceType>
    <b:Guid>{7BDC0F4B-16D9-4F67-94BF-F1829D4D7CD2}</b:Guid>
    <b:Title>Mycsainc</b:Title>
    <b:Year>2024</b:Year>
    <b:Author>
      <b:Author>
        <b:Corporate>Mycsainc</b:Corporate>
      </b:Author>
    </b:Author>
    <b:InternetSiteTitle>https://www.mycsainc.com/</b:InternetSiteTitle>
    <b:URL>https://mycsainc.com/newsletter/blog/2021/03/03/el-ph-y-sus-efectos-en-el-suelo-de-nuestros-cultivos/</b:URL>
    <b:RefOrder>3</b:RefOrder>
  </b:Source>
  <b:Source>
    <b:Tag>Loh</b:Tag>
    <b:SourceType>DocumentFromInternetSite</b:SourceType>
    <b:Guid>{D7BE12BD-C6DC-43CB-BA1B-EDEB7FAE82C6}</b:Guid>
    <b:Author>
      <b:Author>
        <b:Corporate>Lohand</b:Corporate>
      </b:Author>
    </b:Author>
    <b:Title>Lohand</b:Title>
    <b:InternetSiteTitle>http://www.lhmeter.com/</b:InternetSiteTitle>
    <b:URL>http://www.lhmeter.com/info/how-to-measure-your-ph-with-ph-test-strips-28802941.html</b:URL>
    <b:Year>2024</b:Year>
    <b:RefOrder>6</b:RefOrder>
  </b:Source>
  <b:Source>
    <b:Tag>AGR</b:Tag>
    <b:SourceType>DocumentFromInternetSite</b:SourceType>
    <b:Guid>{3E917B8C-BEB9-46B0-B96F-267FAE4001A1}</b:Guid>
    <b:Author>
      <b:Author>
        <b:NameList>
          <b:Person>
            <b:Last>Calvo</b:Last>
            <b:First>Adriana</b:First>
          </b:Person>
        </b:NameList>
      </b:Author>
    </b:Author>
    <b:Title>Agroptima.com</b:Title>
    <b:URL>https://www.agroptima.com/es/blog/medir-ph-tierra/</b:URL>
    <b:Year>2019</b:Year>
    <b:RefOrder>5</b:RefOrder>
  </b:Source>
  <b:Source>
    <b:Tag>NWO12</b:Tag>
    <b:SourceType>JournalArticle</b:SourceType>
    <b:Guid>{ACFA9A56-B094-4042-9DFE-88A7DC128010}</b:Guid>
    <b:Title>Manejo Integral del Suelo y Nutrición Vegetal, Vol. 1 No. 4</b:Title>
    <b:Year>2012</b:Year>
    <b:Author>
      <b:Author>
        <b:NameList>
          <b:Person>
            <b:Last>Osorio</b:Last>
            <b:First>Walter</b:First>
          </b:Person>
        </b:NameList>
      </b:Author>
    </b:Author>
    <b:JournalName>https://www.bioedafologia.com/</b:JournalName>
    <b:Pages>1</b:Pages>
    <b:RefOrder>1</b:RefOrder>
  </b:Source>
  <b:Source>
    <b:Tag>AGR24</b:Tag>
    <b:SourceType>DocumentFromInternetSite</b:SourceType>
    <b:Guid>{D70E13BB-A408-4BFD-87EF-348CE951B674}</b:Guid>
    <b:Author>
      <b:Author>
        <b:Corporate>AGROPAL</b:Corporate>
      </b:Author>
    </b:Author>
    <b:Title>AGROPAL</b:Title>
    <b:InternetSiteTitle>https://agropal.com/</b:InternetSiteTitle>
    <b:Year>2016</b:Year>
    <b:URL>https://agropal.com/es/el-ph-del-suelo/</b:URL>
    <b:RefOrder>4</b:RefOrder>
  </b:Source>
</b:Sources>
</file>

<file path=customXml/itemProps1.xml><?xml version="1.0" encoding="utf-8"?>
<ds:datastoreItem xmlns:ds="http://schemas.openxmlformats.org/officeDocument/2006/customXml" ds:itemID="{CFDBFC44-ECC1-43E8-B2F6-48E34964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2746</Words>
  <Characters>15103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18</cp:revision>
  <dcterms:created xsi:type="dcterms:W3CDTF">2024-04-29T22:20:00Z</dcterms:created>
  <dcterms:modified xsi:type="dcterms:W3CDTF">2024-05-08T20:58:00Z</dcterms:modified>
</cp:coreProperties>
</file>