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DD2" w:rsidRPr="00B97347" w:rsidRDefault="00034DD2">
      <w:pPr>
        <w:rPr>
          <w:color w:val="999999"/>
          <w:sz w:val="20"/>
          <w:szCs w:val="20"/>
        </w:rPr>
      </w:pPr>
      <w:r w:rsidRPr="00B97347">
        <w:rPr>
          <w:color w:val="999999"/>
          <w:sz w:val="20"/>
          <w:szCs w:val="20"/>
        </w:rPr>
        <w:t>PNGResolution=</w:t>
      </w:r>
      <w:r w:rsidR="00F34294" w:rsidRPr="00B97347">
        <w:rPr>
          <w:color w:val="999999"/>
          <w:sz w:val="20"/>
          <w:szCs w:val="20"/>
        </w:rPr>
        <w:t>600dpi</w:t>
      </w:r>
      <w:r w:rsidRPr="00B97347">
        <w:rPr>
          <w:color w:val="999999"/>
          <w:sz w:val="20"/>
          <w:szCs w:val="20"/>
        </w:rPr>
        <w:t>,</w:t>
      </w:r>
      <w:r w:rsidR="00F34294" w:rsidRPr="00B97347">
        <w:rPr>
          <w:color w:val="999999"/>
          <w:sz w:val="20"/>
          <w:szCs w:val="20"/>
        </w:rPr>
        <w:t xml:space="preserve"> </w:t>
      </w:r>
    </w:p>
    <w:p w:rsidR="00034DD2" w:rsidRPr="00B97347" w:rsidRDefault="00034DD2">
      <w:pPr>
        <w:rPr>
          <w:color w:val="999999"/>
          <w:sz w:val="20"/>
          <w:szCs w:val="20"/>
        </w:rPr>
      </w:pPr>
      <w:r w:rsidRPr="00B97347">
        <w:rPr>
          <w:color w:val="999999"/>
          <w:sz w:val="20"/>
          <w:szCs w:val="20"/>
        </w:rPr>
        <w:t>Word_FontSize=</w:t>
      </w:r>
      <w:r w:rsidR="00BE2B84" w:rsidRPr="00B97347">
        <w:rPr>
          <w:color w:val="999999"/>
          <w:sz w:val="20"/>
          <w:szCs w:val="20"/>
        </w:rPr>
        <w:t>1</w:t>
      </w:r>
      <w:r w:rsidR="00F34294" w:rsidRPr="00B97347">
        <w:rPr>
          <w:color w:val="999999"/>
          <w:sz w:val="20"/>
          <w:szCs w:val="20"/>
        </w:rPr>
        <w:t>0</w:t>
      </w:r>
      <w:r w:rsidR="00BE2B84" w:rsidRPr="00B97347">
        <w:rPr>
          <w:color w:val="999999"/>
          <w:sz w:val="20"/>
          <w:szCs w:val="20"/>
        </w:rPr>
        <w:t>pt</w:t>
      </w:r>
    </w:p>
    <w:p w:rsidR="00BE2B84" w:rsidRPr="00B97347" w:rsidRDefault="00034DD2">
      <w:pPr>
        <w:rPr>
          <w:color w:val="999999"/>
          <w:sz w:val="20"/>
          <w:szCs w:val="20"/>
        </w:rPr>
      </w:pPr>
      <w:r w:rsidRPr="00B97347">
        <w:rPr>
          <w:color w:val="999999"/>
          <w:sz w:val="20"/>
          <w:szCs w:val="20"/>
        </w:rPr>
        <w:t>TeX_F</w:t>
      </w:r>
      <w:r w:rsidR="00627B15" w:rsidRPr="00B97347">
        <w:rPr>
          <w:color w:val="999999"/>
          <w:sz w:val="20"/>
          <w:szCs w:val="20"/>
        </w:rPr>
        <w:t>ont</w:t>
      </w:r>
      <w:r w:rsidRPr="00B97347">
        <w:rPr>
          <w:color w:val="999999"/>
          <w:sz w:val="20"/>
          <w:szCs w:val="20"/>
        </w:rPr>
        <w:t>S</w:t>
      </w:r>
      <w:r w:rsidR="00627B15" w:rsidRPr="00B97347">
        <w:rPr>
          <w:color w:val="999999"/>
          <w:sz w:val="20"/>
          <w:szCs w:val="20"/>
        </w:rPr>
        <w:t>ize</w:t>
      </w:r>
      <w:r w:rsidRPr="00B97347">
        <w:rPr>
          <w:color w:val="999999"/>
          <w:sz w:val="20"/>
          <w:szCs w:val="20"/>
        </w:rPr>
        <w:t>=10pt</w:t>
      </w:r>
    </w:p>
    <w:p w:rsidR="00B97347" w:rsidRPr="00B97347" w:rsidRDefault="00B97347">
      <w:pPr>
        <w:rPr>
          <w:color w:val="999999"/>
          <w:sz w:val="20"/>
          <w:szCs w:val="20"/>
        </w:rPr>
      </w:pPr>
    </w:p>
    <w:p w:rsidR="00B97347" w:rsidRPr="00B97347" w:rsidRDefault="00B97347" w:rsidP="00B97347">
      <w:pPr>
        <w:pStyle w:val="Heading1"/>
        <w:rPr>
          <w:color w:val="999999"/>
        </w:rPr>
      </w:pPr>
      <w:r w:rsidRPr="00B97347">
        <w:rPr>
          <w:color w:val="999999"/>
        </w:rPr>
        <w:t>Formulas test</w:t>
      </w:r>
    </w:p>
    <w:p w:rsidR="00B97347" w:rsidRDefault="00B97347" w:rsidP="00B97347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\[ …\] test</w:t>
      </w:r>
    </w:p>
    <w:p w:rsidR="00B97347" w:rsidRPr="00B97347" w:rsidRDefault="0031550F" w:rsidP="00B97347">
      <w:pPr>
        <w:rPr>
          <w:color w:val="999999"/>
          <w:sz w:val="20"/>
          <w:szCs w:val="20"/>
        </w:rPr>
      </w:pPr>
      <w:r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432817" cy="123444"/>
            <wp:effectExtent l="0" t="0" r="5715" b="0"/>
            <wp:docPr id="27" name="Picture 27" descr="%FontSize=10&#10;%TeXFontSize=10&#10;\documentclass{article}&#10;\pagestyle{empty}&#10;\begin{document}&#10;\[&#10;E=mc^2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7" cy="12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B97347" w:rsidRPr="00B97347" w:rsidRDefault="00727682" w:rsidP="00B97347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position w:val="-18"/>
          <w:sz w:val="20"/>
          <w:szCs w:val="20"/>
          <w:lang w:eastAsia="zh-CN"/>
        </w:rPr>
        <w:drawing>
          <wp:inline distT="0" distB="0" distL="0" distR="0">
            <wp:extent cx="967105" cy="316230"/>
            <wp:effectExtent l="0" t="0" r="4445" b="7620"/>
            <wp:docPr id="2" name="Picture 2" descr="%FontSize=10&#10;%TeXFontSize=10&#10;\documentclass{article}&#10;\pagestyle{empty}&#10;\begin{document}&#10;\[&#10;F(x)=\int_0^1 f(x) \,\textrm{d}x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%FontSize=10&#10;%TeXFontSize=10&#10;\documentclass{article}&#10;\pagestyle{empty}&#10;\begin{document}&#10;\[&#10;F(x)=\int_0^1 f(x) \,\textrm{d}x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BCC">
        <w:rPr>
          <w:color w:val="999999"/>
          <w:sz w:val="20"/>
          <w:szCs w:val="20"/>
        </w:rPr>
        <w:t xml:space="preserve">   or   </w:t>
      </w:r>
      <w:r w:rsidRPr="00270F94">
        <w:rPr>
          <w:noProof/>
          <w:color w:val="999999"/>
          <w:position w:val="-32"/>
          <w:sz w:val="20"/>
          <w:szCs w:val="20"/>
          <w:lang w:eastAsia="zh-CN"/>
        </w:rPr>
        <w:drawing>
          <wp:inline distT="0" distB="0" distL="0" distR="0">
            <wp:extent cx="908685" cy="462915"/>
            <wp:effectExtent l="0" t="0" r="5715" b="0"/>
            <wp:docPr id="3" name="Picture 3" descr="%FontSize=10&#10;%TeXFontSize=10&#10;\documentclass{article}&#10;\pagestyle{empty}&#10;\begin{document}&#10;\[&#10;F(x)=\int\limits_0^1 f(x) \,\textrm{d}x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%FontSize=10&#10;%TeXFontSize=10&#10;\documentclass{article}&#10;\pagestyle{empty}&#10;\begin{document}&#10;\[&#10;F(x)=\int\limits_0^1 f(x) \,\textrm{d}x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B97347" w:rsidRPr="00B97347" w:rsidRDefault="00727682" w:rsidP="00B97347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932180" cy="123190"/>
            <wp:effectExtent l="0" t="0" r="1270" b="0"/>
            <wp:docPr id="4" name="Picture 4" descr="%FontSize=10&#10;%TeXFontSize=10&#10;\documentclass{article}&#10;\pagestyle{empty}&#10;\begin{document}&#10;\[&#10;\sin^2 x + \cos^2 x \equiv 1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%FontSize=10&#10;%TeXFontSize=10&#10;\documentclass{article}&#10;\pagestyle{empty}&#10;\begin{document}&#10;\[&#10;\sin^2 x + \cos^2 x \equiv 1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B97347" w:rsidRDefault="00727682" w:rsidP="00B97347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896620" cy="87630"/>
            <wp:effectExtent l="0" t="0" r="0" b="7620"/>
            <wp:docPr id="5" name="Picture 5" descr="%FontSize=10&#10;%TeXFontSize=10&#10;\documentclass{article}&#10;\pagestyle{empty}&#10;\begin{document}&#10;\[&#10;\sin x \approx x \text{ if } x\to 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%FontSize=10&#10;%TeXFontSize=10&#10;\documentclass{article}&#10;\pagestyle{empty}&#10;\begin{document}&#10;\[&#10;\sin x \approx x \text{ if } x\to 0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BCC" w:rsidRDefault="00111BCC" w:rsidP="00B97347">
      <w:pPr>
        <w:rPr>
          <w:color w:val="999999"/>
          <w:sz w:val="20"/>
          <w:szCs w:val="20"/>
        </w:rPr>
      </w:pPr>
    </w:p>
    <w:p w:rsidR="00111BCC" w:rsidRDefault="00727682" w:rsidP="00B97347">
      <w:pPr>
        <w:rPr>
          <w:color w:val="999999"/>
          <w:sz w:val="20"/>
          <w:szCs w:val="20"/>
        </w:rPr>
      </w:pPr>
      <w:r>
        <w:rPr>
          <w:noProof/>
          <w:color w:val="999999"/>
          <w:position w:val="-2"/>
          <w:sz w:val="20"/>
          <w:szCs w:val="20"/>
          <w:lang w:eastAsia="zh-CN"/>
        </w:rPr>
        <w:drawing>
          <wp:inline distT="0" distB="0" distL="0" distR="0">
            <wp:extent cx="1875790" cy="117475"/>
            <wp:effectExtent l="0" t="0" r="0" b="0"/>
            <wp:docPr id="6" name="Picture 6" descr="%FontSize=10&#10;%TeXFontSize=10&#10;\documentclass{article}&#10;\pagestyle{empty}&#10;\begin{document}&#10;\[&#10;A_\infty + \pi A_0 \sim&#10;\mathbf{A}_{\boldsymbol{\infty}}\boldsymbol{+}&#10; \boldsymbol{\pi} \mathbf{A}_{\boldsymbol{0}}&#10;\sim \pmb{A}_{\pmb{\infty}} \pmb{+}\pmb{\pi}&#10;\pmb{A}_{\pmb{0}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%FontSize=10&#10;%TeXFontSize=10&#10;\documentclass{article}&#10;\pagestyle{empty}&#10;\begin{document}&#10;\[&#10;A_\infty + \pi A_0 \sim&#10;\mathbf{A}_{\boldsymbol{\infty}}\boldsymbol{+}&#10; \boldsymbol{\pi} \mathbf{A}_{\boldsymbol{0}}&#10;\sim \pmb{A}_{\pmb{\infty}} \pmb{+}\pmb{\pi}&#10;\pmb{A}_{\pmb{0}}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0FE">
        <w:rPr>
          <w:color w:val="999999"/>
          <w:sz w:val="20"/>
          <w:szCs w:val="20"/>
        </w:rPr>
        <w:tab/>
        <w:t>\mathbf, \boldsymbol, \pmb comparison</w:t>
      </w:r>
    </w:p>
    <w:p w:rsidR="006B4DEC" w:rsidRDefault="00727682" w:rsidP="00B97347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position w:val="-2"/>
          <w:sz w:val="20"/>
          <w:szCs w:val="20"/>
          <w:lang w:eastAsia="zh-CN"/>
        </w:rPr>
        <w:drawing>
          <wp:inline distT="0" distB="0" distL="0" distR="0">
            <wp:extent cx="580390" cy="99695"/>
            <wp:effectExtent l="0" t="0" r="0" b="0"/>
            <wp:docPr id="7" name="Picture 7" descr="%FontSize=10&#10;%TeXFontSize=10&#10;\documentclass{article}&#10;\pagestyle{empty}&#10;\begin{document}&#10;\[&#10;\mathcal{A B C D E F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%FontSize=10&#10;%TeXFontSize=10&#10;\documentclass{article}&#10;\pagestyle{empty}&#10;\begin{document}&#10;\[&#10;\mathcal{A B C D E F}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DEC">
        <w:rPr>
          <w:color w:val="999999"/>
          <w:sz w:val="20"/>
          <w:szCs w:val="20"/>
        </w:rPr>
        <w:tab/>
        <w:t>\mathcal</w:t>
      </w:r>
    </w:p>
    <w:p w:rsidR="006B4DEC" w:rsidRDefault="006B4DEC" w:rsidP="00B97347">
      <w:pPr>
        <w:rPr>
          <w:color w:val="999999"/>
          <w:sz w:val="20"/>
          <w:szCs w:val="20"/>
        </w:rPr>
      </w:pPr>
    </w:p>
    <w:p w:rsidR="00511672" w:rsidRDefault="00511672" w:rsidP="00B97347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Test newcommand and DeclareOperator (stuff, which must be put into preamble)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7299"/>
        <w:gridCol w:w="862"/>
        <w:gridCol w:w="479"/>
      </w:tblGrid>
      <w:tr w:rsidR="00511672" w:rsidRPr="00DC2F67" w:rsidTr="00DC2F67">
        <w:tc>
          <w:tcPr>
            <w:tcW w:w="4224" w:type="pct"/>
            <w:shd w:val="clear" w:color="auto" w:fill="auto"/>
            <w:vAlign w:val="center"/>
          </w:tcPr>
          <w:p w:rsidR="00511672" w:rsidRPr="00DC2F67" w:rsidRDefault="00727682" w:rsidP="00DC2F67">
            <w:pPr>
              <w:jc w:val="center"/>
              <w:rPr>
                <w:color w:val="999999"/>
                <w:sz w:val="20"/>
                <w:szCs w:val="20"/>
              </w:rPr>
            </w:pPr>
            <w:r w:rsidRPr="00DC2F67">
              <w:rPr>
                <w:noProof/>
                <w:color w:val="999999"/>
                <w:sz w:val="20"/>
                <w:szCs w:val="20"/>
                <w:lang w:eastAsia="zh-CN"/>
              </w:rPr>
              <w:drawing>
                <wp:inline distT="0" distB="0" distL="0" distR="0">
                  <wp:extent cx="3921125" cy="316230"/>
                  <wp:effectExtent l="0" t="0" r="3175" b="7620"/>
                  <wp:docPr id="8" name="Picture 8" descr="%FontSize=10&#10;%TeXFontSize=10&#10;\documentclass{article}&#10;\pagestyle{empty}&#10;&#10;\newcommand{\tk}{\boldsymbol{\kappa}}&#10;\newcommand{\tI}{\boldsymbol{I}}&#10;\newcommand{\tT}{\boldsymbol{\tau}}&#10;\newcommand{\Td}{\tau_\textrm{d}}&#10;\newcommand{\Tr}{\tau_\textrm{R}}&#10;\DeclareMathOperator{\tr}{tr}&#10;%&#10;\begin{document}&#10;%&#10;\begin{equation*}&#10; \frac{D\tT}{Dt} + \frac{\tT}{\Td} + &#10;  \frac{2}{\Tr} \left( 1 - \frac{1}{\sqrt{1+\tr \tT/(3G)}} \right) &#10;    \left[ \tT+ G\tI +\beta\left(1+\frac{\tr\tT}{3G} \right)^\delta\tT\right]&#10; = G \left( \tk + \tk^T \right),&#10;\end{equation*}&#10;%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%FontSize=10&#10;%TeXFontSize=10&#10;\documentclass{article}&#10;\pagestyle{empty}&#10;&#10;\newcommand{\tk}{\boldsymbol{\kappa}}&#10;\newcommand{\tI}{\boldsymbol{I}}&#10;\newcommand{\tT}{\boldsymbol{\tau}}&#10;\newcommand{\Td}{\tau_\textrm{d}}&#10;\newcommand{\Tr}{\tau_\textrm{R}}&#10;\DeclareMathOperator{\tr}{tr}&#10;%&#10;\begin{document}&#10;%&#10;\begin{equation*}&#10; \frac{D\tT}{Dt} + \frac{\tT}{\Td} + &#10;  \frac{2}{\Tr} \left( 1 - \frac{1}{\sqrt{1+\tr \tT/(3G)}} \right) &#10;    \left[ \tT+ G\tI +\beta\left(1+\frac{\tr\tT}{3G} \right)^\delta\tT\right]&#10; = G \left( \tk + \tk^T \right),&#10;\end{equation*}&#10;%&#10;\end{document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125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511672" w:rsidRPr="00DC2F67" w:rsidRDefault="00511672" w:rsidP="00DC2F67">
            <w:pPr>
              <w:jc w:val="right"/>
              <w:rPr>
                <w:rFonts w:ascii="Arial" w:hAnsi="Arial" w:cs="Arial"/>
                <w:vanish/>
                <w:sz w:val="16"/>
                <w:szCs w:val="20"/>
              </w:rPr>
            </w:pPr>
            <w:r w:rsidRPr="00DC2F67">
              <w:rPr>
                <w:rFonts w:ascii="Arial" w:hAnsi="Arial" w:cs="Arial"/>
                <w:vanish/>
                <w:sz w:val="16"/>
                <w:szCs w:val="20"/>
              </w:rPr>
              <w:t>ZEqn5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511672" w:rsidRPr="00DC2F67" w:rsidRDefault="00511672" w:rsidP="00DC2F67">
            <w:pPr>
              <w:jc w:val="right"/>
              <w:rPr>
                <w:color w:val="999999"/>
                <w:sz w:val="20"/>
                <w:szCs w:val="20"/>
              </w:rPr>
            </w:pPr>
            <w:r w:rsidRPr="00DC2F67">
              <w:rPr>
                <w:color w:val="999999"/>
                <w:sz w:val="20"/>
                <w:szCs w:val="20"/>
              </w:rPr>
              <w:t>(</w:t>
            </w:r>
            <w:bookmarkStart w:id="0" w:name="ZEqn5"/>
            <w:r w:rsidRPr="00DC2F67">
              <w:rPr>
                <w:color w:val="999999"/>
                <w:sz w:val="20"/>
                <w:szCs w:val="20"/>
              </w:rPr>
              <w:fldChar w:fldCharType="begin"/>
            </w:r>
            <w:r w:rsidRPr="00DC2F67">
              <w:rPr>
                <w:color w:val="999999"/>
                <w:sz w:val="20"/>
                <w:szCs w:val="20"/>
              </w:rPr>
              <w:instrText xml:space="preserve"> SEQ Eq \* MERGEFORMAT </w:instrText>
            </w:r>
            <w:r w:rsidRPr="00DC2F67">
              <w:rPr>
                <w:color w:val="999999"/>
                <w:sz w:val="20"/>
                <w:szCs w:val="20"/>
              </w:rPr>
              <w:fldChar w:fldCharType="separate"/>
            </w:r>
            <w:r w:rsidR="00033D87" w:rsidRPr="00DC2F67">
              <w:rPr>
                <w:noProof/>
                <w:color w:val="999999"/>
                <w:sz w:val="20"/>
                <w:szCs w:val="20"/>
              </w:rPr>
              <w:t>1</w:t>
            </w:r>
            <w:r w:rsidRPr="00DC2F67">
              <w:rPr>
                <w:color w:val="999999"/>
                <w:sz w:val="20"/>
                <w:szCs w:val="20"/>
              </w:rPr>
              <w:fldChar w:fldCharType="end"/>
            </w:r>
            <w:bookmarkEnd w:id="0"/>
            <w:r w:rsidRPr="00DC2F67">
              <w:rPr>
                <w:color w:val="999999"/>
                <w:sz w:val="20"/>
                <w:szCs w:val="20"/>
              </w:rPr>
              <w:t>)</w:t>
            </w:r>
          </w:p>
        </w:tc>
      </w:tr>
    </w:tbl>
    <w:p w:rsidR="00B97347" w:rsidRDefault="00DC3510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Reference to the above equation is (</w:t>
      </w:r>
      <w:r>
        <w:rPr>
          <w:color w:val="999999"/>
          <w:sz w:val="20"/>
          <w:szCs w:val="20"/>
        </w:rPr>
        <w:fldChar w:fldCharType="begin"/>
      </w:r>
      <w:r>
        <w:rPr>
          <w:color w:val="999999"/>
          <w:sz w:val="20"/>
          <w:szCs w:val="20"/>
        </w:rPr>
        <w:instrText xml:space="preserve"> REF ZEqn5 \h </w:instrText>
      </w:r>
      <w:r w:rsidRPr="00DC3510">
        <w:rPr>
          <w:color w:val="999999"/>
          <w:sz w:val="20"/>
          <w:szCs w:val="20"/>
        </w:rPr>
      </w:r>
      <w:r>
        <w:rPr>
          <w:color w:val="999999"/>
          <w:sz w:val="20"/>
          <w:szCs w:val="20"/>
        </w:rPr>
        <w:fldChar w:fldCharType="separate"/>
      </w:r>
      <w:r w:rsidR="00033D87">
        <w:rPr>
          <w:noProof/>
          <w:color w:val="999999"/>
          <w:sz w:val="20"/>
          <w:szCs w:val="20"/>
        </w:rPr>
        <w:t>1</w:t>
      </w:r>
      <w:r>
        <w:rPr>
          <w:color w:val="999999"/>
          <w:sz w:val="20"/>
          <w:szCs w:val="20"/>
        </w:rPr>
        <w:fldChar w:fldCharType="end"/>
      </w:r>
      <w:r>
        <w:rPr>
          <w:color w:val="999999"/>
          <w:sz w:val="20"/>
          <w:szCs w:val="20"/>
        </w:rPr>
        <w:t>)</w:t>
      </w:r>
    </w:p>
    <w:p w:rsidR="00DC3510" w:rsidRPr="00B97347" w:rsidRDefault="00DC3510">
      <w:pPr>
        <w:rPr>
          <w:color w:val="999999"/>
          <w:sz w:val="20"/>
          <w:szCs w:val="20"/>
        </w:rPr>
      </w:pPr>
    </w:p>
    <w:p w:rsidR="00B97347" w:rsidRDefault="00B97347" w:rsidP="00B97347">
      <w:pPr>
        <w:rPr>
          <w:color w:val="999999"/>
          <w:sz w:val="20"/>
          <w:szCs w:val="20"/>
        </w:rPr>
      </w:pPr>
      <w:r w:rsidRPr="00B97347">
        <w:rPr>
          <w:color w:val="999999"/>
          <w:sz w:val="20"/>
          <w:szCs w:val="20"/>
        </w:rPr>
        <w:t xml:space="preserve">equation* test 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7299"/>
        <w:gridCol w:w="862"/>
        <w:gridCol w:w="479"/>
      </w:tblGrid>
      <w:tr w:rsidR="000B4A04" w:rsidRPr="00DC2F67" w:rsidTr="00DC2F67">
        <w:tc>
          <w:tcPr>
            <w:tcW w:w="4224" w:type="pct"/>
            <w:shd w:val="clear" w:color="auto" w:fill="auto"/>
            <w:vAlign w:val="center"/>
          </w:tcPr>
          <w:p w:rsidR="000B4A04" w:rsidRPr="00DC2F67" w:rsidRDefault="00727682" w:rsidP="00DC2F67">
            <w:pPr>
              <w:jc w:val="center"/>
              <w:rPr>
                <w:color w:val="999999"/>
                <w:sz w:val="20"/>
                <w:szCs w:val="20"/>
              </w:rPr>
            </w:pPr>
            <w:r w:rsidRPr="00DC2F67">
              <w:rPr>
                <w:noProof/>
                <w:color w:val="999999"/>
                <w:sz w:val="20"/>
                <w:szCs w:val="20"/>
                <w:lang w:eastAsia="zh-CN"/>
              </w:rPr>
              <w:drawing>
                <wp:inline distT="0" distB="0" distL="0" distR="0">
                  <wp:extent cx="656590" cy="257810"/>
                  <wp:effectExtent l="0" t="0" r="0" b="8890"/>
                  <wp:docPr id="9" name="Picture 9" descr="%FontSize=10&#10;%TeXFontSize=10&#10;\documentclass{article}&#10;\pagestyle{empty}&#10;\begin{document}&#10;\begin{equation*}&#10;\tan x = \frac{\sin x}{\cos x}&#10;\end{equation*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%FontSize=10&#10;%TeXFontSize=10&#10;\documentclass{article}&#10;\pagestyle{empty}&#10;\begin{document}&#10;\begin{equation*}&#10;\tan x = \frac{\sin x}{\cos x}&#10;\end{equation*}&#10;\end{document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0B4A04" w:rsidRPr="00DC2F67" w:rsidRDefault="000B4A04" w:rsidP="00DC2F67">
            <w:pPr>
              <w:jc w:val="right"/>
              <w:rPr>
                <w:rFonts w:ascii="Arial" w:hAnsi="Arial" w:cs="Arial"/>
                <w:vanish/>
                <w:sz w:val="16"/>
                <w:szCs w:val="20"/>
              </w:rPr>
            </w:pPr>
            <w:r w:rsidRPr="00DC2F67">
              <w:rPr>
                <w:rFonts w:ascii="Arial" w:hAnsi="Arial" w:cs="Arial"/>
                <w:vanish/>
                <w:sz w:val="16"/>
                <w:szCs w:val="20"/>
              </w:rPr>
              <w:t>ZEqn1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0B4A04" w:rsidRPr="00DC2F67" w:rsidRDefault="000B4A04" w:rsidP="00DC2F67">
            <w:pPr>
              <w:jc w:val="right"/>
              <w:rPr>
                <w:color w:val="999999"/>
                <w:sz w:val="20"/>
                <w:szCs w:val="20"/>
              </w:rPr>
            </w:pPr>
            <w:r w:rsidRPr="00DC2F67">
              <w:rPr>
                <w:color w:val="999999"/>
                <w:sz w:val="20"/>
                <w:szCs w:val="20"/>
              </w:rPr>
              <w:t>(</w:t>
            </w:r>
            <w:bookmarkStart w:id="1" w:name="ZEqn1"/>
            <w:r w:rsidRPr="00DC2F67">
              <w:rPr>
                <w:color w:val="999999"/>
                <w:sz w:val="20"/>
                <w:szCs w:val="20"/>
              </w:rPr>
              <w:fldChar w:fldCharType="begin"/>
            </w:r>
            <w:r w:rsidRPr="00DC2F67">
              <w:rPr>
                <w:color w:val="999999"/>
                <w:sz w:val="20"/>
                <w:szCs w:val="20"/>
              </w:rPr>
              <w:instrText xml:space="preserve"> SEQ Eq \* MERGEFORMAT </w:instrText>
            </w:r>
            <w:r w:rsidRPr="00DC2F67">
              <w:rPr>
                <w:color w:val="999999"/>
                <w:sz w:val="20"/>
                <w:szCs w:val="20"/>
              </w:rPr>
              <w:fldChar w:fldCharType="separate"/>
            </w:r>
            <w:r w:rsidR="00033D87" w:rsidRPr="00DC2F67">
              <w:rPr>
                <w:noProof/>
                <w:color w:val="999999"/>
                <w:sz w:val="20"/>
                <w:szCs w:val="20"/>
              </w:rPr>
              <w:t>2</w:t>
            </w:r>
            <w:r w:rsidRPr="00DC2F67">
              <w:rPr>
                <w:color w:val="999999"/>
                <w:sz w:val="20"/>
                <w:szCs w:val="20"/>
              </w:rPr>
              <w:fldChar w:fldCharType="end"/>
            </w:r>
            <w:bookmarkEnd w:id="1"/>
            <w:r w:rsidRPr="00DC2F67">
              <w:rPr>
                <w:color w:val="999999"/>
                <w:sz w:val="20"/>
                <w:szCs w:val="20"/>
              </w:rPr>
              <w:t>)</w:t>
            </w:r>
          </w:p>
        </w:tc>
      </w:tr>
    </w:tbl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B97347" w:rsidRDefault="00B97347" w:rsidP="00B97347">
      <w:pPr>
        <w:rPr>
          <w:color w:val="999999"/>
          <w:sz w:val="20"/>
          <w:szCs w:val="20"/>
        </w:rPr>
      </w:pPr>
      <w:r w:rsidRPr="00B97347">
        <w:rPr>
          <w:color w:val="999999"/>
          <w:sz w:val="20"/>
          <w:szCs w:val="20"/>
        </w:rPr>
        <w:t xml:space="preserve">eqnarray* test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7299"/>
        <w:gridCol w:w="862"/>
        <w:gridCol w:w="479"/>
      </w:tblGrid>
      <w:tr w:rsidR="000B4A04" w:rsidRPr="00DC2F67" w:rsidTr="00DC2F67">
        <w:tc>
          <w:tcPr>
            <w:tcW w:w="4224" w:type="pct"/>
            <w:shd w:val="clear" w:color="auto" w:fill="auto"/>
            <w:vAlign w:val="center"/>
          </w:tcPr>
          <w:p w:rsidR="000B4A04" w:rsidRPr="00DC2F67" w:rsidRDefault="00727682" w:rsidP="00DC2F67">
            <w:pPr>
              <w:jc w:val="center"/>
              <w:rPr>
                <w:color w:val="999999"/>
                <w:sz w:val="20"/>
                <w:szCs w:val="20"/>
              </w:rPr>
            </w:pPr>
            <w:r w:rsidRPr="00DC2F67">
              <w:rPr>
                <w:noProof/>
                <w:color w:val="999999"/>
                <w:sz w:val="20"/>
                <w:szCs w:val="20"/>
                <w:lang w:eastAsia="zh-CN"/>
              </w:rPr>
              <w:drawing>
                <wp:inline distT="0" distB="0" distL="0" distR="0">
                  <wp:extent cx="638810" cy="422275"/>
                  <wp:effectExtent l="0" t="0" r="8890" b="0"/>
                  <wp:docPr id="10" name="Picture 10" descr="%FontSize=10&#10;%TeXFontSize=10&#10;\documentclass{article}&#10;\pagestyle{empty}&#10;\begin{document}&#10;\begin{eqnarray*}&#10;F &amp;=&amp; ma \\&#10;E &amp;=&amp; \frac{mv^2}{2}&#10;\end{eqnarray*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%FontSize=10&#10;%TeXFontSize=10&#10;\documentclass{article}&#10;\pagestyle{empty}&#10;\begin{document}&#10;\begin{eqnarray*}&#10;F &amp;=&amp; ma \\&#10;E &amp;=&amp; \frac{mv^2}{2}&#10;\end{eqnarray*}&#10;\end{document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0B4A04" w:rsidRPr="00DC2F67" w:rsidRDefault="000B4A04" w:rsidP="00DC2F67">
            <w:pPr>
              <w:jc w:val="right"/>
              <w:rPr>
                <w:rFonts w:ascii="Arial" w:hAnsi="Arial" w:cs="Arial"/>
                <w:vanish/>
                <w:sz w:val="16"/>
                <w:szCs w:val="20"/>
              </w:rPr>
            </w:pPr>
            <w:r w:rsidRPr="00DC2F67">
              <w:rPr>
                <w:rFonts w:ascii="Arial" w:hAnsi="Arial" w:cs="Arial"/>
                <w:vanish/>
                <w:sz w:val="16"/>
                <w:szCs w:val="20"/>
              </w:rPr>
              <w:t>ZEqn2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0B4A04" w:rsidRPr="00DC2F67" w:rsidRDefault="000B4A04" w:rsidP="00DC2F67">
            <w:pPr>
              <w:jc w:val="right"/>
              <w:rPr>
                <w:color w:val="999999"/>
                <w:sz w:val="20"/>
                <w:szCs w:val="20"/>
              </w:rPr>
            </w:pPr>
            <w:r w:rsidRPr="00DC2F67">
              <w:rPr>
                <w:color w:val="999999"/>
                <w:sz w:val="20"/>
                <w:szCs w:val="20"/>
              </w:rPr>
              <w:t>(</w:t>
            </w:r>
            <w:bookmarkStart w:id="2" w:name="ZEqn2"/>
            <w:r w:rsidRPr="00DC2F67">
              <w:rPr>
                <w:color w:val="999999"/>
                <w:sz w:val="20"/>
                <w:szCs w:val="20"/>
              </w:rPr>
              <w:fldChar w:fldCharType="begin"/>
            </w:r>
            <w:r w:rsidRPr="00DC2F67">
              <w:rPr>
                <w:color w:val="999999"/>
                <w:sz w:val="20"/>
                <w:szCs w:val="20"/>
              </w:rPr>
              <w:instrText xml:space="preserve"> SEQ Eq \* MERGEFORMAT </w:instrText>
            </w:r>
            <w:r w:rsidRPr="00DC2F67">
              <w:rPr>
                <w:color w:val="999999"/>
                <w:sz w:val="20"/>
                <w:szCs w:val="20"/>
              </w:rPr>
              <w:fldChar w:fldCharType="separate"/>
            </w:r>
            <w:r w:rsidR="00033D87" w:rsidRPr="00DC2F67">
              <w:rPr>
                <w:noProof/>
                <w:color w:val="999999"/>
                <w:sz w:val="20"/>
                <w:szCs w:val="20"/>
              </w:rPr>
              <w:t>3</w:t>
            </w:r>
            <w:r w:rsidRPr="00DC2F67">
              <w:rPr>
                <w:color w:val="999999"/>
                <w:sz w:val="20"/>
                <w:szCs w:val="20"/>
              </w:rPr>
              <w:fldChar w:fldCharType="end"/>
            </w:r>
            <w:bookmarkEnd w:id="2"/>
            <w:r w:rsidRPr="00DC2F67">
              <w:rPr>
                <w:color w:val="999999"/>
                <w:sz w:val="20"/>
                <w:szCs w:val="20"/>
              </w:rPr>
              <w:t>)</w:t>
            </w:r>
          </w:p>
        </w:tc>
      </w:tr>
    </w:tbl>
    <w:p w:rsidR="000B4A04" w:rsidRDefault="000B4A04" w:rsidP="00B97347">
      <w:pPr>
        <w:rPr>
          <w:color w:val="999999"/>
          <w:sz w:val="20"/>
          <w:szCs w:val="20"/>
        </w:rPr>
      </w:pPr>
    </w:p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B97347" w:rsidRDefault="00B97347" w:rsidP="00B97347">
      <w:pPr>
        <w:rPr>
          <w:color w:val="999999"/>
          <w:sz w:val="20"/>
          <w:szCs w:val="20"/>
        </w:rPr>
      </w:pPr>
      <w:r w:rsidRPr="00B97347">
        <w:rPr>
          <w:color w:val="999999"/>
          <w:sz w:val="20"/>
          <w:szCs w:val="20"/>
        </w:rPr>
        <w:t>align*</w:t>
      </w:r>
      <w:r>
        <w:rPr>
          <w:color w:val="999999"/>
          <w:sz w:val="20"/>
          <w:szCs w:val="20"/>
        </w:rPr>
        <w:t xml:space="preserve"> test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7299"/>
        <w:gridCol w:w="862"/>
        <w:gridCol w:w="479"/>
      </w:tblGrid>
      <w:tr w:rsidR="000B4A04" w:rsidRPr="00DC2F67" w:rsidTr="00DC2F67">
        <w:tc>
          <w:tcPr>
            <w:tcW w:w="4224" w:type="pct"/>
            <w:shd w:val="clear" w:color="auto" w:fill="auto"/>
            <w:vAlign w:val="center"/>
          </w:tcPr>
          <w:p w:rsidR="000B4A04" w:rsidRPr="00DC2F67" w:rsidRDefault="0031550F" w:rsidP="00DC2F67">
            <w:pPr>
              <w:jc w:val="center"/>
              <w:rPr>
                <w:color w:val="999999"/>
                <w:sz w:val="20"/>
                <w:szCs w:val="20"/>
              </w:rPr>
            </w:pPr>
            <w:r>
              <w:rPr>
                <w:noProof/>
                <w:color w:val="999999"/>
                <w:sz w:val="20"/>
                <w:szCs w:val="20"/>
                <w:lang w:eastAsia="zh-CN"/>
              </w:rPr>
              <w:drawing>
                <wp:inline distT="0" distB="0" distL="0" distR="0">
                  <wp:extent cx="2942850" cy="1237491"/>
                  <wp:effectExtent l="0" t="0" r="0" b="1270"/>
                  <wp:docPr id="28" name="Picture 28" descr="%FontSize=10&#10;%TeXFontSize=10&#10;\documentclass{article}&#10;\pagestyle{empty}&#10;\newcommand{\mydot}{\centerdot}&#10;\newcommand{\Ir}{{I^\mydot}}&#10;\newcommand{\Sr}{{S^\mydot}}&#10;\newcommand{\Er}{{E^\mydot}}&#10;\newcommand{\Rr}{{R^\mydot}}&#10;&#10;% --- Tilded concentrations ----&#10;\newcommand{\mytld}{\tilde}&#10;\newcommand{\St}{{\mytld{S}}}&#10;\newcommand{\Et}{{\mytld{E}}}&#10;&#10;&#10;% ---- Numbers of molecules ----&#10;\newcommand{\mycal}{\cal}&#10;\newcommand{\NI}{{\mycal N}_I}&#10;\newcommand{\NS}{{\mycal N}_S}&#10;\newcommand{\NE}{{\mycal N}_E}&#10;\newcommand{\NR}{{\mycal N}_R}&#10;\newcommand{\NSt}{{\mycal N}_{\mytld{S}}}&#10;\newcommand{\NEt}{{\mycal N}_{\mytld{E}}}&#10;&#10;% ----- derivative ----&#10;\newcommand{\der}[2]{\frac{\partial{#1}}{\partial{#2}}}&#10;&#10;&#10;\begin{document}&#10;\begin{align*} %----------------------------&#10;\der{S}{t} &amp; = -k_{IS} \Ir S - k_{SS} \Sr S - k_{ES} \Er S \\&#10;\der{E}{t} &amp; = -k_{IE} \Ir E - k_{EE} \Er E - k_{SE} \Sr E \\&#10;\der{\St}{t} &amp; = k_{SE}\Sr E +k_{SS}\Sr S +k_{tSI}\Sr\Ir +k_{tSE}\Er\Sr +&#10;                  k_{SZ}\Sr Z \\&#10;\der{\Et}{t} &amp; = k_{ES} \Er S + k_{EE} \Er E + k_{tEI}\Er\Ir +&#10;                  k_{tSE}\Er\Sr + k_{EZ}\Er Z&#10;\end{align*} %-------------------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17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850" cy="1237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</w:tc>
        <w:tc>
          <w:tcPr>
            <w:tcW w:w="499" w:type="pct"/>
            <w:shd w:val="clear" w:color="auto" w:fill="auto"/>
            <w:vAlign w:val="center"/>
          </w:tcPr>
          <w:p w:rsidR="000B4A04" w:rsidRPr="00DC2F67" w:rsidRDefault="000B4A04" w:rsidP="00DC2F67">
            <w:pPr>
              <w:jc w:val="right"/>
              <w:rPr>
                <w:rFonts w:ascii="Arial" w:hAnsi="Arial" w:cs="Arial"/>
                <w:vanish/>
                <w:sz w:val="16"/>
                <w:szCs w:val="20"/>
              </w:rPr>
            </w:pPr>
            <w:r w:rsidRPr="00DC2F67">
              <w:rPr>
                <w:rFonts w:ascii="Arial" w:hAnsi="Arial" w:cs="Arial"/>
                <w:vanish/>
                <w:sz w:val="16"/>
                <w:szCs w:val="20"/>
              </w:rPr>
              <w:t>ZEqn3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0B4A04" w:rsidRPr="00DC2F67" w:rsidRDefault="000B4A04" w:rsidP="00DC2F67">
            <w:pPr>
              <w:jc w:val="right"/>
              <w:rPr>
                <w:color w:val="999999"/>
                <w:sz w:val="20"/>
                <w:szCs w:val="20"/>
              </w:rPr>
            </w:pPr>
            <w:r w:rsidRPr="00DC2F67">
              <w:rPr>
                <w:color w:val="999999"/>
                <w:sz w:val="20"/>
                <w:szCs w:val="20"/>
              </w:rPr>
              <w:t>(</w:t>
            </w:r>
            <w:bookmarkStart w:id="4" w:name="ZEqn3"/>
            <w:r w:rsidRPr="00DC2F67">
              <w:rPr>
                <w:color w:val="999999"/>
                <w:sz w:val="20"/>
                <w:szCs w:val="20"/>
              </w:rPr>
              <w:fldChar w:fldCharType="begin"/>
            </w:r>
            <w:r w:rsidRPr="00DC2F67">
              <w:rPr>
                <w:color w:val="999999"/>
                <w:sz w:val="20"/>
                <w:szCs w:val="20"/>
              </w:rPr>
              <w:instrText xml:space="preserve"> SEQ Eq \* MERGEFORMAT </w:instrText>
            </w:r>
            <w:r w:rsidRPr="00DC2F67">
              <w:rPr>
                <w:color w:val="999999"/>
                <w:sz w:val="20"/>
                <w:szCs w:val="20"/>
              </w:rPr>
              <w:fldChar w:fldCharType="separate"/>
            </w:r>
            <w:r w:rsidR="00033D87" w:rsidRPr="00DC2F67">
              <w:rPr>
                <w:noProof/>
                <w:color w:val="999999"/>
                <w:sz w:val="20"/>
                <w:szCs w:val="20"/>
              </w:rPr>
              <w:t>4</w:t>
            </w:r>
            <w:r w:rsidRPr="00DC2F67">
              <w:rPr>
                <w:color w:val="999999"/>
                <w:sz w:val="20"/>
                <w:szCs w:val="20"/>
              </w:rPr>
              <w:fldChar w:fldCharType="end"/>
            </w:r>
            <w:bookmarkEnd w:id="4"/>
            <w:r w:rsidRPr="00DC2F67">
              <w:rPr>
                <w:color w:val="999999"/>
                <w:sz w:val="20"/>
                <w:szCs w:val="20"/>
              </w:rPr>
              <w:t>)</w:t>
            </w:r>
          </w:p>
        </w:tc>
      </w:tr>
    </w:tbl>
    <w:p w:rsidR="000B4A04" w:rsidRPr="00B97347" w:rsidRDefault="000B4A04" w:rsidP="00B97347">
      <w:pPr>
        <w:rPr>
          <w:color w:val="999999"/>
          <w:sz w:val="20"/>
          <w:szCs w:val="20"/>
        </w:rPr>
      </w:pPr>
    </w:p>
    <w:p w:rsidR="00111BCC" w:rsidRDefault="00111BCC" w:rsidP="00B97347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multline* test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7299"/>
        <w:gridCol w:w="862"/>
        <w:gridCol w:w="479"/>
      </w:tblGrid>
      <w:tr w:rsidR="00111BCC" w:rsidRPr="00DC2F67" w:rsidTr="00DC2F67">
        <w:tc>
          <w:tcPr>
            <w:tcW w:w="4224" w:type="pct"/>
            <w:shd w:val="clear" w:color="auto" w:fill="auto"/>
            <w:vAlign w:val="center"/>
          </w:tcPr>
          <w:p w:rsidR="00111BCC" w:rsidRPr="00DC2F67" w:rsidRDefault="00727682" w:rsidP="00DC2F67">
            <w:pPr>
              <w:jc w:val="center"/>
              <w:rPr>
                <w:color w:val="999999"/>
                <w:sz w:val="20"/>
                <w:szCs w:val="20"/>
              </w:rPr>
            </w:pPr>
            <w:r w:rsidRPr="00DC2F67">
              <w:rPr>
                <w:noProof/>
                <w:color w:val="999999"/>
                <w:sz w:val="20"/>
                <w:szCs w:val="20"/>
                <w:lang w:eastAsia="zh-CN"/>
              </w:rPr>
              <w:drawing>
                <wp:inline distT="0" distB="0" distL="0" distR="0">
                  <wp:extent cx="4103370" cy="697230"/>
                  <wp:effectExtent l="0" t="0" r="0" b="7620"/>
                  <wp:docPr id="12" name="Picture 12" descr="%FontSize=10&#10;%TeXFontSize=10&#10;\documentclass{article}&#10;\pagestyle{empty}&#10;\begin{document}&#10;\begin{multline*}&#10;a+b+c+d+e+f+g+h+i+j+k+l+m+n \\&#10;+o+p+q+r+s+t+u+v+w+x+y+z \\&#10;+a^2+b^2+c^2+d^2+e^2+f^2+g^2+h^2+i^2+g^2+k^2+l^2+m^2+n^2\\&#10;+o^2+p^2+q^2+r^2+s^2+t^2+u^2+v^2+w^2+x^2+y^2+z^2 &#10;\end{multline*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%FontSize=10&#10;%TeXFontSize=10&#10;\documentclass{article}&#10;\pagestyle{empty}&#10;\begin{document}&#10;\begin{multline*}&#10;a+b+c+d+e+f+g+h+i+j+k+l+m+n \\&#10;+o+p+q+r+s+t+u+v+w+x+y+z \\&#10;+a^2+b^2+c^2+d^2+e^2+f^2+g^2+h^2+i^2+g^2+k^2+l^2+m^2+n^2\\&#10;+o^2+p^2+q^2+r^2+s^2+t^2+u^2+v^2+w^2+x^2+y^2+z^2 &#10;\end{multline*}&#10;\end{document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3370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111BCC" w:rsidRPr="00DC2F67" w:rsidRDefault="00111BCC" w:rsidP="00DC2F67">
            <w:pPr>
              <w:jc w:val="right"/>
              <w:rPr>
                <w:rFonts w:ascii="Arial" w:hAnsi="Arial" w:cs="Arial"/>
                <w:vanish/>
                <w:sz w:val="16"/>
                <w:szCs w:val="20"/>
              </w:rPr>
            </w:pPr>
            <w:r w:rsidRPr="00DC2F67">
              <w:rPr>
                <w:rFonts w:ascii="Arial" w:hAnsi="Arial" w:cs="Arial"/>
                <w:vanish/>
                <w:sz w:val="16"/>
                <w:szCs w:val="20"/>
              </w:rPr>
              <w:t>ZEqn4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111BCC" w:rsidRPr="00DC2F67" w:rsidRDefault="00111BCC" w:rsidP="00DC2F67">
            <w:pPr>
              <w:jc w:val="right"/>
              <w:rPr>
                <w:color w:val="999999"/>
                <w:sz w:val="20"/>
                <w:szCs w:val="20"/>
              </w:rPr>
            </w:pPr>
            <w:r w:rsidRPr="00DC2F67">
              <w:rPr>
                <w:color w:val="999999"/>
                <w:sz w:val="20"/>
                <w:szCs w:val="20"/>
              </w:rPr>
              <w:t>(</w:t>
            </w:r>
            <w:bookmarkStart w:id="5" w:name="ZEqn4"/>
            <w:r w:rsidRPr="00DC2F67">
              <w:rPr>
                <w:color w:val="999999"/>
                <w:sz w:val="20"/>
                <w:szCs w:val="20"/>
              </w:rPr>
              <w:fldChar w:fldCharType="begin"/>
            </w:r>
            <w:r w:rsidRPr="00DC2F67">
              <w:rPr>
                <w:color w:val="999999"/>
                <w:sz w:val="20"/>
                <w:szCs w:val="20"/>
              </w:rPr>
              <w:instrText xml:space="preserve"> SEQ Eq \* MERGEFORMAT </w:instrText>
            </w:r>
            <w:r w:rsidRPr="00DC2F67">
              <w:rPr>
                <w:color w:val="999999"/>
                <w:sz w:val="20"/>
                <w:szCs w:val="20"/>
              </w:rPr>
              <w:fldChar w:fldCharType="separate"/>
            </w:r>
            <w:r w:rsidR="00033D87" w:rsidRPr="00DC2F67">
              <w:rPr>
                <w:noProof/>
                <w:color w:val="999999"/>
                <w:sz w:val="20"/>
                <w:szCs w:val="20"/>
              </w:rPr>
              <w:t>5</w:t>
            </w:r>
            <w:r w:rsidRPr="00DC2F67">
              <w:rPr>
                <w:color w:val="999999"/>
                <w:sz w:val="20"/>
                <w:szCs w:val="20"/>
              </w:rPr>
              <w:fldChar w:fldCharType="end"/>
            </w:r>
            <w:bookmarkEnd w:id="5"/>
            <w:r w:rsidRPr="00DC2F67">
              <w:rPr>
                <w:color w:val="999999"/>
                <w:sz w:val="20"/>
                <w:szCs w:val="20"/>
              </w:rPr>
              <w:t>)</w:t>
            </w:r>
          </w:p>
        </w:tc>
      </w:tr>
    </w:tbl>
    <w:p w:rsidR="00111BCC" w:rsidRDefault="00111BCC" w:rsidP="00B97347">
      <w:pPr>
        <w:rPr>
          <w:color w:val="999999"/>
          <w:sz w:val="20"/>
          <w:szCs w:val="20"/>
        </w:rPr>
      </w:pPr>
    </w:p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B97347" w:rsidRDefault="00B97347">
      <w:pPr>
        <w:rPr>
          <w:color w:val="999999"/>
          <w:sz w:val="20"/>
          <w:szCs w:val="20"/>
        </w:rPr>
      </w:pPr>
    </w:p>
    <w:p w:rsidR="00B97347" w:rsidRPr="00B97347" w:rsidRDefault="00B97347" w:rsidP="00B97347">
      <w:pPr>
        <w:pStyle w:val="Heading1"/>
        <w:rPr>
          <w:color w:val="999999"/>
        </w:rPr>
      </w:pPr>
      <w:r w:rsidRPr="00B97347">
        <w:rPr>
          <w:color w:val="999999"/>
        </w:rPr>
        <w:lastRenderedPageBreak/>
        <w:t>Text test</w:t>
      </w:r>
    </w:p>
    <w:p w:rsidR="00B97347" w:rsidRDefault="00B97347">
      <w:pPr>
        <w:rPr>
          <w:color w:val="999999"/>
          <w:sz w:val="20"/>
          <w:szCs w:val="20"/>
        </w:rPr>
      </w:pPr>
    </w:p>
    <w:p w:rsidR="00B97347" w:rsidRPr="00B97347" w:rsidRDefault="00727682" w:rsidP="00B97347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1389380" cy="117475"/>
            <wp:effectExtent l="0" t="0" r="1270" b="0"/>
            <wp:docPr id="13" name="Picture 13" descr="%FontSize=10&#10;%TeXFontSize=10&#10;\documentclass{article}&#10;\pagestyle{empty}&#10;\begin{document}&#10;Some text in one paragraph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%FontSize=10&#10;%TeXFontSize=10&#10;\documentclass{article}&#10;\pagestyle{empty}&#10;\begin{document}&#10;Some text in one paragraph&#10;\end{document}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F21BB5" w:rsidRDefault="00F21BB5" w:rsidP="00B97347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LaTeX page width is smaller than MSWord’s</w:t>
      </w:r>
    </w:p>
    <w:p w:rsidR="00B97347" w:rsidRPr="00B97347" w:rsidRDefault="00727682" w:rsidP="00B97347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4361180" cy="240030"/>
            <wp:effectExtent l="0" t="0" r="1270" b="7620"/>
            <wp:docPr id="14" name="Picture 14" descr="%FontSize=10&#10;%TeXFontSize=10&#10;\documentclass{article}&#10;\pagestyle{empty}&#10;\begin{document}&#10;Some long text and more text. And even more text. And some text again. More and more and more and more. It needs to be longer than one line.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%FontSize=10&#10;%TeXFontSize=10&#10;\documentclass{article}&#10;\pagestyle{empty}&#10;\begin{document}&#10;Some long text and more text. And even more text. And some text again. More and more and more and more. It needs to be longer than one line.&#10;\end{document}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47" w:rsidRDefault="00B97347" w:rsidP="00B97347">
      <w:pPr>
        <w:rPr>
          <w:color w:val="999999"/>
          <w:sz w:val="20"/>
          <w:szCs w:val="20"/>
        </w:rPr>
      </w:pPr>
    </w:p>
    <w:p w:rsidR="00F21BB5" w:rsidRDefault="00F21BB5" w:rsidP="00B97347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Package geometry with hmargin=2cm makes LaTeX page much wider</w:t>
      </w:r>
    </w:p>
    <w:p w:rsidR="000B4A04" w:rsidRDefault="00727682" w:rsidP="00B97347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6119495" cy="240030"/>
            <wp:effectExtent l="0" t="0" r="0" b="7620"/>
            <wp:docPr id="15" name="Picture 15" descr="%FontSize=10&#10;%TeXFontSize=10&#10;\documentclass{article}&#10;\usepackage[a4paper,hmargin=2cm]{geometry}&#10;\pagestyle{empty}&#10;\begin{document}&#10;Some long text and more text. And even more text. And some text again. More and more and more and more. It needs to be longer than one line.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%FontSize=10&#10;%TeXFontSize=10&#10;\documentclass{article}&#10;\usepackage[a4paper,hmargin=2cm]{geometry}&#10;\pagestyle{empty}&#10;\begin{document}&#10;Some long text and more text. And even more text. And some text again. More and more and more and more. It needs to be longer than one line.&#10;\end{document}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A04" w:rsidRPr="00B97347" w:rsidRDefault="000B4A04" w:rsidP="00B97347">
      <w:pPr>
        <w:rPr>
          <w:color w:val="999999"/>
          <w:sz w:val="20"/>
          <w:szCs w:val="20"/>
        </w:rPr>
      </w:pPr>
    </w:p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B97347" w:rsidRPr="00B97347" w:rsidRDefault="00727682" w:rsidP="00B97347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1383030" cy="240030"/>
            <wp:effectExtent l="0" t="0" r="7620" b="7620"/>
            <wp:docPr id="16" name="Picture 16" descr="%FontSize=10&#10;%TeXFontSize=10&#10;\documentclass{article}&#10;\pagestyle{empty}&#10;\begin{document}&#10;Several paragraphs of text&#10;&#10;New paragraph begins here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%FontSize=10&#10;%TeXFontSize=10&#10;\documentclass{article}&#10;\pagestyle{empty}&#10;\begin{document}&#10;Several paragraphs of text&#10;&#10;New paragraph begins here&#10;\end{document}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47" w:rsidRPr="00B97347" w:rsidRDefault="00B97347" w:rsidP="00B97347">
      <w:pPr>
        <w:rPr>
          <w:color w:val="999999"/>
          <w:sz w:val="20"/>
          <w:szCs w:val="20"/>
        </w:rPr>
      </w:pPr>
    </w:p>
    <w:p w:rsidR="00B97347" w:rsidRDefault="00727682" w:rsidP="00B97347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2209800" cy="252095"/>
            <wp:effectExtent l="0" t="0" r="0" b="0"/>
            <wp:docPr id="17" name="Picture 17" descr="%FontSize=10&#10;%TeXFontSize=10&#10;\documentclass{article}&#10;\pagestyle{empty}&#10;\begin{document}&#10;Some text and a formula&#10;\[&#10;\tau_{xy} = \eta \dot\gamm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%FontSize=10&#10;%TeXFontSize=10&#10;\documentclass{article}&#10;\pagestyle{empty}&#10;\begin{document}&#10;Some text and a formula&#10;\[&#10;\tau_{xy} = \eta \dot\gamma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24" w:rsidRPr="00B97347" w:rsidRDefault="00316E24" w:rsidP="00B97347">
      <w:pPr>
        <w:rPr>
          <w:color w:val="999999"/>
          <w:sz w:val="20"/>
          <w:szCs w:val="20"/>
        </w:rPr>
      </w:pPr>
    </w:p>
    <w:p w:rsidR="00B97347" w:rsidRDefault="00316E24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tabular test</w:t>
      </w:r>
    </w:p>
    <w:p w:rsidR="00316E24" w:rsidRDefault="00727682">
      <w:pPr>
        <w:rPr>
          <w:color w:val="999999"/>
          <w:sz w:val="20"/>
          <w:szCs w:val="20"/>
        </w:rPr>
      </w:pPr>
      <w:r w:rsidRPr="00C73B86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4665980" cy="791210"/>
            <wp:effectExtent l="0" t="0" r="1270" b="8890"/>
            <wp:docPr id="18" name="Picture 18" descr="%FontSize=10&#10;%TeXFontSize=10&#10;\documentclass{article}&#10;\pagestyle{empty}&#10;\begin{document}&#10;\begin{center}&#10;\begin{tabular}{|l|c|p{3.5in}|}&#10;\hline&#10;\multicolumn{3}{|c|}{Multicolumn}\\ \hline&#10;Column 1&amp; Column 2&amp; Column 3 \\&#10;\hline&#10;%&#10;Value 1 &amp; 0 &amp; \\ \hline&#10;%&#10;Value 2 &amp;1&amp;This is a 3.5in column. It is created by \verb+p{3.5in}+ statement. So, several lines of text can fit in here!\\ \hline&#10;%&#10;Value 3 &amp;1.5&amp;{\TeX } text is better than text text.\\ \hline&#10;\end{tabular}&#10;\end{center} 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%FontSize=10&#10;%TeXFontSize=10&#10;\documentclass{article}&#10;\pagestyle{empty}&#10;\begin{document}&#10;\begin{center}&#10;\begin{tabular}{|l|c|p{3.5in}|}&#10;\hline&#10;\multicolumn{3}{|c|}{Multicolumn}\\ \hline&#10;Column 1&amp; Column 2&amp; Column 3 \\&#10;\hline&#10;%&#10;Value 1 &amp; 0 &amp; \\ \hline&#10;%&#10;Value 2 &amp;1&amp;This is a 3.5in column. It is created by \verb+p{3.5in}+ statement. So, several lines of text can fit in here!\\ \hline&#10;%&#10;Value 3 &amp;1.5&amp;{\TeX } text is better than text text.\\ \hline&#10;\end{tabular}&#10;\end{center} &#10;\end{document}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47" w:rsidRDefault="00B97347">
      <w:pPr>
        <w:rPr>
          <w:color w:val="999999"/>
          <w:sz w:val="20"/>
          <w:szCs w:val="20"/>
        </w:rPr>
      </w:pPr>
    </w:p>
    <w:p w:rsidR="007E2EBA" w:rsidRDefault="007E2EBA" w:rsidP="007E2EBA">
      <w:pPr>
        <w:pStyle w:val="Normal10pt"/>
      </w:pPr>
      <w:r>
        <w:t>Test inserting arev (~Arial) text in times-based document</w:t>
      </w:r>
    </w:p>
    <w:p w:rsidR="007E2EBA" w:rsidRDefault="00727682" w:rsidP="007E2EBA">
      <w:pPr>
        <w:pStyle w:val="Normal10pt"/>
      </w:pPr>
      <w:r>
        <w:rPr>
          <w:noProof/>
          <w:lang w:eastAsia="zh-CN"/>
        </w:rPr>
        <w:drawing>
          <wp:inline distT="0" distB="0" distL="0" distR="0">
            <wp:extent cx="2256790" cy="392430"/>
            <wp:effectExtent l="0" t="0" r="0" b="7620"/>
            <wp:docPr id="19" name="Picture 19" descr="%FontSize=10&#10;%TeXFontSize=10&#10;\documentclass{article}&#10;\pagestyle{empty}&#10;&#10;\usepackage{arev}&#10;\begin{document}&#10;Some text and a formula&#10;\[&#10;\tau_{xy} = \eta \dot\gamm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%FontSize=10&#10;%TeXFontSize=10&#10;\documentclass{article}&#10;\pagestyle{empty}&#10;&#10;\usepackage{arev}&#10;\begin{document}&#10;Some text and a formula&#10;\[&#10;\tau_{xy} = \eta \dot\gamma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BA" w:rsidRDefault="007E2EBA" w:rsidP="007E2EBA">
      <w:pPr>
        <w:pStyle w:val="Normal10pt"/>
      </w:pPr>
    </w:p>
    <w:p w:rsidR="007E2EBA" w:rsidRDefault="007E2EBA" w:rsidP="007E2EBA">
      <w:pPr>
        <w:pStyle w:val="Normal10pt"/>
      </w:pPr>
      <w:r>
        <w:t>Test inserting mathpazo (~Palatino) text in times-based document</w:t>
      </w:r>
    </w:p>
    <w:p w:rsidR="007E2EBA" w:rsidRDefault="00727682" w:rsidP="007E2EBA">
      <w:pPr>
        <w:pStyle w:val="Normal10pt"/>
      </w:pPr>
      <w:r>
        <w:rPr>
          <w:noProof/>
          <w:lang w:eastAsia="zh-CN"/>
        </w:rPr>
        <w:drawing>
          <wp:inline distT="0" distB="0" distL="0" distR="0">
            <wp:extent cx="2239010" cy="269875"/>
            <wp:effectExtent l="0" t="0" r="8890" b="0"/>
            <wp:docPr id="20" name="Picture 20" descr="%FontSize=10&#10;%TeXFontSize=10&#10;\documentclass{article}&#10;\pagestyle{empty}&#10;&#10;\usepackage{mathpazo}&#10;\begin{document}&#10;Some text and a formula&#10;\[&#10;\tau_{xy} = \eta \dot\gamm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%FontSize=10&#10;%TeXFontSize=10&#10;\documentclass{article}&#10;\pagestyle{empty}&#10;&#10;\usepackage{mathpazo}&#10;\begin{document}&#10;Some text and a formula&#10;\[&#10;\tau_{xy} = \eta \dot\gamma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10" w:rsidRDefault="00223610" w:rsidP="007E2EBA">
      <w:pPr>
        <w:pStyle w:val="Normal10pt"/>
      </w:pPr>
    </w:p>
    <w:p w:rsidR="00223610" w:rsidRDefault="00223610" w:rsidP="00223610">
      <w:pPr>
        <w:pStyle w:val="Normal10pt"/>
      </w:pPr>
      <w:r>
        <w:t>Test inserting kpfonts (~Palatino) text in times-based document</w:t>
      </w:r>
    </w:p>
    <w:p w:rsidR="00223610" w:rsidRDefault="00727682" w:rsidP="00223610">
      <w:pPr>
        <w:pStyle w:val="Normal10pt"/>
      </w:pPr>
      <w:r>
        <w:rPr>
          <w:noProof/>
          <w:lang w:eastAsia="zh-CN"/>
        </w:rPr>
        <w:drawing>
          <wp:inline distT="0" distB="0" distL="0" distR="0">
            <wp:extent cx="2221230" cy="269875"/>
            <wp:effectExtent l="0" t="0" r="7620" b="0"/>
            <wp:docPr id="21" name="Picture 21" descr="%FontSize=10&#10;%TeXFontSize=10&#10;\documentclass{article}&#10;\pagestyle{empty}&#10;&#10;\usepackage{kpfonts}&#10;\begin{document}&#10;Some text and a formula&#10;\[&#10;\tau_{xy} = \eta \dot\gamm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%FontSize=10&#10;%TeXFontSize=10&#10;\documentclass{article}&#10;\pagestyle{empty}&#10;&#10;\usepackage{kpfonts}&#10;\begin{document}&#10;Some text and a formula&#10;\[&#10;\tau_{xy} = \eta \dot\gamma&#10;\]&#10;\end{document}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47" w:rsidRPr="00316E24" w:rsidRDefault="00316E24" w:rsidP="007E2EBA">
      <w:pPr>
        <w:pStyle w:val="Normal10pt"/>
      </w:pPr>
      <w:r>
        <w:br w:type="page"/>
      </w:r>
      <w:r w:rsidR="00F21BB5" w:rsidRPr="00316E24">
        <w:lastRenderedPageBreak/>
        <w:t>Lengths</w:t>
      </w:r>
    </w:p>
    <w:p w:rsidR="00BE2B84" w:rsidRPr="00B97347" w:rsidRDefault="00727682">
      <w:pPr>
        <w:rPr>
          <w:color w:val="999999"/>
          <w:sz w:val="20"/>
          <w:szCs w:val="20"/>
        </w:rPr>
      </w:pPr>
      <w:r w:rsidRPr="00B97347">
        <w:rPr>
          <w:noProof/>
          <w:color w:val="999999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360045" cy="114300"/>
                <wp:effectExtent l="9525" t="9525" r="11430" b="9525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14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ACC72" id="Rectangle 7" o:spid="_x0000_s1026" style="position:absolute;margin-left:0;margin-top:6.5pt;width:28.35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" fillcolor="silver" strokecolor="#969696"/>
            </w:pict>
          </mc:Fallback>
        </mc:AlternateContent>
      </w:r>
    </w:p>
    <w:p w:rsidR="006534D7" w:rsidRPr="00B97347" w:rsidRDefault="00727682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363220" cy="210820"/>
            <wp:effectExtent l="0" t="0" r="0" b="0"/>
            <wp:docPr id="22" name="Picture 22" descr="%FontSize=10&#10;%TeXFontSize=10&#10;\documentclass{article}&#10;\pagestyle{empty}&#10;\begin{document}&#10;\noindent&#10;1cm\\&#10;\rule{1cm}{1mm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%FontSize=10&#10;%TeXFontSize=10&#10;\documentclass{article}&#10;\pagestyle{empty}&#10;\begin{document}&#10;\noindent&#10;1cm\\&#10;\rule{1cm}{1mm}&#10;\end{document}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84" w:rsidRPr="00B97347" w:rsidRDefault="00727682">
      <w:pPr>
        <w:rPr>
          <w:color w:val="999999"/>
          <w:sz w:val="20"/>
          <w:szCs w:val="20"/>
        </w:rPr>
      </w:pPr>
      <w:r w:rsidRPr="00B97347">
        <w:rPr>
          <w:noProof/>
          <w:color w:val="999999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3599815" cy="114300"/>
                <wp:effectExtent l="9525" t="10795" r="10160" b="8255"/>
                <wp:wrapNone/>
                <wp:docPr id="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14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E0A9A" id="Rectangle 2" o:spid="_x0000_s1026" style="position:absolute;margin-left:0;margin-top:17.4pt;width:283.45pt;height: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" fillcolor="silver" strokecolor="#969696"/>
            </w:pict>
          </mc:Fallback>
        </mc:AlternateContent>
      </w:r>
    </w:p>
    <w:p w:rsidR="00BE2B84" w:rsidRPr="00B97347" w:rsidRDefault="00BE2B84">
      <w:pPr>
        <w:rPr>
          <w:color w:val="999999"/>
          <w:sz w:val="20"/>
          <w:szCs w:val="20"/>
        </w:rPr>
      </w:pPr>
    </w:p>
    <w:p w:rsidR="000A2A16" w:rsidRPr="00B97347" w:rsidRDefault="00727682">
      <w:pPr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3599180" cy="210820"/>
            <wp:effectExtent l="0" t="0" r="1270" b="0"/>
            <wp:docPr id="23" name="Picture 23" descr="%FontSize=10&#10;%TeXFontSize=10&#10;\documentclass{article}&#10;\pagestyle{empty}&#10;\begin{document}&#10;\noindent&#10;10cm\\&#10;\rule{10cm}{1mm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%FontSize=10&#10;%TeXFontSize=10&#10;\documentclass{article}&#10;\pagestyle{empty}&#10;\begin{document}&#10;\noindent&#10;10cm\\&#10;\rule{10cm}{1mm}&#10;\end{document}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81" w:rsidRPr="00B97347" w:rsidRDefault="002C4181">
      <w:pPr>
        <w:rPr>
          <w:color w:val="999999"/>
          <w:sz w:val="20"/>
          <w:szCs w:val="20"/>
        </w:rPr>
      </w:pPr>
    </w:p>
    <w:p w:rsidR="002C4181" w:rsidRPr="00B97347" w:rsidRDefault="002C4181">
      <w:pPr>
        <w:rPr>
          <w:color w:val="999999"/>
          <w:sz w:val="20"/>
          <w:szCs w:val="20"/>
        </w:rPr>
      </w:pPr>
    </w:p>
    <w:p w:rsidR="00D06E2F" w:rsidRPr="00104EFA" w:rsidRDefault="00316E24" w:rsidP="00104EFA">
      <w:pPr>
        <w:pStyle w:val="Heading1"/>
        <w:rPr>
          <w:color w:val="999999"/>
        </w:rPr>
      </w:pPr>
      <w:r>
        <w:rPr>
          <w:color w:val="999999"/>
        </w:rPr>
        <w:t xml:space="preserve">EPS </w:t>
      </w:r>
      <w:r w:rsidR="00104EFA" w:rsidRPr="00104EFA">
        <w:rPr>
          <w:color w:val="999999"/>
        </w:rPr>
        <w:t>Graphics</w:t>
      </w:r>
    </w:p>
    <w:p w:rsidR="00104EFA" w:rsidRDefault="00104EFA" w:rsidP="002C4181">
      <w:pPr>
        <w:tabs>
          <w:tab w:val="left" w:pos="1202"/>
        </w:tabs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\includegraphics test: </w:t>
      </w:r>
    </w:p>
    <w:p w:rsidR="00104EFA" w:rsidRDefault="00104EFA" w:rsidP="002C4181">
      <w:pPr>
        <w:tabs>
          <w:tab w:val="left" w:pos="1202"/>
        </w:tabs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-use</w:t>
      </w:r>
      <w:r w:rsidR="002022A7">
        <w:rPr>
          <w:color w:val="999999"/>
          <w:sz w:val="20"/>
          <w:szCs w:val="20"/>
        </w:rPr>
        <w:t xml:space="preserve"> \usepackage{graphicx} and</w:t>
      </w:r>
      <w:r>
        <w:rPr>
          <w:color w:val="999999"/>
          <w:sz w:val="20"/>
          <w:szCs w:val="20"/>
        </w:rPr>
        <w:t xml:space="preserve"> </w:t>
      </w:r>
      <w:r w:rsidRPr="00104EFA">
        <w:rPr>
          <w:color w:val="999999"/>
          <w:sz w:val="20"/>
          <w:szCs w:val="20"/>
        </w:rPr>
        <w:t>\graphicspath{{d:/home/</w:t>
      </w:r>
      <w:r>
        <w:rPr>
          <w:color w:val="999999"/>
          <w:sz w:val="20"/>
          <w:szCs w:val="20"/>
        </w:rPr>
        <w:t>picture/</w:t>
      </w:r>
      <w:r w:rsidRPr="00104EFA">
        <w:rPr>
          <w:color w:val="999999"/>
          <w:sz w:val="20"/>
          <w:szCs w:val="20"/>
        </w:rPr>
        <w:t>}}</w:t>
      </w:r>
      <w:r>
        <w:rPr>
          <w:color w:val="999999"/>
          <w:sz w:val="20"/>
          <w:szCs w:val="20"/>
        </w:rPr>
        <w:t xml:space="preserve"> in the custom style file</w:t>
      </w:r>
    </w:p>
    <w:p w:rsidR="00104EFA" w:rsidRDefault="00104EFA" w:rsidP="002C4181">
      <w:pPr>
        <w:tabs>
          <w:tab w:val="left" w:pos="1202"/>
        </w:tabs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- use \includegraphics{example.eps} to include EPS file</w:t>
      </w:r>
    </w:p>
    <w:p w:rsidR="002022A7" w:rsidRDefault="002022A7" w:rsidP="002C4181">
      <w:pPr>
        <w:tabs>
          <w:tab w:val="left" w:pos="1202"/>
        </w:tabs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Or use an absolute path</w:t>
      </w:r>
    </w:p>
    <w:p w:rsidR="002022A7" w:rsidRDefault="002022A7" w:rsidP="002022A7">
      <w:pPr>
        <w:tabs>
          <w:tab w:val="left" w:pos="1202"/>
        </w:tabs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 - \includegraphics{d:/home/picture/example.eps} </w:t>
      </w:r>
    </w:p>
    <w:p w:rsidR="002022A7" w:rsidRPr="00104EFA" w:rsidRDefault="002022A7" w:rsidP="002C4181">
      <w:pPr>
        <w:tabs>
          <w:tab w:val="left" w:pos="1202"/>
        </w:tabs>
        <w:rPr>
          <w:color w:val="999999"/>
          <w:sz w:val="20"/>
          <w:szCs w:val="20"/>
        </w:rPr>
      </w:pPr>
    </w:p>
    <w:p w:rsidR="00104EFA" w:rsidRPr="00B97347" w:rsidRDefault="00727682" w:rsidP="002C4181">
      <w:pPr>
        <w:tabs>
          <w:tab w:val="left" w:pos="1202"/>
        </w:tabs>
        <w:rPr>
          <w:color w:val="999999"/>
          <w:sz w:val="20"/>
          <w:szCs w:val="20"/>
        </w:rPr>
      </w:pPr>
      <w:r w:rsidRPr="00270F94">
        <w:rPr>
          <w:noProof/>
          <w:color w:val="999999"/>
          <w:sz w:val="20"/>
          <w:szCs w:val="20"/>
          <w:lang w:eastAsia="zh-CN"/>
        </w:rPr>
        <w:drawing>
          <wp:inline distT="0" distB="0" distL="0" distR="0">
            <wp:extent cx="2842895" cy="2139315"/>
            <wp:effectExtent l="0" t="0" r="0" b="0"/>
            <wp:docPr id="24" name="Picture 24" descr="%FontSize=10&#10;%TeXFontSize=10&#10;\documentclass{article}&#10;\pagestyle{empty}&#10;\begin{document}&#10;\includegraphics[scale=0.5]{example.eps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%FontSize=10&#10;%TeXFontSize=10&#10;\documentclass{article}&#10;\pagestyle{empty}&#10;\begin{document}&#10;\includegraphics[scale=0.5]{example.eps}&#10;\end{document}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E2F" w:rsidRPr="00B97347" w:rsidRDefault="00D06E2F">
      <w:pPr>
        <w:rPr>
          <w:color w:val="999999"/>
          <w:sz w:val="20"/>
          <w:szCs w:val="20"/>
        </w:rPr>
      </w:pPr>
    </w:p>
    <w:p w:rsidR="00D06E2F" w:rsidRDefault="00D06E2F">
      <w:pPr>
        <w:rPr>
          <w:color w:val="999999"/>
        </w:rPr>
      </w:pPr>
    </w:p>
    <w:p w:rsidR="00316E24" w:rsidRPr="00316E24" w:rsidRDefault="001122A1">
      <w:pPr>
        <w:rPr>
          <w:color w:val="999999"/>
        </w:rPr>
      </w:pPr>
      <w:r>
        <w:rPr>
          <w:rStyle w:val="Heading1Char"/>
          <w:color w:val="999999"/>
        </w:rPr>
        <w:t>Pstricks</w:t>
      </w:r>
      <w:r w:rsidR="00C47C8F">
        <w:rPr>
          <w:rStyle w:val="Heading1Char"/>
          <w:color w:val="999999"/>
        </w:rPr>
        <w:t>/pdftricks</w:t>
      </w:r>
      <w:r>
        <w:rPr>
          <w:rStyle w:val="Heading1Char"/>
          <w:color w:val="999999"/>
        </w:rPr>
        <w:t xml:space="preserve"> </w:t>
      </w:r>
      <w:r w:rsidR="00C47C8F">
        <w:rPr>
          <w:rStyle w:val="Heading1Char"/>
          <w:color w:val="999999"/>
        </w:rPr>
        <w:t>and</w:t>
      </w:r>
      <w:r>
        <w:rPr>
          <w:rStyle w:val="Heading1Char"/>
          <w:color w:val="999999"/>
        </w:rPr>
        <w:t xml:space="preserve"> p</w:t>
      </w:r>
      <w:r w:rsidR="00316E24" w:rsidRPr="00316E24">
        <w:rPr>
          <w:rStyle w:val="Heading1Char"/>
          <w:color w:val="999999"/>
        </w:rPr>
        <w:t>gf/tikz</w:t>
      </w:r>
      <w:r w:rsidR="00316E24" w:rsidRPr="00316E24">
        <w:rPr>
          <w:color w:val="999999"/>
        </w:rPr>
        <w:t xml:space="preserve"> </w:t>
      </w:r>
    </w:p>
    <w:p w:rsidR="00316E24" w:rsidRPr="00B97347" w:rsidRDefault="00316E24">
      <w:pPr>
        <w:rPr>
          <w:color w:val="999999"/>
        </w:rPr>
      </w:pPr>
      <w:r>
        <w:rPr>
          <w:color w:val="999999"/>
        </w:rPr>
        <w:t xml:space="preserve">will not work because dvipng does not support them properly. </w:t>
      </w:r>
    </w:p>
    <w:sectPr w:rsidR="00316E24" w:rsidRPr="00B97347">
      <w:footerReference w:type="even" r:id="rId31"/>
      <w:footerReference w:type="default" r:id="rId3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42" w:rsidRDefault="00111342">
      <w:r>
        <w:separator/>
      </w:r>
    </w:p>
  </w:endnote>
  <w:endnote w:type="continuationSeparator" w:id="0">
    <w:p w:rsidR="00111342" w:rsidRDefault="0011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F94" w:rsidRDefault="00270F94" w:rsidP="00316E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0F94" w:rsidRDefault="00270F94" w:rsidP="00316E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F94" w:rsidRDefault="00270F94" w:rsidP="00316E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550F">
      <w:rPr>
        <w:rStyle w:val="PageNumber"/>
        <w:noProof/>
      </w:rPr>
      <w:t>3</w:t>
    </w:r>
    <w:r>
      <w:rPr>
        <w:rStyle w:val="PageNumber"/>
      </w:rPr>
      <w:fldChar w:fldCharType="end"/>
    </w:r>
  </w:p>
  <w:p w:rsidR="00270F94" w:rsidRDefault="00270F94" w:rsidP="00316E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42" w:rsidRDefault="00111342">
      <w:r>
        <w:separator/>
      </w:r>
    </w:p>
  </w:footnote>
  <w:footnote w:type="continuationSeparator" w:id="0">
    <w:p w:rsidR="00111342" w:rsidRDefault="00111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26BC3"/>
    <w:multiLevelType w:val="multilevel"/>
    <w:tmpl w:val="6CA44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\usepackage{graphicx}_x000d__x000a_\graphicspath{{d:/home/Misc_personal/Mathematica_and_C_Tricks/TeXsword/texsword.0.6/}}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60"/>
    <w:docVar w:name="TeXsword_UseCustomSty" w:val="1"/>
  </w:docVars>
  <w:rsids>
    <w:rsidRoot w:val="00D06E2F"/>
    <w:rsid w:val="0003193D"/>
    <w:rsid w:val="00033D87"/>
    <w:rsid w:val="00034DD2"/>
    <w:rsid w:val="000A2A16"/>
    <w:rsid w:val="000A6650"/>
    <w:rsid w:val="000B4A04"/>
    <w:rsid w:val="000F607C"/>
    <w:rsid w:val="00104EFA"/>
    <w:rsid w:val="00111342"/>
    <w:rsid w:val="00111BCC"/>
    <w:rsid w:val="001122A1"/>
    <w:rsid w:val="001923E5"/>
    <w:rsid w:val="002022A7"/>
    <w:rsid w:val="00223610"/>
    <w:rsid w:val="002660FE"/>
    <w:rsid w:val="00270F94"/>
    <w:rsid w:val="002B0279"/>
    <w:rsid w:val="002B0A7B"/>
    <w:rsid w:val="002C4181"/>
    <w:rsid w:val="0031550F"/>
    <w:rsid w:val="00316E24"/>
    <w:rsid w:val="003346E7"/>
    <w:rsid w:val="00347F86"/>
    <w:rsid w:val="00391427"/>
    <w:rsid w:val="003E1A6A"/>
    <w:rsid w:val="003F290A"/>
    <w:rsid w:val="00470BFB"/>
    <w:rsid w:val="004B3648"/>
    <w:rsid w:val="004D00CD"/>
    <w:rsid w:val="004D400E"/>
    <w:rsid w:val="004F272C"/>
    <w:rsid w:val="00511672"/>
    <w:rsid w:val="005D2AF5"/>
    <w:rsid w:val="006055B8"/>
    <w:rsid w:val="006107E9"/>
    <w:rsid w:val="00626427"/>
    <w:rsid w:val="0062724C"/>
    <w:rsid w:val="00627B15"/>
    <w:rsid w:val="00635351"/>
    <w:rsid w:val="0063744C"/>
    <w:rsid w:val="006534D7"/>
    <w:rsid w:val="006B4DEC"/>
    <w:rsid w:val="006C3ABE"/>
    <w:rsid w:val="006D3F54"/>
    <w:rsid w:val="00720B83"/>
    <w:rsid w:val="00727682"/>
    <w:rsid w:val="007C48FF"/>
    <w:rsid w:val="007D0633"/>
    <w:rsid w:val="007E2EBA"/>
    <w:rsid w:val="00825891"/>
    <w:rsid w:val="00837292"/>
    <w:rsid w:val="0084707D"/>
    <w:rsid w:val="00886791"/>
    <w:rsid w:val="008927AE"/>
    <w:rsid w:val="00894B39"/>
    <w:rsid w:val="00897078"/>
    <w:rsid w:val="008F2D87"/>
    <w:rsid w:val="00A125AF"/>
    <w:rsid w:val="00A4508A"/>
    <w:rsid w:val="00A4778B"/>
    <w:rsid w:val="00AA579E"/>
    <w:rsid w:val="00AE5473"/>
    <w:rsid w:val="00B26831"/>
    <w:rsid w:val="00B83D5F"/>
    <w:rsid w:val="00B95E9B"/>
    <w:rsid w:val="00B97347"/>
    <w:rsid w:val="00BB1380"/>
    <w:rsid w:val="00BB5913"/>
    <w:rsid w:val="00BC2BD7"/>
    <w:rsid w:val="00BE2B84"/>
    <w:rsid w:val="00C4100D"/>
    <w:rsid w:val="00C47C8F"/>
    <w:rsid w:val="00C73B86"/>
    <w:rsid w:val="00D06E2F"/>
    <w:rsid w:val="00D217DA"/>
    <w:rsid w:val="00DC2F67"/>
    <w:rsid w:val="00DC3510"/>
    <w:rsid w:val="00E60515"/>
    <w:rsid w:val="00E67055"/>
    <w:rsid w:val="00EA43EE"/>
    <w:rsid w:val="00EF467C"/>
    <w:rsid w:val="00EF65D4"/>
    <w:rsid w:val="00F10283"/>
    <w:rsid w:val="00F148C6"/>
    <w:rsid w:val="00F21BB5"/>
    <w:rsid w:val="00F34294"/>
    <w:rsid w:val="00F846A0"/>
    <w:rsid w:val="00FC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537F-DDD1-4B80-A20B-8751C67A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973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6C3ABE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bCs/>
      <w:i/>
      <w:iCs/>
      <w:kern w:val="18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B4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16E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6E24"/>
  </w:style>
  <w:style w:type="character" w:customStyle="1" w:styleId="Heading1Char">
    <w:name w:val="Heading 1 Char"/>
    <w:link w:val="Heading1"/>
    <w:rsid w:val="00316E24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customStyle="1" w:styleId="Normal10pt">
    <w:name w:val="Normal + 10 pt"/>
    <w:aliases w:val="Gray-40%"/>
    <w:basedOn w:val="Normal"/>
    <w:rsid w:val="007E2EBA"/>
    <w:rPr>
      <w:color w:val="9999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DSM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Stepanyan</dc:creator>
  <cp:keywords/>
  <dc:description/>
  <cp:lastModifiedBy>Stepanyan, Roman</cp:lastModifiedBy>
  <cp:revision>3</cp:revision>
  <cp:lastPrinted>2010-04-08T14:13:00Z</cp:lastPrinted>
  <dcterms:created xsi:type="dcterms:W3CDTF">2016-12-03T19:22:00Z</dcterms:created>
  <dcterms:modified xsi:type="dcterms:W3CDTF">2016-12-03T19:23:00Z</dcterms:modified>
</cp:coreProperties>
</file>