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jpeg" ContentType="image/jpeg"/>
  <Default Extension="xml" ContentType="application/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1.xml" ContentType="application/vnd.openxmlformats-package.core-properties+xml"/>
  <Override PartName="/_rels/.rels" ContentType="application/vnd.openxmlformats-package.relationship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extended-properties" Target="docProps/app.xml"/><Relationship Id="rId1" Type="http://schemas.openxmlformats.org/officedocument/2006/relationships/metadata/core-properties" Target="docProps/core.xml"/><Relationship Id="rId5" Type="http://schemas.openxmlformats.org/package/2006/relationships/metadata/core-properties" Target="docProps/core1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Xf8f9b1359e80362ae169d3cd086f53b4dbd29c8"/>
      <w:r>
        <w:rPr/>
        <w:t>TP — Analyse d'un protocole industriel vulnérable : Telnet sous Wireshark</w:t>
      </w:r>
    </w:p>
    <w:p>
      <w:pPr>
        <w:pStyle w:val="FirstParagraph"/>
        <w:rPr/>
      </w:pPr>
      <w:r>
        <w:rPr>
          <w:b/>
          <w:bCs/>
        </w:rPr>
        <w:t>Module Cybersécurité — GI</w:t>
        <w:noBreakHyphen/>
        <w:t>CNAM (ingénieurs par l'alternance)</w:t>
      </w:r>
      <w:r>
        <w:rPr/>
        <w:t xml:space="preserve"> Durée : ≈ 2 h · Travail individuel ou en binôme · À rendre : vos réponses + vos filtres Wireshark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8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Xe5229513b51b09fe3ff80ce52564bfeaacce31d"/>
      <w:r>
        <w:rPr/>
        <w:t>1. Mise en situation</w:t>
      </w:r>
    </w:p>
    <w:p>
      <w:pPr>
        <w:pStyle w:val="FirstParagraph"/>
        <w:rPr/>
      </w:pPr>
      <w:r>
        <w:rPr/>
        <w:t xml:space="preserve">Sur une cellule de production, un </w:t>
      </w:r>
      <w:r>
        <w:rPr>
          <w:b/>
          <w:bCs/>
        </w:rPr>
        <w:t>poste d'ingénierie</w:t>
      </w:r>
      <w:r>
        <w:rPr/>
        <w:t xml:space="preserve"> (</w:t>
      </w:r>
      <w:r>
        <w:rPr>
          <w:rStyle w:val="VerbatimChar"/>
        </w:rPr>
        <w:t>10.10.10.50</w:t>
      </w:r>
      <w:r>
        <w:rPr/>
        <w:t xml:space="preserve">) administre à distance un </w:t>
      </w:r>
      <w:r>
        <w:rPr>
          <w:b/>
          <w:bCs/>
        </w:rPr>
        <w:t>équipement industriel</w:t>
      </w:r>
      <w:r>
        <w:rPr/>
        <w:t xml:space="preserve"> (</w:t>
      </w:r>
      <w:r>
        <w:rPr>
          <w:rStyle w:val="VerbatimChar"/>
        </w:rPr>
        <w:t>10.10.10.1</w:t>
      </w:r>
      <w:r>
        <w:rPr/>
        <w:t xml:space="preserve">) — par exemple un automate, une passerelle ou un commutateur managé « legacy ». Cet équipement expose deux services d'administration : </w:t>
      </w:r>
      <w:r>
        <w:rPr>
          <w:b/>
          <w:bCs/>
        </w:rPr>
        <w:t>Telnet</w:t>
      </w:r>
      <w:r>
        <w:rPr/>
        <w:t xml:space="preserve"> (TCP/23) et </w:t>
      </w:r>
      <w:r>
        <w:rPr>
          <w:b/>
          <w:bCs/>
        </w:rPr>
        <w:t>SSH</w:t>
      </w:r>
      <w:r>
        <w:rPr/>
        <w:t xml:space="preserve"> (TCP/22).</w:t>
      </w:r>
    </w:p>
    <w:p>
      <w:pPr>
        <w:pStyle w:val="BodyText"/>
        <w:rPr/>
      </w:pPr>
      <w:r>
        <w:rPr/>
        <w:t xml:space="preserve">Un attaquant présent sur le même segment réseau (poste compromis, port miroir mal configuré, prise réseau accessible en atelier…) a lancé une capture. Vous récupérez le fichier </w:t>
      </w:r>
      <w:r>
        <w:rPr>
          <w:rStyle w:val="VerbatimChar"/>
        </w:rPr>
        <w:t>captures/capture_telnet_industriel.pcap</w:t>
      </w:r>
      <w:r>
        <w:rPr/>
        <w:t xml:space="preserve"> et devez mener l'analyse </w:t>
      </w:r>
      <w:r>
        <w:rPr>
          <w:i/>
          <w:iCs/>
        </w:rPr>
        <w:t>post</w:t>
        <w:noBreakHyphen/>
        <w:t>mortem</w:t>
      </w:r>
      <w:r>
        <w:rPr/>
        <w:t>.</w:t>
      </w:r>
    </w:p>
    <w:p>
      <w:pPr>
        <w:pStyle w:val="BlockText"/>
        <w:rPr/>
      </w:pPr>
      <w:r>
        <w:rPr>
          <w:b/>
          <w:bCs/>
        </w:rPr>
        <w:t>Rappel.</w:t>
      </w:r>
      <w:r>
        <w:rPr/>
        <w:t xml:space="preserve"> Telnet est encore très répandu sur les équipements OT/ICS anciens, les RTU, certains onduleurs, caméras, imprimantes d'étiquettes et commutateurs industriels. Il transporte </w:t>
      </w:r>
      <w:r>
        <w:rPr>
          <w:b/>
          <w:bCs/>
        </w:rPr>
        <w:t>tout en clair</w:t>
      </w:r>
      <w:r>
        <w:rPr/>
        <w:t>, y compris les identifiants.</w:t>
      </w:r>
    </w:p>
    <w:p>
      <w:pPr>
        <w:pStyle w:val="Heading3"/>
        <w:rPr/>
      </w:pPr>
      <w:bookmarkStart w:id="2" w:name="objectifs"/>
      <w:r>
        <w:rPr/>
        <w:t>Objectifs</w:t>
      </w:r>
    </w:p>
    <w:p>
      <w:pPr>
        <w:pStyle w:val="Compact"/>
        <w:numPr>
          <w:ilvl w:val="0"/>
          <w:numId w:val="10"/>
        </w:numPr>
        <w:rPr/>
      </w:pPr>
      <w:r>
        <w:rPr/>
        <w:t xml:space="preserve">Reconstituer la session Telnet et en extraire l'identifiant </w:t>
      </w:r>
      <w:r>
        <w:rPr>
          <w:b/>
          <w:bCs/>
        </w:rPr>
        <w:t>et le mot de passe réellement accepté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Montrer, par comparaison avec le flux SSH du </w:t>
      </w:r>
      <w:r>
        <w:rPr>
          <w:i/>
          <w:iCs/>
        </w:rPr>
        <w:t>même</w:t>
      </w:r>
      <w:r>
        <w:rPr/>
        <w:t xml:space="preserve"> équipement, l'intérêt du chiffrement.</w:t>
      </w:r>
    </w:p>
    <w:p>
      <w:pPr>
        <w:pStyle w:val="Compact"/>
        <w:numPr>
          <w:ilvl w:val="0"/>
          <w:numId w:val="2"/>
        </w:numPr>
        <w:rPr/>
      </w:pPr>
      <w:bookmarkStart w:id="3" w:name="objectifs"/>
      <w:r>
        <w:rPr/>
        <w:t>Proposer des contre</w:t>
        <w:noBreakHyphen/>
        <w:t>mesures réalistes dans un contexte industriel.</w:t>
      </w:r>
      <w:bookmarkEnd w:id="3"/>
    </w:p>
    <w:p>
      <w:pPr>
        <w:pStyle w:val="Heading3"/>
        <w:rPr/>
      </w:pPr>
      <w:bookmarkStart w:id="4" w:name="matériel-et-logiciels"/>
      <w:r>
        <w:rPr/>
        <w:t>Matériel et logiciels</w:t>
      </w:r>
    </w:p>
    <w:p>
      <w:pPr>
        <w:pStyle w:val="Compact"/>
        <w:numPr>
          <w:ilvl w:val="0"/>
          <w:numId w:val="3"/>
        </w:numPr>
        <w:rPr/>
      </w:pPr>
      <w:r>
        <w:rPr>
          <w:rStyle w:val="VerbatimChar"/>
        </w:rPr>
        <w:t>captures/capture_telnet_industriel.pcap</w:t>
      </w:r>
      <w:r>
        <w:rPr/>
        <w:t xml:space="preserve"> (fourni).</w:t>
      </w:r>
    </w:p>
    <w:p>
      <w:pPr>
        <w:pStyle w:val="Compact"/>
        <w:numPr>
          <w:ilvl w:val="0"/>
          <w:numId w:val="3"/>
        </w:numPr>
        <w:rPr/>
      </w:pPr>
      <w:r>
        <w:rPr/>
        <w:t xml:space="preserve">Wireshark </w:t>
      </w:r>
      <w:r>
        <w:rPr>
          <w:b/>
          <w:bCs/>
        </w:rPr>
        <w:t>4.4.x</w:t>
      </w:r>
      <w:r>
        <w:rPr/>
        <w:t xml:space="preserve"> ou équivalent.</w:t>
      </w:r>
    </w:p>
    <w:p>
      <w:pPr>
        <w:pStyle w:val="Compact"/>
        <w:numPr>
          <w:ilvl w:val="0"/>
          <w:numId w:val="3"/>
        </w:numPr>
        <w:rPr/>
      </w:pPr>
      <w:r>
        <w:rPr>
          <w:i/>
          <w:iCs/>
        </w:rPr>
        <w:t>(Optionnel)</w:t>
      </w:r>
      <w:r>
        <w:rPr/>
        <w:t xml:space="preserve"> </w:t>
      </w:r>
      <w:hyperlink r:id="rId2">
        <w:r>
          <w:rPr>
            <w:rStyle w:val="Hyperlink"/>
          </w:rPr>
          <w:t>CyberChef</w:t>
        </w:r>
      </w:hyperlink>
      <w:r>
        <w:rPr/>
        <w:t xml:space="preserve"> pour la partie bonus.</w:t>
      </w:r>
    </w:p>
    <w:p>
      <w:pPr>
        <w:pStyle w:val="BlockText"/>
        <w:rPr/>
      </w:pPr>
      <w:r>
        <w:rPr/>
        <w:t xml:space="preserve">⚠️ </w:t>
      </w:r>
      <w:r>
        <w:rPr>
          <w:b/>
          <w:bCs/>
        </w:rPr>
        <w:t>Cadre légal.</w:t>
      </w:r>
      <w:r>
        <w:rPr/>
        <w:t xml:space="preserve"> Capturer le trafic d'un réseau sans autorisation est un délit. La capture de ce TP est fictive, anonymisée et destinée au seul usage de laboratoire.</w:t>
      </w:r>
    </w:p>
    <w:p>
      <w:pPr>
        <w:pStyle w:val="Normal"/>
        <w:rPr/>
      </w:pPr>
      <w:bookmarkStart w:id="5" w:name="Xe5229513b51b09fe3ff80ce52564bfeaacce31d"/>
      <w:bookmarkStart w:id="6" w:name="matériel-et-logiciels"/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8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  <w:bookmarkEnd w:id="6"/>
    </w:p>
    <w:p>
      <w:pPr>
        <w:pStyle w:val="Heading2"/>
        <w:rPr/>
      </w:pPr>
      <w:bookmarkStart w:id="7" w:name="X8474037744b19094ef2df5bad408dabb80253d0"/>
      <w:r>
        <w:rPr/>
        <w:t>2. Prise en main de la capture</w:t>
      </w:r>
    </w:p>
    <w:p>
      <w:pPr>
        <w:pStyle w:val="Normal"/>
        <w:numPr>
          <w:ilvl w:val="0"/>
          <w:numId w:val="11"/>
        </w:numPr>
        <w:rPr/>
      </w:pPr>
      <w:r>
        <w:rPr/>
        <w:t>Ouvrez le fichier dans Wireshark.</w:t>
      </w:r>
    </w:p>
    <w:p>
      <w:pPr>
        <w:pStyle w:val="Normal"/>
        <w:numPr>
          <w:ilvl w:val="0"/>
          <w:numId w:val="12"/>
        </w:numPr>
        <w:rPr/>
      </w:pPr>
      <w:r>
        <w:rPr/>
        <w:t xml:space="preserve">Ouvrez </w:t>
      </w:r>
      <w:r>
        <w:rPr>
          <w:b/>
          <w:bCs/>
        </w:rPr>
        <w:t>Statistics → Protocol Hierarchy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Q1.</w:t>
      </w:r>
      <w:r>
        <w:rPr/>
        <w:t xml:space="preserve"> Quels protocoles sont présents, et dans quelles proportions (en octets) ? Jusqu'à quelle couche du modèle OSI Wireshark parvient</w:t>
        <w:noBreakHyphen/>
        <w:t>il à décoder chaque flux ?</w:t>
      </w:r>
    </w:p>
    <w:p>
      <w:pPr>
        <w:pStyle w:val="Normal"/>
        <w:numPr>
          <w:ilvl w:val="0"/>
          <w:numId w:val="13"/>
        </w:numPr>
        <w:rPr/>
      </w:pPr>
      <w:r>
        <w:rPr/>
        <w:t xml:space="preserve">Ouvrez </w:t>
      </w:r>
      <w:r>
        <w:rPr>
          <w:b/>
          <w:bCs/>
        </w:rPr>
        <w:t>Statistics → Conversations</w:t>
      </w:r>
      <w:r>
        <w:rPr/>
        <w:t xml:space="preserve">, onglet </w:t>
      </w:r>
      <w:r>
        <w:rPr>
          <w:b/>
          <w:bCs/>
        </w:rPr>
        <w:t>TCP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Q2.</w:t>
      </w:r>
      <w:r>
        <w:rPr/>
        <w:t xml:space="preserve"> Combien de conversations TCP distinctes observez</w:t>
        <w:noBreakHyphen/>
        <w:t xml:space="preserve">vous ? Pour chacune, relevez les adresses IP, les ports source/destination et le volume échangé. Laquelle correspond à une session d'administration </w:t>
      </w:r>
      <w:r>
        <w:rPr>
          <w:i/>
          <w:iCs/>
        </w:rPr>
        <w:t>en clair</w:t>
      </w:r>
      <w:r>
        <w:rPr/>
        <w:t xml:space="preserve"> ? Justifiez à partir du numéro de port.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Q3.</w:t>
      </w:r>
      <w:r>
        <w:rPr/>
        <w:t xml:space="preserve"> Les deux adresses IP sont sur le même sous</w:t>
        <w:noBreakHyphen/>
        <w:t xml:space="preserve">réseau. Rappelez le masque et la notation CIDR correspondants à </w:t>
      </w:r>
      <w:r>
        <w:rPr>
          <w:rStyle w:val="VerbatimChar"/>
        </w:rPr>
        <w:t>10.10.10.0/24</w:t>
      </w:r>
      <w:r>
        <w:rPr/>
        <w:t>, et indiquez qui est, selon vous, l'équipement administré et qui est l'administrateur. Sur quel indice vous appuyez</w:t>
        <w:noBreakHyphen/>
        <w:t>vous ?</w:t>
      </w:r>
    </w:p>
    <w:p>
      <w:pPr>
        <w:pStyle w:val="Normal"/>
        <w:rPr/>
      </w:pPr>
      <w:bookmarkStart w:id="8" w:name="X8474037744b19094ef2df5bad408dabb80253d0"/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8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2"/>
        <w:rPr/>
      </w:pPr>
      <w:bookmarkStart w:id="9" w:name="X645a074ce0e3272cf44771ef53e020f2ab27b3e"/>
      <w:r>
        <w:rPr/>
        <w:t>3. Le flux Telnet : couche transport</w:t>
      </w:r>
    </w:p>
    <w:p>
      <w:pPr>
        <w:pStyle w:val="Normal"/>
        <w:numPr>
          <w:ilvl w:val="0"/>
          <w:numId w:val="14"/>
        </w:numPr>
        <w:rPr/>
      </w:pPr>
      <w:r>
        <w:rPr/>
        <w:t xml:space="preserve">Appliquez le filtre d'affichage </w:t>
      </w:r>
      <w:r>
        <w:rPr>
          <w:rStyle w:val="VerbatimChar"/>
        </w:rPr>
        <w:t>tcp.port == 23</w:t>
      </w:r>
      <w:r>
        <w:rPr/>
        <w:t>.</w:t>
      </w:r>
    </w:p>
    <w:p>
      <w:pPr>
        <w:pStyle w:val="Normal"/>
        <w:numPr>
          <w:ilvl w:val="0"/>
          <w:numId w:val="15"/>
        </w:numPr>
        <w:rPr/>
      </w:pPr>
      <w:r>
        <w:rPr/>
        <w:t>Repérez les 3 premiers paquets de la connexion.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Q4.</w:t>
      </w:r>
      <w:r>
        <w:rPr/>
        <w:t xml:space="preserve"> Identifiez la </w:t>
      </w:r>
      <w:r>
        <w:rPr>
          <w:b/>
          <w:bCs/>
        </w:rPr>
        <w:t>poignée de main en trois temps</w:t>
      </w:r>
      <w:r>
        <w:rPr/>
        <w:t xml:space="preserve"> (</w:t>
      </w:r>
      <w:r>
        <w:rPr>
          <w:i/>
          <w:iCs/>
        </w:rPr>
        <w:t>three</w:t>
        <w:noBreakHyphen/>
        <w:t>way handshake</w:t>
      </w:r>
      <w:r>
        <w:rPr/>
        <w:t>). Pour chacun des 3 paquets, donnez les drapeaux TCP positionnés (</w:t>
      </w:r>
      <w:r>
        <w:rPr>
          <w:rStyle w:val="VerbatimChar"/>
        </w:rPr>
        <w:t>SYN</w:t>
      </w:r>
      <w:r>
        <w:rPr/>
        <w:t xml:space="preserve">, </w:t>
      </w:r>
      <w:r>
        <w:rPr>
          <w:rStyle w:val="VerbatimChar"/>
        </w:rPr>
        <w:t>SYN/ACK</w:t>
      </w:r>
      <w:r>
        <w:rPr/>
        <w:t xml:space="preserve">, </w:t>
      </w:r>
      <w:r>
        <w:rPr>
          <w:rStyle w:val="VerbatimChar"/>
        </w:rPr>
        <w:t>ACK</w:t>
      </w:r>
      <w:r>
        <w:rPr/>
        <w:t xml:space="preserve">) ainsi que les numéros de séquence et d'acquittement </w:t>
      </w:r>
      <w:r>
        <w:rPr>
          <w:b/>
          <w:bCs/>
        </w:rPr>
        <w:t>bruts</w:t>
      </w:r>
      <w:r>
        <w:rPr/>
        <w:t xml:space="preserve">. Expliquez la relation </w:t>
      </w:r>
      <w:r>
        <w:rPr>
          <w:rStyle w:val="VerbatimChar"/>
        </w:rPr>
        <w:t>ACK = SEQ reçu + 1</w:t>
      </w:r>
      <w:r>
        <w:rPr/>
        <w:t xml:space="preserve"> lors de l'établissement.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Q5.</w:t>
      </w:r>
      <w:r>
        <w:rPr/>
        <w:t xml:space="preserve"> Activez l'affichage des numéros </w:t>
      </w:r>
      <w:r>
        <w:rPr>
          <w:b/>
          <w:bCs/>
        </w:rPr>
        <w:t>relatifs</w:t>
      </w:r>
      <w:r>
        <w:rPr/>
        <w:t xml:space="preserve"> (déjà actif par défaut) puis désactivez</w:t>
        <w:noBreakHyphen/>
        <w:t>le (</w:t>
      </w:r>
      <w:r>
        <w:rPr>
          <w:i/>
          <w:iCs/>
        </w:rPr>
        <w:t>Preferences → Protocols → TCP → Relative sequence numbers</w:t>
      </w:r>
      <w:r>
        <w:rPr/>
        <w:t>). Pourquoi Wireshark propose</w:t>
        <w:noBreakHyphen/>
        <w:t>t</w:t>
        <w:noBreakHyphen/>
        <w:t>il par défaut des numéros relatifs ? En quoi est</w:t>
        <w:noBreakHyphen/>
        <w:t>ce une aide pour l'analyse ?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Q6.</w:t>
      </w:r>
      <w:r>
        <w:rPr/>
        <w:t xml:space="preserve"> Combien d'octets de données utiles (</w:t>
      </w:r>
      <w:r>
        <w:rPr>
          <w:i/>
          <w:iCs/>
        </w:rPr>
        <w:t>payload</w:t>
      </w:r>
      <w:r>
        <w:rPr/>
        <w:t>) le poste d'ingénierie envoie</w:t>
        <w:noBreakHyphen/>
        <w:t>t</w:t>
        <w:noBreakHyphen/>
        <w:t xml:space="preserve">il réellement vers l'équipement, au total, sur toute la session Telnet ? </w:t>
      </w:r>
      <w:r>
        <w:rPr>
          <w:i/>
          <w:iCs/>
        </w:rPr>
        <w:t>(Indice : construisez un filtre qui ne garde que les segments porteurs de données allant du poste vers l'équipement — voir l'annexe.)</w:t>
      </w:r>
    </w:p>
    <w:p>
      <w:pPr>
        <w:pStyle w:val="Normal"/>
        <w:rPr/>
      </w:pPr>
      <w:bookmarkStart w:id="10" w:name="X645a074ce0e3272cf44771ef53e020f2ab27b3e"/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8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"/>
    </w:p>
    <w:p>
      <w:pPr>
        <w:pStyle w:val="Heading2"/>
        <w:rPr/>
      </w:pPr>
      <w:bookmarkStart w:id="11" w:name="X5bd81734d48ffbaddfaa2bc0481feb2b5b22031"/>
      <w:r>
        <w:rPr/>
        <w:t>4. Reconstitution de la session (Follow TCP Stream)</w:t>
      </w:r>
    </w:p>
    <w:p>
      <w:pPr>
        <w:pStyle w:val="Normal"/>
        <w:numPr>
          <w:ilvl w:val="0"/>
          <w:numId w:val="16"/>
        </w:numPr>
        <w:rPr/>
      </w:pPr>
      <w:r>
        <w:rPr/>
        <w:t xml:space="preserve">Clic droit sur un paquet Telnet → </w:t>
      </w:r>
      <w:r>
        <w:rPr>
          <w:b/>
          <w:bCs/>
        </w:rPr>
        <w:t>Follow → TCP Stream</w:t>
      </w:r>
      <w:r>
        <w:rPr/>
        <w:t>.</w:t>
      </w:r>
    </w:p>
    <w:p>
      <w:pPr>
        <w:pStyle w:val="Normal"/>
        <w:numPr>
          <w:ilvl w:val="0"/>
          <w:numId w:val="17"/>
        </w:numPr>
        <w:rPr/>
      </w:pPr>
      <w:r>
        <w:rPr/>
        <w:t>Observez le dialogue reconstitué (une couleur par sens de communication).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Q7.</w:t>
      </w:r>
      <w:r>
        <w:rPr/>
        <w:t xml:space="preserve"> Recopiez le déroulé complet de l'échange (invites de l'équipement et saisies du poste). Quel est l'</w:t>
      </w:r>
      <w:r>
        <w:rPr>
          <w:b/>
          <w:bCs/>
        </w:rPr>
        <w:t>identifiant</w:t>
      </w:r>
      <w:r>
        <w:rPr/>
        <w:t xml:space="preserve"> utilisé ?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Q8. (question clé)</w:t>
      </w:r>
      <w:r>
        <w:rPr/>
        <w:t xml:space="preserve"> Combien de </w:t>
      </w:r>
      <w:r>
        <w:rPr>
          <w:b/>
          <w:bCs/>
        </w:rPr>
        <w:t>tentatives d'authentification</w:t>
      </w:r>
      <w:r>
        <w:rPr/>
        <w:t xml:space="preserve"> apparaissent dans la session ? Pour chacune, indiquez le mot de passe saisi </w:t>
      </w:r>
      <w:r>
        <w:rPr>
          <w:b/>
          <w:bCs/>
        </w:rPr>
        <w:t>et la réponse de l'équipement</w:t>
      </w:r>
      <w:r>
        <w:rPr/>
        <w:t xml:space="preserve">. En déduire : </w:t>
      </w:r>
      <w:r>
        <w:rPr>
          <w:b/>
          <w:bCs/>
        </w:rPr>
        <w:t>quel est le mot de passe réellement validé ?</w:t>
      </w:r>
    </w:p>
    <w:p>
      <w:pPr>
        <w:pStyle w:val="BlockText"/>
        <w:numPr>
          <w:ilvl w:val="0"/>
          <w:numId w:val="1"/>
        </w:numPr>
        <w:ind w:hanging="480" w:start="720" w:end="480"/>
        <w:rPr/>
      </w:pPr>
      <w:r>
        <w:rPr/>
        <w:t xml:space="preserve">Attention : le premier mot de passe lisible dans le flux n'est </w:t>
      </w:r>
      <w:r>
        <w:rPr>
          <w:b/>
          <w:bCs/>
        </w:rPr>
        <w:t>pas</w:t>
      </w:r>
      <w:r>
        <w:rPr/>
        <w:t xml:space="preserve"> forcément le bon. Un⋅e analyste pressé⋅e qui se contente du premier secret trouvé se trompe de réponse. C'est précisément le point de vigilance de ce TP.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Q9.</w:t>
      </w:r>
      <w:r>
        <w:rPr/>
        <w:t xml:space="preserve"> Sur quel message protocolaire vous appuyez</w:t>
        <w:noBreakHyphen/>
        <w:t xml:space="preserve">vous </w:t>
      </w:r>
      <w:r>
        <w:rPr>
          <w:i/>
          <w:iCs/>
        </w:rPr>
        <w:t>objectivement</w:t>
      </w:r>
      <w:r>
        <w:rPr/>
        <w:t xml:space="preserve"> pour affirmer qu'une tentative a échoué et que l'autre a réussi ? Ce message fait</w:t>
        <w:noBreakHyphen/>
        <w:t>il partie du protocole Telnet lui</w:t>
        <w:noBreakHyphen/>
        <w:t>même, ou de l'application d'authentification au</w:t>
        <w:noBreakHyphen/>
        <w:t>dessus ? Discutez.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Q10.</w:t>
      </w:r>
      <w:r>
        <w:rPr/>
        <w:t xml:space="preserve"> Dans Wireshark, le dissecteur </w:t>
      </w:r>
      <w:r>
        <w:rPr>
          <w:rStyle w:val="VerbatimChar"/>
        </w:rPr>
        <w:t>telnet</w:t>
      </w:r>
      <w:r>
        <w:rPr/>
        <w:t xml:space="preserve"> existe. Appliquez le filtre </w:t>
      </w:r>
      <w:r>
        <w:rPr>
          <w:rStyle w:val="VerbatimChar"/>
        </w:rPr>
        <w:t>telnet</w:t>
      </w:r>
      <w:r>
        <w:rPr/>
        <w:t>. Voit</w:t>
        <w:noBreakHyphen/>
        <w:t xml:space="preserve">on des octets de </w:t>
      </w:r>
      <w:r>
        <w:rPr>
          <w:b/>
          <w:bCs/>
        </w:rPr>
        <w:t>négociation d'options</w:t>
      </w:r>
      <w:r>
        <w:rPr/>
        <w:t xml:space="preserve"> Telnet (IAC, DO/DONT/WILL/WONT, caractère </w:t>
      </w:r>
      <w:r>
        <w:rPr>
          <w:rStyle w:val="VerbatimChar"/>
        </w:rPr>
        <w:t>0xFF</w:t>
      </w:r>
      <w:r>
        <w:rPr/>
        <w:t>) dans cette capture ? Qu'est</w:t>
        <w:noBreakHyphen/>
        <w:t>ce que cela nous apprend sur la façon dont la session a été générée/simplifiée ?</w:t>
      </w:r>
    </w:p>
    <w:p>
      <w:pPr>
        <w:pStyle w:val="Normal"/>
        <w:rPr/>
      </w:pPr>
      <w:bookmarkStart w:id="12" w:name="X5bd81734d48ffbaddfaa2bc0481feb2b5b22031"/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8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</w:p>
    <w:p>
      <w:pPr>
        <w:pStyle w:val="Heading2"/>
        <w:rPr/>
      </w:pPr>
      <w:bookmarkStart w:id="13" w:name="Xdfac0e59d5ed3bfd52696c6fe7859d2e2f272a4"/>
      <w:r>
        <w:rPr/>
        <w:t>5. Analyse de la robustesse du secret</w:t>
      </w:r>
    </w:p>
    <w:p>
      <w:pPr>
        <w:pStyle w:val="FirstParagraph"/>
        <w:rPr/>
      </w:pPr>
      <w:r>
        <w:rPr>
          <w:b/>
          <w:bCs/>
        </w:rPr>
        <w:t>Q11.</w:t>
      </w:r>
      <w:r>
        <w:rPr/>
        <w:t xml:space="preserve"> Observez attentivement la </w:t>
      </w:r>
      <w:r>
        <w:rPr>
          <w:i/>
          <w:iCs/>
        </w:rPr>
        <w:t>forme</w:t>
      </w:r>
      <w:r>
        <w:rPr/>
        <w:t xml:space="preserve"> des deux mots de passe saisis. Quel </w:t>
      </w:r>
      <w:r>
        <w:rPr>
          <w:b/>
          <w:bCs/>
        </w:rPr>
        <w:t>motif de génération</w:t>
      </w:r>
      <w:r>
        <w:rPr/>
        <w:t xml:space="preserve"> reconnaissez</w:t>
        <w:noBreakHyphen/>
        <w:t>vous (indice : regardez la disposition des touches d'un clavier) ? En quoi l'un évoque</w:t>
        <w:noBreakHyphen/>
        <w:t>t</w:t>
        <w:noBreakHyphen/>
        <w:t xml:space="preserve">il un clavier </w:t>
      </w:r>
      <w:r>
        <w:rPr>
          <w:b/>
          <w:bCs/>
        </w:rPr>
        <w:t>AZERTY</w:t>
      </w:r>
      <w:r>
        <w:rPr/>
        <w:t xml:space="preserve"> et l'autre un clavier </w:t>
      </w:r>
      <w:r>
        <w:rPr>
          <w:b/>
          <w:bCs/>
        </w:rPr>
        <w:t>QWERTY</w:t>
      </w:r>
      <w:r>
        <w:rPr/>
        <w:t xml:space="preserve"> ? Pourquoi ce type de mot de passe (« </w:t>
      </w:r>
      <w:r>
        <w:rPr>
          <w:i/>
          <w:iCs/>
        </w:rPr>
        <w:t>keyboard walk</w:t>
      </w:r>
      <w:r>
        <w:rPr/>
        <w:t xml:space="preserve"> ») est</w:t>
        <w:noBreakHyphen/>
        <w:t>il faussement rassurant et en réalité très faible ?</w:t>
      </w:r>
    </w:p>
    <w:p>
      <w:pPr>
        <w:pStyle w:val="BodyText"/>
        <w:rPr/>
      </w:pPr>
      <w:r>
        <w:rPr>
          <w:b/>
          <w:bCs/>
        </w:rPr>
        <w:t>Q12.</w:t>
      </w:r>
      <w:r>
        <w:rPr/>
        <w:t xml:space="preserve"> Estimez grossièrement l'entropie des deux secrets et classez</w:t>
        <w:noBreakHyphen/>
        <w:t>les. Un tel mot de passe résisterait</w:t>
        <w:noBreakHyphen/>
        <w:t xml:space="preserve">il à une attaque par dictionnaire enrichi de motifs clavier (règles </w:t>
      </w:r>
      <w:r>
        <w:rPr>
          <w:i/>
          <w:iCs/>
        </w:rPr>
        <w:t>hashcat</w:t>
      </w:r>
      <w:r>
        <w:rPr/>
        <w:t xml:space="preserve">, listes type </w:t>
      </w:r>
      <w:r>
        <w:rPr>
          <w:i/>
          <w:iCs/>
        </w:rPr>
        <w:t>rockyou</w:t>
      </w:r>
      <w:r>
        <w:rPr/>
        <w:t>) ? Justifiez.</w:t>
      </w:r>
    </w:p>
    <w:p>
      <w:pPr>
        <w:pStyle w:val="BodyText"/>
        <w:rPr/>
      </w:pPr>
      <w:r>
        <w:rPr>
          <w:b/>
          <w:bCs/>
        </w:rPr>
        <w:t>Q13. (analyse temporelle)</w:t>
      </w:r>
      <w:r>
        <w:rPr/>
        <w:t xml:space="preserve"> Ajoutez la colonne </w:t>
      </w:r>
      <w:r>
        <w:rPr>
          <w:rStyle w:val="VerbatimChar"/>
        </w:rPr>
        <w:t>tcp.time_delta</w:t>
      </w:r>
      <w:r>
        <w:rPr/>
        <w:t xml:space="preserve"> (ou utilisez la colonne </w:t>
      </w:r>
      <w:r>
        <w:rPr>
          <w:i/>
          <w:iCs/>
        </w:rPr>
        <w:t>Time</w:t>
      </w:r>
      <w:r>
        <w:rPr/>
        <w:t xml:space="preserve"> en mode « Seconds Since Previous Displayed Packet »). Combien de temps s'écoule</w:t>
        <w:noBreakHyphen/>
        <w:t>t</w:t>
        <w:noBreakHyphen/>
        <w:t>il entre la tentative échouée et la tentative réussie ? Cet intervalle plaide</w:t>
        <w:noBreakHyphen/>
        <w:t>t</w:t>
        <w:noBreakHyphen/>
        <w:t xml:space="preserve">il plutôt pour une </w:t>
      </w:r>
      <w:r>
        <w:rPr>
          <w:b/>
          <w:bCs/>
        </w:rPr>
        <w:t>erreur de frappe humaine</w:t>
      </w:r>
      <w:r>
        <w:rPr/>
        <w:t xml:space="preserve"> ou pour une </w:t>
      </w:r>
      <w:r>
        <w:rPr>
          <w:b/>
          <w:bCs/>
        </w:rPr>
        <w:t>attaque automatisée par force brute</w:t>
      </w:r>
      <w:r>
        <w:rPr/>
        <w:t xml:space="preserve"> ? Qu'en concluez</w:t>
        <w:noBreakHyphen/>
        <w:t>vous sur le profil de l'auteur ?</w:t>
      </w:r>
    </w:p>
    <w:p>
      <w:pPr>
        <w:pStyle w:val="Normal"/>
        <w:rPr/>
      </w:pPr>
      <w:bookmarkStart w:id="14" w:name="Xdfac0e59d5ed3bfd52696c6fe7859d2e2f272a4"/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8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</w:p>
    <w:p>
      <w:pPr>
        <w:pStyle w:val="Heading2"/>
        <w:rPr/>
      </w:pPr>
      <w:bookmarkStart w:id="15" w:name="X9af8b940ed7dc478cac8c738e0ebae93f32bad0"/>
      <w:r>
        <w:rPr/>
        <w:t>6. Comparaison Telnet vs SSH sur le même équipement</w:t>
      </w:r>
    </w:p>
    <w:p>
      <w:pPr>
        <w:pStyle w:val="FirstParagraph"/>
        <w:rPr/>
      </w:pPr>
      <w:r>
        <w:rPr/>
        <w:t xml:space="preserve">Le même équipement expose aussi </w:t>
      </w:r>
      <w:r>
        <w:rPr>
          <w:b/>
          <w:bCs/>
        </w:rPr>
        <w:t>SSH</w:t>
      </w:r>
      <w:r>
        <w:rPr/>
        <w:t xml:space="preserve"> (TCP/22). Les deux sessions sont dans la capture.</w:t>
      </w:r>
    </w:p>
    <w:p>
      <w:pPr>
        <w:pStyle w:val="Normal"/>
        <w:numPr>
          <w:ilvl w:val="0"/>
          <w:numId w:val="18"/>
        </w:numPr>
        <w:rPr/>
      </w:pPr>
      <w:r>
        <w:rPr/>
        <w:t xml:space="preserve">Appliquez </w:t>
      </w:r>
      <w:r>
        <w:rPr>
          <w:rStyle w:val="VerbatimChar"/>
        </w:rPr>
        <w:t>tcp.port == 22</w:t>
      </w:r>
      <w:r>
        <w:rPr/>
        <w:t xml:space="preserve">, puis </w:t>
      </w:r>
      <w:r>
        <w:rPr>
          <w:b/>
          <w:bCs/>
        </w:rPr>
        <w:t>Follow → TCP Stream</w:t>
      </w:r>
      <w:r>
        <w:rPr/>
        <w:t xml:space="preserve"> sur ce flux.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Q14.</w:t>
      </w:r>
      <w:r>
        <w:rPr/>
        <w:t xml:space="preserve"> Que lisez</w:t>
        <w:noBreakHyphen/>
        <w:t>vous dans le flux SSH ? Pouvez</w:t>
        <w:noBreakHyphen/>
        <w:t>vous y retrouver l'identifiant ou le mot de passe comme pour Telnet ? Pourquoi ?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Q15.</w:t>
      </w:r>
      <w:r>
        <w:rPr/>
        <w:t xml:space="preserve"> Même sur un flux </w:t>
      </w:r>
      <w:r>
        <w:rPr>
          <w:b/>
          <w:bCs/>
        </w:rPr>
        <w:t>chiffré</w:t>
      </w:r>
      <w:r>
        <w:rPr/>
        <w:t>, quelles informations restent</w:t>
        <w:noBreakHyphen/>
        <w:t>elles accessibles à un observateur passif (</w:t>
      </w:r>
      <w:r>
        <w:rPr>
          <w:i/>
          <w:iCs/>
        </w:rPr>
        <w:t>métadonnées</w:t>
      </w:r>
      <w:r>
        <w:rPr/>
        <w:t>) ? Citez</w:t>
        <w:noBreakHyphen/>
        <w:t>en au moins quatre (pensez aux couches basses, aux ports, au volume, au rythme des échanges). Comment appelle</w:t>
        <w:noBreakHyphen/>
        <w:t>t</w:t>
        <w:noBreakHyphen/>
        <w:t>on cette famille d'analyses qui n'a pas besoin de déchiffrer le contenu ?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Q16.</w:t>
      </w:r>
      <w:r>
        <w:rPr/>
        <w:t xml:space="preserve"> Rédigez en deux phrases l'argument que vous présenteriez à un responsable de production réticent à « toucher à une machine qui marche », pour justifier le remplacement de Telnet par SSH.</w:t>
      </w:r>
    </w:p>
    <w:p>
      <w:pPr>
        <w:pStyle w:val="Normal"/>
        <w:rPr/>
      </w:pPr>
      <w:bookmarkStart w:id="16" w:name="X9af8b940ed7dc478cac8c738e0ebae93f32bad0"/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8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"/>
    </w:p>
    <w:p>
      <w:pPr>
        <w:pStyle w:val="Heading2"/>
        <w:rPr/>
      </w:pPr>
      <w:bookmarkStart w:id="17" w:name="X4cf70ab58d7c5b375a31db9b62883d0be2f1ab6"/>
      <w:r>
        <w:rPr/>
        <w:t>7. Filtres d'affichage (entraînement)</w:t>
      </w:r>
    </w:p>
    <w:p>
      <w:pPr>
        <w:pStyle w:val="FirstParagraph"/>
        <w:rPr/>
      </w:pPr>
      <w:r>
        <w:rPr/>
        <w:t xml:space="preserve">Donnez le filtre Wireshark correspondant à chaque besoin. </w:t>
      </w:r>
      <w:r>
        <w:rPr>
          <w:i/>
          <w:iCs/>
        </w:rPr>
        <w:t>(L'annexe A liste la syntaxe.)</w:t>
      </w:r>
    </w:p>
    <w:p>
      <w:pPr>
        <w:pStyle w:val="BodyText"/>
        <w:rPr/>
      </w:pPr>
      <w:r>
        <w:rPr>
          <w:b/>
          <w:bCs/>
        </w:rPr>
        <w:t>Q17.</w:t>
      </w:r>
      <w:r>
        <w:rPr/>
        <w:t xml:space="preserve"> Ne garder que les segments Telnet </w:t>
      </w:r>
      <w:r>
        <w:rPr>
          <w:b/>
          <w:bCs/>
        </w:rPr>
        <w:t>porteurs de données</w:t>
      </w:r>
      <w:r>
        <w:rPr/>
        <w:t xml:space="preserve"> venant du poste d'ingénierie.</w:t>
      </w:r>
    </w:p>
    <w:p>
      <w:pPr>
        <w:pStyle w:val="BodyText"/>
        <w:rPr/>
      </w:pPr>
      <w:r>
        <w:rPr>
          <w:b/>
          <w:bCs/>
        </w:rPr>
        <w:t>Q18.</w:t>
      </w:r>
      <w:r>
        <w:rPr/>
        <w:t xml:space="preserve"> Ne garder que les paquets de la poignée de main TCP (SYN et/ou SYN</w:t>
        <w:noBreakHyphen/>
        <w:t>ACK), tous flux confondus.</w:t>
      </w:r>
    </w:p>
    <w:p>
      <w:pPr>
        <w:pStyle w:val="BodyText"/>
        <w:rPr/>
      </w:pPr>
      <w:r>
        <w:rPr>
          <w:b/>
          <w:bCs/>
        </w:rPr>
        <w:t>Q19.</w:t>
      </w:r>
      <w:r>
        <w:rPr/>
        <w:t xml:space="preserve"> Afficher tout le trafic échangé avec l'équipement </w:t>
      </w:r>
      <w:r>
        <w:rPr>
          <w:rStyle w:val="VerbatimChar"/>
        </w:rPr>
        <w:t>10.10.10.1</w:t>
      </w:r>
      <w:r>
        <w:rPr/>
        <w:t xml:space="preserve">, </w:t>
      </w:r>
      <w:r>
        <w:rPr>
          <w:b/>
          <w:bCs/>
        </w:rPr>
        <w:t>sauf</w:t>
      </w:r>
      <w:r>
        <w:rPr/>
        <w:t xml:space="preserve"> le SSH.</w:t>
      </w:r>
    </w:p>
    <w:p>
      <w:pPr>
        <w:pStyle w:val="BodyText"/>
        <w:rPr/>
      </w:pPr>
      <w:r>
        <w:rPr>
          <w:b/>
          <w:bCs/>
        </w:rPr>
        <w:t>Q20.</w:t>
      </w:r>
      <w:r>
        <w:rPr/>
        <w:t xml:space="preserve"> Trouver, dans n'importe quel flux en clair, les paquets dont la charge utile contient la chaîne </w:t>
      </w:r>
      <w:r>
        <w:rPr>
          <w:rStyle w:val="VerbatimChar"/>
        </w:rPr>
        <w:t>Success</w:t>
      </w:r>
      <w:r>
        <w:rPr/>
        <w:t xml:space="preserve"> (indice : opérateur </w:t>
      </w:r>
      <w:r>
        <w:rPr>
          <w:rStyle w:val="VerbatimChar"/>
        </w:rPr>
        <w:t>contains</w:t>
      </w:r>
      <w:r>
        <w:rPr/>
        <w:t xml:space="preserve"> ou </w:t>
      </w:r>
      <w:r>
        <w:rPr>
          <w:rStyle w:val="VerbatimChar"/>
        </w:rPr>
        <w:t>matches</w:t>
      </w:r>
      <w:r>
        <w:rPr/>
        <w:t>).</w:t>
      </w:r>
    </w:p>
    <w:p>
      <w:pPr>
        <w:pStyle w:val="Normal"/>
        <w:rPr/>
      </w:pPr>
      <w:bookmarkStart w:id="18" w:name="X4cf70ab58d7c5b375a31db9b62883d0be2f1ab6"/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8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"/>
    </w:p>
    <w:p>
      <w:pPr>
        <w:pStyle w:val="Heading2"/>
        <w:rPr/>
      </w:pPr>
      <w:bookmarkStart w:id="19" w:name="X6ec1ec9cec191c24fb629f59ff9708c1a481cca"/>
      <w:r>
        <w:rPr/>
        <w:t>8. Contre</w:t>
        <w:noBreakHyphen/>
        <w:t>mesures (contexte OT/ICS)</w:t>
      </w:r>
    </w:p>
    <w:p>
      <w:pPr>
        <w:pStyle w:val="FirstParagraph"/>
        <w:rPr/>
      </w:pPr>
      <w:r>
        <w:rPr>
          <w:b/>
          <w:bCs/>
        </w:rPr>
        <w:t>Q21.</w:t>
      </w:r>
      <w:r>
        <w:rPr/>
        <w:t xml:space="preserve"> Proposez un plan de remédiation </w:t>
      </w:r>
      <w:r>
        <w:rPr>
          <w:b/>
          <w:bCs/>
        </w:rPr>
        <w:t>hiérarchisé</w:t>
      </w:r>
      <w:r>
        <w:rPr/>
        <w:t xml:space="preserve"> pour cet équipement. Classez vos mesures en trois niveaux : (a) immédiat / sans interruption de service, (b) court terme, (c) architecture. Pensez notamment à : désactivation de Telnet, usage exclusif de SSH, politique de mots de passe, segmentation réseau / VLAN / zones et conduits (norme </w:t>
      </w:r>
      <w:r>
        <w:rPr>
          <w:b/>
          <w:bCs/>
        </w:rPr>
        <w:t>IEC 62443</w:t>
      </w:r>
      <w:r>
        <w:rPr/>
        <w:t>), bastion d'administration, journalisation, MFA sur les accès d'administration.</w:t>
      </w:r>
    </w:p>
    <w:p>
      <w:pPr>
        <w:pStyle w:val="BodyText"/>
        <w:rPr/>
      </w:pPr>
      <w:r>
        <w:rPr>
          <w:b/>
          <w:bCs/>
        </w:rPr>
        <w:t>Q22.</w:t>
      </w:r>
      <w:r>
        <w:rPr/>
        <w:t xml:space="preserve"> En OT, on ne peut pas toujours patcher ni redémarrer librement (contraintes de </w:t>
      </w:r>
      <w:r>
        <w:rPr>
          <w:b/>
          <w:bCs/>
        </w:rPr>
        <w:t>sûreté de fonctionnement</w:t>
      </w:r>
      <w:r>
        <w:rPr/>
        <w:t xml:space="preserve"> et de disponibilité). Quelles </w:t>
      </w:r>
      <w:r>
        <w:rPr>
          <w:b/>
          <w:bCs/>
        </w:rPr>
        <w:t>mesures compensatoires</w:t>
      </w:r>
      <w:r>
        <w:rPr/>
        <w:t xml:space="preserve"> proposeriez</w:t>
        <w:noBreakHyphen/>
        <w:t xml:space="preserve">vous lorsqu'un équipement ne peut </w:t>
      </w:r>
      <w:r>
        <w:rPr>
          <w:i/>
          <w:iCs/>
        </w:rPr>
        <w:t>pas</w:t>
      </w:r>
      <w:r>
        <w:rPr/>
        <w:t xml:space="preserve"> abandonner Telnet à court terme ?</w:t>
      </w:r>
    </w:p>
    <w:p>
      <w:pPr>
        <w:pStyle w:val="BodyText"/>
        <w:rPr/>
      </w:pPr>
      <w:r>
        <w:rPr>
          <w:b/>
          <w:bCs/>
        </w:rPr>
        <w:t>Q23. (ouverture Industrie 4.0 / 5.0)</w:t>
      </w:r>
      <w:r>
        <w:rPr/>
        <w:t xml:space="preserve"> Avec la convergence IT/OT, ces équipements se retrouvent de plus en plus connectés (supervision, cloud, IoT). En quoi cela aggrave</w:t>
        <w:noBreakHyphen/>
        <w:t>t</w:t>
        <w:noBreakHyphen/>
        <w:t xml:space="preserve">il le risque lié à un simple Telnet laissé actif ? Reliez votre réponse à la notion de </w:t>
      </w:r>
      <w:r>
        <w:rPr>
          <w:i/>
          <w:iCs/>
        </w:rPr>
        <w:t>surface d'attaque</w:t>
      </w:r>
      <w:r>
        <w:rPr/>
        <w:t>.</w:t>
      </w:r>
    </w:p>
    <w:p>
      <w:pPr>
        <w:pStyle w:val="Heading3"/>
        <w:rPr/>
      </w:pPr>
      <w:bookmarkStart w:id="20" w:name="bonus--cyberchef"/>
      <w:r>
        <w:rPr/>
        <w:t>Bonus — CyberChef</w:t>
      </w:r>
    </w:p>
    <w:p>
      <w:pPr>
        <w:pStyle w:val="FirstParagraph"/>
        <w:rPr/>
      </w:pPr>
      <w:r>
        <w:rPr>
          <w:b/>
          <w:bCs/>
        </w:rPr>
        <w:t>Q24.</w:t>
      </w:r>
      <w:r>
        <w:rPr/>
        <w:t xml:space="preserve"> Avec </w:t>
      </w:r>
      <w:hyperlink r:id="rId3">
        <w:r>
          <w:rPr>
            <w:rStyle w:val="Hyperlink"/>
          </w:rPr>
          <w:t>CyberChef</w:t>
        </w:r>
      </w:hyperlink>
      <w:r>
        <w:rPr/>
        <w:t xml:space="preserve">, encodez puis décodez l'un des mots de passe en Base64, et calculez son empreinte </w:t>
      </w:r>
      <w:r>
        <w:rPr>
          <w:b/>
          <w:bCs/>
        </w:rPr>
        <w:t>SHA</w:t>
        <w:noBreakHyphen/>
        <w:t>256</w:t>
      </w:r>
      <w:r>
        <w:rPr/>
        <w:t>. Un mot de passe « haché » dans une base de données est</w:t>
        <w:noBreakHyphen/>
        <w:t>il récupérable ? Qu'est</w:t>
        <w:noBreakHyphen/>
        <w:t xml:space="preserve">ce qui fait malgré tout la faiblesse d'un </w:t>
      </w:r>
      <w:r>
        <w:rPr>
          <w:i/>
          <w:iCs/>
        </w:rPr>
        <w:t>hash</w:t>
      </w:r>
      <w:r>
        <w:rPr/>
        <w:t xml:space="preserve"> de mot de passe aussi simple (notion de </w:t>
      </w:r>
      <w:r>
        <w:rPr>
          <w:i/>
          <w:iCs/>
        </w:rPr>
        <w:t>rainbow table</w:t>
      </w:r>
      <w:r>
        <w:rPr/>
        <w:t xml:space="preserve">, de </w:t>
      </w:r>
      <w:r>
        <w:rPr>
          <w:i/>
          <w:iCs/>
        </w:rPr>
        <w:t>sel</w:t>
      </w:r>
      <w:r>
        <w:rPr/>
        <w:t>) ?</w:t>
      </w:r>
    </w:p>
    <w:p>
      <w:pPr>
        <w:pStyle w:val="Normal"/>
        <w:rPr/>
      </w:pPr>
      <w:bookmarkStart w:id="21" w:name="X6ec1ec9cec191c24fb629f59ff9708c1a481cca"/>
      <w:bookmarkStart w:id="22" w:name="bonus--cyberchef"/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8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"/>
      <w:bookmarkEnd w:id="22"/>
    </w:p>
    <w:p>
      <w:pPr>
        <w:pStyle w:val="Heading2"/>
        <w:rPr/>
      </w:pPr>
      <w:bookmarkStart w:id="23" w:name="livrable-attendu"/>
      <w:r>
        <w:rPr/>
        <w:t>Livrable attendu</w:t>
      </w:r>
    </w:p>
    <w:p>
      <w:pPr>
        <w:pStyle w:val="Compact"/>
        <w:numPr>
          <w:ilvl w:val="0"/>
          <w:numId w:val="19"/>
        </w:numPr>
        <w:rPr/>
      </w:pPr>
      <w:r>
        <w:rPr/>
        <w:t>Vos réponses Q1 → Q23 (+ Q24 bonus).</w:t>
      </w:r>
    </w:p>
    <w:p>
      <w:pPr>
        <w:pStyle w:val="Compact"/>
        <w:numPr>
          <w:ilvl w:val="0"/>
          <w:numId w:val="20"/>
        </w:numPr>
        <w:rPr/>
      </w:pPr>
      <w:r>
        <w:rPr/>
        <w:t xml:space="preserve">Les </w:t>
      </w:r>
      <w:r>
        <w:rPr>
          <w:b/>
          <w:bCs/>
        </w:rPr>
        <w:t>filtres</w:t>
      </w:r>
      <w:r>
        <w:rPr/>
        <w:t xml:space="preserve"> rédigés aux questions 6, 17 à 20 (copier/coller exact).</w:t>
      </w:r>
    </w:p>
    <w:p>
      <w:pPr>
        <w:pStyle w:val="Compact"/>
        <w:numPr>
          <w:ilvl w:val="0"/>
          <w:numId w:val="21"/>
        </w:numPr>
        <w:rPr/>
      </w:pPr>
      <w:r>
        <w:rPr/>
        <w:t xml:space="preserve">Pour la question clé Q8 : l'identifiant </w:t>
      </w:r>
      <w:r>
        <w:rPr>
          <w:b/>
          <w:bCs/>
        </w:rPr>
        <w:t>et</w:t>
      </w:r>
      <w:r>
        <w:rPr/>
        <w:t xml:space="preserve"> le mot de passe validé, avec la preuve (message de l'équipement) qui justifie votre choix.</w:t>
      </w:r>
    </w:p>
    <w:p>
      <w:pPr>
        <w:pStyle w:val="Normal"/>
        <w:rPr/>
      </w:pPr>
      <w:bookmarkStart w:id="24" w:name="Xf8f9b1359e80362ae169d3cd086f53b4dbd29c8"/>
      <w:bookmarkStart w:id="25" w:name="livrable-attendu"/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8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"/>
      <w:bookmarkEnd w:id="25"/>
    </w:p>
    <w:p>
      <w:pPr>
        <w:pStyle w:val="Heading1"/>
        <w:rPr/>
      </w:pPr>
      <w:bookmarkStart w:id="26" w:name="X6e119ab0a0dd17a49eb6f45436cefbed1794618"/>
      <w:r>
        <w:rPr/>
        <w:t>Annexe A — Commandes et filtres Wireshark essentiels</w:t>
      </w:r>
    </w:p>
    <w:p>
      <w:pPr>
        <w:pStyle w:val="BlockText"/>
        <w:rPr/>
      </w:pPr>
      <w:r>
        <w:rPr>
          <w:rStyle w:val="VerbatimChar"/>
        </w:rPr>
        <w:t>expression de filtre</w:t>
      </w:r>
      <w:r>
        <w:rPr/>
        <w:t xml:space="preserve"> = </w:t>
      </w:r>
      <w:r>
        <w:rPr>
          <w:b/>
          <w:bCs/>
        </w:rPr>
        <w:t>filtre d'affichage</w:t>
      </w:r>
      <w:r>
        <w:rPr/>
        <w:t xml:space="preserve"> (barre verte), appliqué </w:t>
      </w:r>
      <w:r>
        <w:rPr>
          <w:i/>
          <w:iCs/>
        </w:rPr>
        <w:t>après</w:t>
      </w:r>
      <w:r>
        <w:rPr/>
        <w:t xml:space="preserve"> la capture. À ne pas confondre avec les </w:t>
      </w:r>
      <w:r>
        <w:rPr>
          <w:b/>
          <w:bCs/>
        </w:rPr>
        <w:t>filtres de capture</w:t>
      </w:r>
      <w:r>
        <w:rPr/>
        <w:t xml:space="preserve"> (syntaxe BPF, définis </w:t>
      </w:r>
      <w:r>
        <w:rPr>
          <w:i/>
          <w:iCs/>
        </w:rPr>
        <w:t>avant</w:t>
      </w:r>
      <w:r>
        <w:rPr/>
        <w:t xml:space="preserve"> de capturer).</w:t>
      </w:r>
    </w:p>
    <w:p>
      <w:pPr>
        <w:pStyle w:val="Heading3"/>
        <w:rPr/>
      </w:pPr>
      <w:r>
        <w:rPr/>
        <w:t>A.1 — Opérateurs des filtres d'affichage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Opérateur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Alias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Signification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Exemple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==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eq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égal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ip.addr == 10.10.10.1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!=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différent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tcp.port != 22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&gt;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&lt;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supérieur / inférieur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tcp.len &gt; 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&gt;=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&lt;=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sup. ou égal / inf. ou égal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ip.ttl &lt;= 64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&amp;&amp;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ET logique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ip.src==10.10.10.50 &amp;&amp; tcp.port==23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||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 logique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tcp.port==22 || tcp.port==23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!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not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 logique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!(arp || icmp)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contains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contient une suite d'octets/texte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frame contains "Success"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matches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~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correspond à une regex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http.host matches "\\.local$"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appartient à un ensemble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tcp.port in {80 443 8080}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[n]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[n:m]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accès par octet / tranche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eth.src[0:3] == 02:1c:10</w:t>
            </w:r>
            <w:bookmarkStart w:id="27" w:name="a1--opérateurs-des-filtres-daffichage"/>
            <w:bookmarkEnd w:id="27"/>
          </w:p>
        </w:tc>
      </w:tr>
    </w:tbl>
    <w:p>
      <w:pPr>
        <w:pStyle w:val="Heading3"/>
        <w:rPr/>
      </w:pPr>
      <w:r>
        <w:rPr/>
        <w:t>A.2 — Filtres de capture (BPF, avant capture)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Filtre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Effet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 10.10.10.1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trafic d'une machine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net 10.10.10.0/24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trafic d'un sous</w:t>
              <w:noBreakHyphen/>
              <w:t>réseau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port 23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 port précis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tcp port 22 or tcp port 23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plusieurs ports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not arp and not stp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exclure du bruit</w:t>
            </w:r>
          </w:p>
        </w:tc>
      </w:tr>
    </w:tbl>
    <w:p>
      <w:pPr>
        <w:pStyle w:val="Heading3"/>
        <w:rPr/>
      </w:pPr>
      <w:r>
        <w:rPr/>
        <w:t>A.3 — Filtres par protocole (les plus utiles)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Couche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Filtre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Décrit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Ethernet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eth.addr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eth.src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eth.dst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adresses MAC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eth.type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 de protocole encapsulé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arp.opcode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requête (1) / réponse (2)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arp.src.proto_ipv4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IP de l'émetteur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IPv4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ip.addr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ip.src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ip.dst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adresses IP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ip.proto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protocole transporté (6=TCP, 17=UDP, 1=ICMP)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ip.ttl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durée de vie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ip.len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taille totale du paquet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IPv6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ipv6.addr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ipv6.src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ipv6.dst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adresses IPv6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tcp.port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tcp.srcport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tcp.dstport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ports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tcp.flags.syn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tcp.flags.ack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tcp.flags.fin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tcp.flags.reset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drapeaux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tcp.seq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tcp.ack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n° de séquence / acquittement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tcp.len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taille de la charge utile TCP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tcp.stream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identifiant de flux (pour isoler une session)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tcp.analysis.retransmission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retransmissions détectées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tcp.time_delta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temps depuis le paquet précédent du flux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UDP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udp.port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udp.length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ports / taille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ICMP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icmp.type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icmp.code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 / code de message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Telnet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telnet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isole le flux Telnet (dissecteur)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telnet.data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données applicatives Telnet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SSH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ssh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isole le flux SSH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ssh.protocol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bannière de version (si présente)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dns.qry.name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nom résolu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http.request.method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http.request.uri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méthode / URI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http.authorization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</w:t>
              <w:noBreakHyphen/>
              <w:t>tête d'authentification (souvent en clair !)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TLS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tls.handshake.type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étapes de la négociation TLS</w:t>
            </w:r>
          </w:p>
        </w:tc>
      </w:tr>
    </w:tbl>
    <w:p>
      <w:pPr>
        <w:pStyle w:val="Heading3"/>
        <w:rPr/>
      </w:pPr>
      <w:r>
        <w:rPr/>
        <w:t>A.4 — Filtres composés utiles (modèles)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Besoin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Filtre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Données d'un sens précis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ip.src==10.10.10.50 &amp;&amp; tcp.port==23 &amp;&amp; tcp.len&gt;0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Poignées de main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tcp.flags.syn==1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SYN sans ACK (tentatives de connexion)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tcp.flags.syn==1 &amp;&amp; tcp.flags.ack==0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 flux et un seul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tcp.stream == 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Exclure un service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ip.addr==10.10.10.1 &amp;&amp; !ssh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Rechercher un texte en clair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frame contains "Success"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Resets (connexions refusées)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tcp.flags.reset==1</w:t>
            </w:r>
          </w:p>
        </w:tc>
      </w:tr>
    </w:tbl>
    <w:p>
      <w:pPr>
        <w:pStyle w:val="Heading3"/>
        <w:rPr/>
      </w:pPr>
      <w:r>
        <w:rPr/>
        <w:t>A.5 — Opérations graphiques clés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Menu / action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Usage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Clic droit → Follow → TCP/UDP Stream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reconstituer une session complète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Statistics → Protocol Hierarchy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répartition des protocoles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Statistics → Conversations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lister les échanges (IP/TCP/UDP)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Statistics → Endpoints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lister les hôtes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Statistics → I/O Graph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débit et rythme dans le temps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Clic droit → Apply as Column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transformer un champ en colonne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Clic droit → Apply/Prepare as Filter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générer un filtre depuis un champ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File → Export Objects → HTTP/SMB…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extraire des fichiers transférés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View → Coloring Rules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colorer selon des critères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Ctrl + /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aller dans la barre de filtre d'affichage</w:t>
            </w:r>
          </w:p>
        </w:tc>
      </w:tr>
    </w:tbl>
    <w:p>
      <w:pPr>
        <w:pStyle w:val="Heading3"/>
        <w:rPr/>
      </w:pPr>
      <w:r>
        <w:rPr/>
        <w:t>A.6 — En ligne de commande (</w:t>
      </w:r>
      <w:r>
        <w:rPr>
          <w:rStyle w:val="VerbatimChar"/>
        </w:rPr>
        <w:t>tshark</w:t>
      </w:r>
      <w:r>
        <w:rPr/>
        <w:t>)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Commande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Effet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tshark -r capture.pcap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lister les paquets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tshark -r capture.pcap -Y "tcp.port==23"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appliquer un filtre d'affichage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tshark -r capture.pcap -z conv,tcp -q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statistiques de conversations TCP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tshark -r capture.pcap -q -z io,phs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hiérarchie des protocoles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tshark -r capture.pcap -z follow,tcp,ascii,0 -q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suivre le flux TCP n°0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tshark -r capture.pcap -T fields -e ip.src -e tcp.dstport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extraire des champs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bookmarkStart w:id="28" w:name="X6e119ab0a0dd17a49eb6f45436cefbed1794618"/>
      <w:r>
        <w:rPr>
          <w:i/>
          <w:iCs/>
        </w:rPr>
        <w:t>Fin de l'énoncé.</w:t>
      </w:r>
      <w:bookmarkEnd w:id="28"/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8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</w:num>
  <w:num w:numId="13">
    <w:abstractNumId w:val="2"/>
  </w:num>
  <w:num w:numId="14">
    <w:abstractNumId w:val="2"/>
    <w:lvlOverride w:ilvl="0">
      <w:startOverride w:val="1"/>
    </w:lvlOverride>
  </w:num>
  <w:num w:numId="15">
    <w:abstractNumId w:val="2"/>
  </w:num>
  <w:num w:numId="16">
    <w:abstractNumId w:val="2"/>
    <w:lvlOverride w:ilvl="0">
      <w:startOverride w:val="1"/>
    </w:lvlOverride>
  </w:num>
  <w:num w:numId="17">
    <w:abstractNumId w:val="2"/>
  </w:num>
  <w:num w:numId="18">
    <w:abstractNumId w:val="2"/>
    <w:lvlOverride w:ilvl="0">
      <w:startOverride w:val="1"/>
    </w:lvlOverride>
  </w:num>
  <w:num w:numId="19">
    <w:abstractNumId w:val="3"/>
  </w:num>
  <w:num w:numId="20">
    <w:abstractNumId w:val="3"/>
  </w:num>
  <w:num w:numId="21">
    <w:abstractNumId w:val="3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chq.github.io/CyberChef/" TargetMode="External"/><Relationship Id="rId3" Type="http://schemas.openxmlformats.org/officeDocument/2006/relationships/hyperlink" Target="https://gchq.github.io/CyberChef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2026-10-06T20:19:33Z</dcterms:created>
  <dc:creator/>
  <dc:description/>
  <dc:language>en-US</dc:language>
  <cp:lastModifiedBy/>
  <dcterms:modified xsi:type="dcterms:W3CDTF">2026-10-06T20:19:33Z</dcterms:modified>
  <cp:revision>0</cp:revision>
  <dc:subject/>
  <dc:title/>
</cp:coreProperties>
</file>

<file path=docProps/core1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