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D14FFF" w:rsidRDefault="00585A24" w:rsidP="00585A24">
      <w:pPr>
        <w:ind w:left="540"/>
        <w:rPr>
          <w:rFonts w:ascii="Times New Roman" w:hAnsi="Times New Roman"/>
          <w:sz w:val="26"/>
        </w:rPr>
      </w:pPr>
      <w:r w:rsidRPr="00D14FFF">
        <w:rPr>
          <w:rFonts w:ascii="Times New Roman" w:hAnsi="Times New Roman"/>
          <w:sz w:val="26"/>
        </w:rPr>
        <w:t>The following diagram represents the Model-View-controller pattern:</w:t>
      </w:r>
    </w:p>
    <w:p w:rsidR="00585A24" w:rsidRPr="00D14FFF" w:rsidRDefault="002D7D37" w:rsidP="002D7D37">
      <w:pPr>
        <w:ind w:left="540"/>
        <w:jc w:val="center"/>
        <w:rPr>
          <w:rFonts w:ascii="Times New Roman" w:hAnsi="Times New Roman"/>
          <w:sz w:val="24"/>
        </w:rPr>
      </w:pPr>
      <w:r w:rsidRPr="00D14FFF">
        <w:rPr>
          <w:rFonts w:ascii="Times New Roman" w:hAnsi="Times New Roman"/>
          <w:noProof/>
          <w:sz w:val="24"/>
        </w:rPr>
        <w:drawing>
          <wp:inline distT="0" distB="0" distL="0" distR="0" wp14:anchorId="30C76700" wp14:editId="6CC746DC">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585A24" w:rsidRPr="00D14FFF" w:rsidRDefault="004825BB" w:rsidP="00585A24">
      <w:pPr>
        <w:ind w:left="540"/>
        <w:jc w:val="center"/>
        <w:rPr>
          <w:rFonts w:ascii="Times New Roman" w:hAnsi="Times New Roman"/>
          <w:sz w:val="26"/>
          <w:szCs w:val="24"/>
          <w:vertAlign w:val="superscript"/>
        </w:rPr>
      </w:pPr>
      <w:r w:rsidRPr="00D14FFF">
        <w:rPr>
          <w:rFonts w:ascii="Times New Roman" w:hAnsi="Times New Roman"/>
          <w:b/>
          <w:sz w:val="26"/>
          <w:szCs w:val="24"/>
        </w:rPr>
        <w:t>Figure 4.1:</w:t>
      </w:r>
      <w:r w:rsidRPr="00D14FFF">
        <w:rPr>
          <w:rFonts w:ascii="Times New Roman" w:hAnsi="Times New Roman"/>
          <w:sz w:val="26"/>
          <w:szCs w:val="24"/>
        </w:rPr>
        <w:t xml:space="preserve"> </w:t>
      </w:r>
      <w:r w:rsidR="002D7D37" w:rsidRPr="00D14FFF">
        <w:rPr>
          <w:rFonts w:ascii="Times New Roman" w:hAnsi="Times New Roman"/>
          <w:sz w:val="26"/>
          <w:szCs w:val="24"/>
        </w:rPr>
        <w:t>MVC architecture design pattern</w:t>
      </w:r>
    </w:p>
    <w:p w:rsidR="002D7D37" w:rsidRPr="00D14FFF" w:rsidRDefault="002D7D37" w:rsidP="002D7D37">
      <w:pPr>
        <w:pStyle w:val="Heading2"/>
        <w:ind w:left="270"/>
        <w:rPr>
          <w:rFonts w:ascii="Times New Roman" w:hAnsi="Times New Roman" w:cs="Times New Roman"/>
          <w:color w:val="984806" w:themeColor="accent6" w:themeShade="80"/>
          <w:sz w:val="28"/>
        </w:rPr>
      </w:pPr>
      <w:r w:rsidRPr="00D14FFF">
        <w:rPr>
          <w:rFonts w:ascii="Times New Roman" w:hAnsi="Times New Roman" w:cs="Times New Roman"/>
          <w:color w:val="984806" w:themeColor="accent6" w:themeShade="80"/>
          <w:sz w:val="28"/>
        </w:rPr>
        <w:t>4.2.2 Discuss of choose designs</w:t>
      </w:r>
    </w:p>
    <w:p w:rsidR="00D14FFF" w:rsidRDefault="002D7D37" w:rsidP="00861151">
      <w:pPr>
        <w:pStyle w:val="NormalWeb"/>
        <w:shd w:val="clear" w:color="auto" w:fill="FFFFFF"/>
        <w:spacing w:after="0" w:afterAutospacing="0" w:line="276" w:lineRule="auto"/>
        <w:ind w:left="540"/>
        <w:rPr>
          <w:color w:val="000000"/>
          <w:sz w:val="26"/>
        </w:rPr>
      </w:pPr>
      <w:r w:rsidRPr="00D14FFF">
        <w:rPr>
          <w:color w:val="000000"/>
          <w:sz w:val="26"/>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D14FFF" w:rsidRDefault="00D14FFF" w:rsidP="00861151">
      <w:pPr>
        <w:pStyle w:val="NormalWeb"/>
        <w:shd w:val="clear" w:color="auto" w:fill="FFFFFF"/>
        <w:spacing w:before="0" w:beforeAutospacing="0" w:after="0" w:afterAutospacing="0" w:line="276" w:lineRule="auto"/>
        <w:ind w:left="540"/>
        <w:rPr>
          <w:color w:val="000000"/>
          <w:sz w:val="26"/>
          <w:szCs w:val="20"/>
        </w:rPr>
      </w:pPr>
      <w:r w:rsidRPr="00D14FFF">
        <w:rPr>
          <w:color w:val="000000"/>
          <w:sz w:val="26"/>
          <w:szCs w:val="20"/>
        </w:rPr>
        <w:t>Here are the reasons why we should use the MVC design pattern.</w:t>
      </w:r>
    </w:p>
    <w:p w:rsidR="00D14FFF" w:rsidRPr="00D14FFF" w:rsidRDefault="00D14FFF" w:rsidP="00861151">
      <w:pPr>
        <w:pStyle w:val="NormalWeb"/>
        <w:numPr>
          <w:ilvl w:val="0"/>
          <w:numId w:val="24"/>
        </w:numPr>
        <w:shd w:val="clear" w:color="auto" w:fill="FFFFFF"/>
        <w:spacing w:before="0" w:beforeAutospacing="0" w:after="0" w:afterAutospacing="0" w:line="276" w:lineRule="auto"/>
        <w:ind w:left="990"/>
        <w:rPr>
          <w:color w:val="000000"/>
          <w:sz w:val="26"/>
          <w:szCs w:val="20"/>
        </w:rPr>
      </w:pPr>
      <w:r w:rsidRPr="00D14FFF">
        <w:rPr>
          <w:color w:val="000000"/>
          <w:sz w:val="26"/>
          <w:szCs w:val="20"/>
        </w:rPr>
        <w:t>They are </w:t>
      </w:r>
      <w:r w:rsidR="00861151" w:rsidRPr="00D14FFF">
        <w:rPr>
          <w:b/>
          <w:bCs/>
          <w:color w:val="000000"/>
          <w:sz w:val="26"/>
          <w:szCs w:val="20"/>
        </w:rPr>
        <w:t>reusable</w:t>
      </w:r>
      <w:r w:rsidR="00861151" w:rsidRPr="00D14FFF">
        <w:rPr>
          <w:color w:val="000000"/>
          <w:sz w:val="26"/>
          <w:szCs w:val="20"/>
        </w:rPr>
        <w:t>:</w:t>
      </w:r>
      <w:r w:rsidRPr="00D14FFF">
        <w:rPr>
          <w:color w:val="000000"/>
          <w:sz w:val="26"/>
          <w:szCs w:val="20"/>
        </w:rPr>
        <w:t xml:space="preserve"> When the </w:t>
      </w:r>
      <w:r w:rsidR="00861151">
        <w:rPr>
          <w:color w:val="000000"/>
          <w:sz w:val="26"/>
          <w:szCs w:val="20"/>
        </w:rPr>
        <w:t>problem</w:t>
      </w:r>
      <w:r w:rsidRPr="00D14FFF">
        <w:rPr>
          <w:color w:val="000000"/>
          <w:sz w:val="26"/>
          <w:szCs w:val="20"/>
        </w:rPr>
        <w:t xml:space="preserve"> recurs, there is no need to invent a new </w:t>
      </w:r>
      <w:r w:rsidR="00861151" w:rsidRPr="00D14FFF">
        <w:rPr>
          <w:color w:val="000000"/>
          <w:sz w:val="26"/>
          <w:szCs w:val="20"/>
        </w:rPr>
        <w:t>solution;</w:t>
      </w:r>
      <w:r w:rsidRPr="00D14FFF">
        <w:rPr>
          <w:color w:val="000000"/>
          <w:sz w:val="26"/>
          <w:szCs w:val="20"/>
        </w:rPr>
        <w:t xml:space="preserve"> we just have to follow the pattern and adapt it as necessary.</w:t>
      </w:r>
    </w:p>
    <w:p w:rsidR="00D14FFF" w:rsidRPr="00D14FFF" w:rsidRDefault="00D14FFF" w:rsidP="00861151">
      <w:pPr>
        <w:pStyle w:val="ListParagraph"/>
        <w:numPr>
          <w:ilvl w:val="0"/>
          <w:numId w:val="24"/>
        </w:numPr>
        <w:shd w:val="clear" w:color="auto" w:fill="FFFFFF"/>
        <w:spacing w:after="0"/>
        <w:ind w:left="990"/>
        <w:rPr>
          <w:color w:val="000000"/>
        </w:rPr>
      </w:pPr>
      <w:r w:rsidRPr="00D14FFF">
        <w:rPr>
          <w:rFonts w:ascii="Times New Roman" w:hAnsi="Times New Roman"/>
          <w:color w:val="000000"/>
          <w:sz w:val="26"/>
          <w:szCs w:val="20"/>
        </w:rPr>
        <w:t>They are</w:t>
      </w:r>
      <w:r w:rsidRPr="00D14FFF">
        <w:rPr>
          <w:rFonts w:ascii="Times New Roman" w:eastAsia="Times New Roman" w:hAnsi="Times New Roman"/>
          <w:color w:val="000000"/>
          <w:sz w:val="26"/>
          <w:szCs w:val="20"/>
        </w:rPr>
        <w:t> </w:t>
      </w:r>
      <w:r w:rsidRPr="00D14FFF">
        <w:rPr>
          <w:rFonts w:ascii="Times New Roman" w:hAnsi="Times New Roman"/>
          <w:b/>
          <w:bCs/>
          <w:color w:val="000000"/>
          <w:sz w:val="26"/>
          <w:szCs w:val="20"/>
        </w:rPr>
        <w:t>expressive</w:t>
      </w:r>
      <w:r w:rsidRPr="00D14FFF">
        <w:rPr>
          <w:rFonts w:ascii="Times New Roman" w:hAnsi="Times New Roman"/>
          <w:color w:val="000000"/>
          <w:sz w:val="26"/>
          <w:szCs w:val="20"/>
        </w:rPr>
        <w:t>: By using the MVC design pattern our application becomes more expressive</w:t>
      </w:r>
      <w:r w:rsidRPr="00D14FFF">
        <w:rPr>
          <w:rFonts w:ascii="Arial" w:hAnsi="Arial" w:cs="Arial"/>
          <w:color w:val="000000"/>
          <w:sz w:val="20"/>
          <w:szCs w:val="20"/>
        </w:rPr>
        <w:t>.</w:t>
      </w:r>
    </w:p>
    <w:p w:rsidR="00585A24" w:rsidRPr="00861151" w:rsidRDefault="00585A24" w:rsidP="00861151">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Model</w:t>
      </w:r>
    </w:p>
    <w:p w:rsidR="00585A24" w:rsidRPr="00861151" w:rsidRDefault="00585A24" w:rsidP="00861151">
      <w:pPr>
        <w:pStyle w:val="NormalWeb"/>
        <w:shd w:val="clear" w:color="auto" w:fill="FFFFFF"/>
        <w:spacing w:line="276" w:lineRule="auto"/>
        <w:ind w:left="540"/>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View</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r w:rsidR="002D7D37" w:rsidRPr="00861151">
        <w:rPr>
          <w:color w:val="000000"/>
          <w:sz w:val="26"/>
        </w:rPr>
        <w:t>way;</w:t>
      </w:r>
      <w:r w:rsidRPr="00861151">
        <w:rPr>
          <w:color w:val="000000"/>
          <w:sz w:val="26"/>
        </w:rPr>
        <w:t xml:space="preserve"> it only displays data retrieved from the model.</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xml:space="preserve">”, </w:t>
      </w:r>
      <w:r w:rsidRPr="00861151">
        <w:rPr>
          <w:rFonts w:ascii="Times New Roman" w:hAnsi="Times New Roman"/>
          <w:sz w:val="26"/>
        </w:rPr>
        <w:lastRenderedPageBreak/>
        <w:t>“</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w:t>
      </w:r>
      <w:bookmarkStart w:id="0" w:name="_GoBack"/>
      <w:bookmarkEnd w:id="0"/>
      <w:r w:rsidRPr="00AA4744">
        <w:rPr>
          <w:rFonts w:ascii="Times New Roman" w:hAnsi="Times New Roman"/>
          <w:b/>
          <w:sz w:val="24"/>
          <w:szCs w:val="24"/>
        </w:rPr>
        <w:t>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3" o:title=""/>
          </v:shape>
          <o:OLEObject Type="Embed" ProgID="SmartDraw.2" ShapeID="_x0000_i1025" DrawAspect="Content" ObjectID="_1405203830" r:id="rId14"/>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SubjectID</w:t>
            </w:r>
            <w:proofErr w:type="spellEnd"/>
          </w:p>
        </w:tc>
        <w:tc>
          <w:tcPr>
            <w:tcW w:w="2017"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 of subject about test</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Question_Time</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Time which question is finished</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Question_Text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Question_Points</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Point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Question_Solution</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Solution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Question_Type</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Type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Question_Type2</w:t>
            </w:r>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Question_Shufflea</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Shuffle answers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Question_Difficult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Difficult level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Theoryid</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theory which correspond with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11E66"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030"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201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4.4.1.3.2.2 Operations:</w:t>
      </w:r>
    </w:p>
    <w:p w:rsid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EE684E">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answer</w:t>
      </w:r>
      <w:r w:rsidR="00AA4744">
        <w:rPr>
          <w:rFonts w:ascii="Times New Roman" w:hAnsi="Times New Roman"/>
          <w:sz w:val="24"/>
          <w:szCs w:val="24"/>
        </w:rPr>
        <w:t>:</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3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1339"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15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r w:rsidR="00E11E66"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Pr="00624F26" w:rsidRDefault="002F328A"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lastRenderedPageBreak/>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w:t>
            </w:r>
            <w:r>
              <w:rPr>
                <w:rFonts w:ascii="Times New Roman" w:hAnsi="Times New Roman"/>
                <w:sz w:val="24"/>
                <w:szCs w:val="24"/>
              </w:rPr>
              <w:t>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890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890FC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890FC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890FC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890FC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89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890FC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890FC2">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890FC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890F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890F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890F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89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890FC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890FC2">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890FC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890F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890F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890F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89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890FC2">
            <w:pPr>
              <w:autoSpaceDE w:val="0"/>
              <w:autoSpaceDN w:val="0"/>
              <w:adjustRightInd w:val="0"/>
              <w:jc w:val="center"/>
              <w:rPr>
                <w:rFonts w:ascii="Times New Roman" w:hAnsi="Times New Roman"/>
                <w:sz w:val="24"/>
                <w:szCs w:val="24"/>
              </w:rPr>
            </w:pPr>
          </w:p>
        </w:tc>
        <w:tc>
          <w:tcPr>
            <w:tcW w:w="1910" w:type="dxa"/>
          </w:tcPr>
          <w:p w:rsidR="00F4307D"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890F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Pr="00AA4744" w:rsidRDefault="00624F26" w:rsidP="00624F26">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3"/>
  </w:num>
  <w:num w:numId="4">
    <w:abstractNumId w:val="2"/>
  </w:num>
  <w:num w:numId="5">
    <w:abstractNumId w:val="10"/>
  </w:num>
  <w:num w:numId="6">
    <w:abstractNumId w:val="9"/>
  </w:num>
  <w:num w:numId="7">
    <w:abstractNumId w:val="19"/>
  </w:num>
  <w:num w:numId="8">
    <w:abstractNumId w:val="5"/>
  </w:num>
  <w:num w:numId="9">
    <w:abstractNumId w:val="14"/>
  </w:num>
  <w:num w:numId="10">
    <w:abstractNumId w:val="13"/>
  </w:num>
  <w:num w:numId="11">
    <w:abstractNumId w:val="6"/>
  </w:num>
  <w:num w:numId="12">
    <w:abstractNumId w:val="21"/>
  </w:num>
  <w:num w:numId="13">
    <w:abstractNumId w:val="8"/>
  </w:num>
  <w:num w:numId="14">
    <w:abstractNumId w:val="11"/>
  </w:num>
  <w:num w:numId="15">
    <w:abstractNumId w:val="18"/>
  </w:num>
  <w:num w:numId="16">
    <w:abstractNumId w:val="1"/>
  </w:num>
  <w:num w:numId="17">
    <w:abstractNumId w:val="23"/>
  </w:num>
  <w:num w:numId="18">
    <w:abstractNumId w:val="15"/>
  </w:num>
  <w:num w:numId="19">
    <w:abstractNumId w:val="0"/>
  </w:num>
  <w:num w:numId="20">
    <w:abstractNumId w:val="16"/>
  </w:num>
  <w:num w:numId="21">
    <w:abstractNumId w:val="17"/>
  </w:num>
  <w:num w:numId="22">
    <w:abstractNumId w:val="12"/>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0549"/>
    <w:rsid w:val="000B60DE"/>
    <w:rsid w:val="000C177A"/>
    <w:rsid w:val="000D04A5"/>
    <w:rsid w:val="000D5D21"/>
    <w:rsid w:val="000D63AE"/>
    <w:rsid w:val="000D6BBD"/>
    <w:rsid w:val="000E079D"/>
    <w:rsid w:val="000F65BC"/>
    <w:rsid w:val="000F65C8"/>
    <w:rsid w:val="001135CE"/>
    <w:rsid w:val="00114A2F"/>
    <w:rsid w:val="00123077"/>
    <w:rsid w:val="00131389"/>
    <w:rsid w:val="001404AC"/>
    <w:rsid w:val="00182B7A"/>
    <w:rsid w:val="00190D30"/>
    <w:rsid w:val="00197666"/>
    <w:rsid w:val="001E6D37"/>
    <w:rsid w:val="001E7D10"/>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5CB6"/>
    <w:rsid w:val="003A14D6"/>
    <w:rsid w:val="004348DE"/>
    <w:rsid w:val="00443648"/>
    <w:rsid w:val="00456C63"/>
    <w:rsid w:val="00472B4D"/>
    <w:rsid w:val="004825BB"/>
    <w:rsid w:val="004A7212"/>
    <w:rsid w:val="004B1FA4"/>
    <w:rsid w:val="004B2B03"/>
    <w:rsid w:val="004C0A5B"/>
    <w:rsid w:val="005077D1"/>
    <w:rsid w:val="00514312"/>
    <w:rsid w:val="00515FCD"/>
    <w:rsid w:val="00520A41"/>
    <w:rsid w:val="00530A9B"/>
    <w:rsid w:val="00544D80"/>
    <w:rsid w:val="00585389"/>
    <w:rsid w:val="00585A24"/>
    <w:rsid w:val="005A67B8"/>
    <w:rsid w:val="005B12AA"/>
    <w:rsid w:val="005C687D"/>
    <w:rsid w:val="005D59D5"/>
    <w:rsid w:val="005E5BE4"/>
    <w:rsid w:val="005F1707"/>
    <w:rsid w:val="00600C76"/>
    <w:rsid w:val="00624F2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6A7D"/>
    <w:rsid w:val="00A57C6F"/>
    <w:rsid w:val="00A67712"/>
    <w:rsid w:val="00A719E7"/>
    <w:rsid w:val="00A735A6"/>
    <w:rsid w:val="00A8357D"/>
    <w:rsid w:val="00A86E2C"/>
    <w:rsid w:val="00A86FE0"/>
    <w:rsid w:val="00A92D3B"/>
    <w:rsid w:val="00AA10CD"/>
    <w:rsid w:val="00AA4744"/>
    <w:rsid w:val="00AA4C6B"/>
    <w:rsid w:val="00AA691F"/>
    <w:rsid w:val="00AC2208"/>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BE5086"/>
    <w:rsid w:val="00C11241"/>
    <w:rsid w:val="00C333C1"/>
    <w:rsid w:val="00C337E0"/>
    <w:rsid w:val="00C44276"/>
    <w:rsid w:val="00C45418"/>
    <w:rsid w:val="00C74D94"/>
    <w:rsid w:val="00C92387"/>
    <w:rsid w:val="00C9336B"/>
    <w:rsid w:val="00CC5510"/>
    <w:rsid w:val="00CC65F8"/>
    <w:rsid w:val="00CD38BF"/>
    <w:rsid w:val="00CD65CF"/>
    <w:rsid w:val="00CF05B0"/>
    <w:rsid w:val="00D02E60"/>
    <w:rsid w:val="00D14FFF"/>
    <w:rsid w:val="00D22869"/>
    <w:rsid w:val="00D420DA"/>
    <w:rsid w:val="00D425B5"/>
    <w:rsid w:val="00D4321C"/>
    <w:rsid w:val="00D54D9F"/>
    <w:rsid w:val="00D61AE2"/>
    <w:rsid w:val="00D71775"/>
    <w:rsid w:val="00D92225"/>
    <w:rsid w:val="00DB729B"/>
    <w:rsid w:val="00DC4BD0"/>
    <w:rsid w:val="00DD6159"/>
    <w:rsid w:val="00DE33BD"/>
    <w:rsid w:val="00E055C5"/>
    <w:rsid w:val="00E11E66"/>
    <w:rsid w:val="00E139B9"/>
    <w:rsid w:val="00E175D0"/>
    <w:rsid w:val="00E60337"/>
    <w:rsid w:val="00E648DF"/>
    <w:rsid w:val="00ED42F0"/>
    <w:rsid w:val="00ED72E3"/>
    <w:rsid w:val="00ED7E65"/>
    <w:rsid w:val="00EE1575"/>
    <w:rsid w:val="00EE283D"/>
    <w:rsid w:val="00EE684E"/>
    <w:rsid w:val="00EE7B86"/>
    <w:rsid w:val="00EF3694"/>
    <w:rsid w:val="00F05B3C"/>
    <w:rsid w:val="00F31F13"/>
    <w:rsid w:val="00F377F8"/>
    <w:rsid w:val="00F4307D"/>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BC8AD-48CE-4D34-98E0-516E5747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6802</TotalTime>
  <Pages>1</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105</cp:revision>
  <dcterms:created xsi:type="dcterms:W3CDTF">2012-06-23T08:43:00Z</dcterms:created>
  <dcterms:modified xsi:type="dcterms:W3CDTF">2012-07-30T18:37:00Z</dcterms:modified>
</cp:coreProperties>
</file>