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hd w:fill="0070c0" w:val="clear"/>
        <w:spacing w:after="0" w:before="24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b7cobh9akiwb" w:id="0"/>
      <w:bookmarkEnd w:id="0"/>
      <w:r w:rsidDel="00000000" w:rsidR="00000000" w:rsidRPr="00000000">
        <w:rPr>
          <w:rFonts w:ascii="Cambria" w:cs="Cambria" w:eastAsia="Cambria" w:hAnsi="Cambria"/>
          <w:color w:val="ffffff"/>
          <w:sz w:val="28"/>
          <w:szCs w:val="28"/>
          <w:rtl w:val="0"/>
        </w:rPr>
        <w:t xml:space="preserve">DECLARACIÓN JURADA DE USO DE MARCAS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El que suscribe …………………………………………………………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DNI …………………………….. en </w:t>
      </w:r>
      <w:r w:rsidDel="00000000" w:rsidR="00000000" w:rsidRPr="00000000">
        <w:rPr>
          <w:sz w:val="24"/>
          <w:szCs w:val="24"/>
          <w:rtl w:val="0"/>
        </w:rPr>
        <w:t xml:space="preserve">representación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la Razón Social……………………………………………..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con domicilio en …………………………………………………..……………………….,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hace constar por la presente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que desliga a</w:t>
      </w:r>
      <w:r w:rsidDel="00000000" w:rsidR="00000000" w:rsidRPr="00000000">
        <w:rPr>
          <w:sz w:val="24"/>
          <w:szCs w:val="24"/>
          <w:rtl w:val="0"/>
        </w:rPr>
        <w:t xml:space="preserve"> la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División de Calidad de Alimentos, Agua y Laboratorio- Departamento de Saneamiento Básico- Dirección de Saneamiento Ambiental del Ministerio de Salud Pública, de toda responsabilidad por el uso de la marca o leyenda de fantasía existente en los rótulos presentados en los expedientes a tramitar, hasta tanto se formalice la condición de propietario de la marca ante el INPI (Instituto Nacional de Patentes de Inventos y Marcas)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Ley de marcas N° 22362.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La/s marca/s en cuestión es (o son): ………………………………………………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Firma: ……………………………………………………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Aclaración: ……………………………………………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DNI N°:……………………………………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Lugar: …………………………….. y Fecha: ………………………………………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(La firma de este documento debe estar certificado por escribano, Juez de Paz o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Policía</w:t>
      </w:r>
      <w:r w:rsidDel="00000000" w:rsidR="00000000" w:rsidRPr="00000000">
        <w:rPr>
          <w:b w:val="1"/>
          <w:bCs w:val="1"/>
          <w:color w:val="ff0000"/>
          <w:sz w:val="24"/>
          <w:szCs w:val="24"/>
          <w:vertAlign w:val="baseline"/>
          <w:rtl w:val="0"/>
        </w:rPr>
        <w:t xml:space="preserve">)</w:t>
      </w:r>
    </w:p>
    <w:sectPr>
      <w:headerReference r:id="rId6" w:type="default"/>
      <w:footerReference r:id="rId7" w:type="default"/>
      <w:pgSz w:h="16839" w:w="11907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spacing w:after="0" w:line="240" w:lineRule="auto"/>
      <w:jc w:val="center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16">
    <w:pPr>
      <w:spacing w:after="0" w:line="240" w:lineRule="auto"/>
      <w:jc w:val="center"/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sz w:val="16"/>
        <w:szCs w:val="16"/>
        <w:rtl w:val="0"/>
      </w:rPr>
      <w:t xml:space="preserve"> 3765193454 - C.P.: 3300 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2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13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14">
    <w:pPr>
      <w:spacing w:after="0" w:line="240" w:lineRule="auto"/>
      <w:jc w:val="both"/>
      <w:rPr/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