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hd w:fill="0070c0" w:val="clear"/>
        <w:spacing w:after="0" w:before="240" w:line="240" w:lineRule="auto"/>
        <w:jc w:val="center"/>
        <w:rPr>
          <w:rFonts w:ascii="Cambria" w:cs="Cambria" w:eastAsia="Cambria" w:hAnsi="Cambria"/>
          <w:color w:val="2e75b5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8"/>
          <w:szCs w:val="28"/>
          <w:rtl w:val="0"/>
        </w:rPr>
        <w:t xml:space="preserve">DECLARACION JURADA DE LUGAR DE COMERCIALIZACIÓN DE ALIMENTOS ARTESANALES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El que suscribe ………………………………………………………… con DNI …………………………….. en su carácter de ………………………………………………. de la Razón Social…………………………………………….. con domicilio en …………………………………………………..……………………….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hace constar por la presente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que los productos de la marca…………… se comercializaran en: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*  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Comercio formal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* C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omercio informal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 (ferias y/o mercados concentradores).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u w:val="single"/>
          <w:vertAlign w:val="baseline"/>
          <w:rtl w:val="0"/>
        </w:rPr>
        <w:t xml:space="preserve">Aclaración: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* Para el </w:t>
      </w:r>
      <w:r w:rsidDel="00000000" w:rsidR="00000000" w:rsidRPr="00000000">
        <w:rPr>
          <w:sz w:val="20"/>
          <w:szCs w:val="20"/>
          <w:u w:val="single"/>
          <w:vertAlign w:val="baseline"/>
          <w:rtl w:val="0"/>
        </w:rPr>
        <w:t xml:space="preserve">comercio formal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Los rótulos de los productos deben adecuarse a las exigencias establecidas en el cap. V del CAA, en específico la RESOLUCIÓN GMC Nº 26/03 RTM PARA ROTULACIÓN DE ALIMENTOS ENVASADOS y la RESOLUCIÓN GMC Nº 46/03 RTM SOBRE EL  ROTULADO  NUTRICIONAL DE ALIMENTOS ENVASADOS. Además, ya se encuentra vigente la REGLAMENTACIÓN DE LA LEY N° 27.642 "PROMOCIÓN DE LA ALIMENTACIÓN SALUDABLE".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* Para el </w:t>
      </w:r>
      <w:r w:rsidDel="00000000" w:rsidR="00000000" w:rsidRPr="00000000">
        <w:rPr>
          <w:sz w:val="20"/>
          <w:szCs w:val="20"/>
          <w:u w:val="single"/>
          <w:vertAlign w:val="baseline"/>
          <w:rtl w:val="0"/>
        </w:rPr>
        <w:t xml:space="preserve">comercio informal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 (ferias y/o mercados concentradores) los rótulos deberán contener como mínimo la siguiente información: denominación de producto, ingredientes, fecha de envasado/vencimiento, datos y contacto del elaborador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Firma: ……………………………………………………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Aclaración: ……………………………………………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DNI N°:……………………………………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Lugar: …………………………….. y Fecha: …………………………………….</w:t>
      </w:r>
    </w:p>
    <w:p w:rsidR="00000000" w:rsidDel="00000000" w:rsidP="00000000" w:rsidRDefault="00000000" w:rsidRPr="00000000" w14:paraId="00000010">
      <w:pPr>
        <w:jc w:val="both"/>
        <w:rPr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2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5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6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