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802F5" w14:textId="77777777" w:rsidR="00685244" w:rsidRPr="00685244" w:rsidRDefault="00685244" w:rsidP="00685244">
      <w:pPr>
        <w:spacing w:before="0" w:line="360" w:lineRule="auto"/>
        <w:rPr>
          <w:rFonts w:ascii="Times New Roman" w:eastAsia="Times New Roman" w:hAnsi="Times New Roman" w:cs="Times New Roman"/>
          <w:b/>
          <w:caps/>
          <w:sz w:val="28"/>
          <w:szCs w:val="28"/>
          <w:lang w:eastAsia="ru-RU"/>
        </w:rPr>
      </w:pPr>
      <w:r w:rsidRPr="00685244">
        <w:rPr>
          <w:rFonts w:ascii="Times New Roman" w:eastAsia="Times New Roman" w:hAnsi="Times New Roman" w:cs="Times New Roman"/>
          <w:b/>
          <w:caps/>
          <w:sz w:val="28"/>
          <w:szCs w:val="28"/>
          <w:lang w:eastAsia="ru-RU"/>
        </w:rPr>
        <w:t>МИНОБРНАУКИ РОССИИ</w:t>
      </w:r>
    </w:p>
    <w:p w14:paraId="3BD67088" w14:textId="77777777" w:rsidR="00685244" w:rsidRPr="00685244" w:rsidRDefault="00685244" w:rsidP="00685244">
      <w:pPr>
        <w:spacing w:before="0" w:line="360" w:lineRule="auto"/>
        <w:rPr>
          <w:rFonts w:ascii="Times New Roman" w:eastAsia="Times New Roman" w:hAnsi="Times New Roman" w:cs="Times New Roman"/>
          <w:b/>
          <w:caps/>
          <w:sz w:val="28"/>
          <w:szCs w:val="28"/>
          <w:lang w:eastAsia="ru-RU"/>
        </w:rPr>
      </w:pPr>
      <w:r w:rsidRPr="00685244">
        <w:rPr>
          <w:rFonts w:ascii="Times New Roman" w:eastAsia="Times New Roman" w:hAnsi="Times New Roman" w:cs="Times New Roman"/>
          <w:b/>
          <w:caps/>
          <w:sz w:val="28"/>
          <w:szCs w:val="28"/>
          <w:lang w:eastAsia="ru-RU"/>
        </w:rPr>
        <w:t>Санкт-Петербургский государственный</w:t>
      </w:r>
    </w:p>
    <w:p w14:paraId="2CA7F13E" w14:textId="77777777" w:rsidR="00685244" w:rsidRPr="00685244" w:rsidRDefault="00685244" w:rsidP="00685244">
      <w:pPr>
        <w:spacing w:before="0" w:line="360" w:lineRule="auto"/>
        <w:rPr>
          <w:rFonts w:ascii="Times New Roman" w:eastAsia="Times New Roman" w:hAnsi="Times New Roman" w:cs="Times New Roman"/>
          <w:b/>
          <w:caps/>
          <w:sz w:val="28"/>
          <w:szCs w:val="28"/>
          <w:lang w:eastAsia="ru-RU"/>
        </w:rPr>
      </w:pPr>
      <w:r w:rsidRPr="00685244">
        <w:rPr>
          <w:rFonts w:ascii="Times New Roman" w:eastAsia="Times New Roman" w:hAnsi="Times New Roman" w:cs="Times New Roman"/>
          <w:b/>
          <w:caps/>
          <w:sz w:val="28"/>
          <w:szCs w:val="28"/>
          <w:lang w:eastAsia="ru-RU"/>
        </w:rPr>
        <w:t>электротехнический университет</w:t>
      </w:r>
    </w:p>
    <w:p w14:paraId="41DE9736" w14:textId="77777777" w:rsidR="00685244" w:rsidRPr="00685244" w:rsidRDefault="00685244" w:rsidP="00685244">
      <w:pPr>
        <w:spacing w:before="0" w:line="360" w:lineRule="auto"/>
        <w:rPr>
          <w:rFonts w:ascii="Times New Roman" w:eastAsia="Times New Roman" w:hAnsi="Times New Roman" w:cs="Times New Roman"/>
          <w:b/>
          <w:caps/>
          <w:sz w:val="28"/>
          <w:szCs w:val="28"/>
          <w:lang w:eastAsia="ru-RU"/>
        </w:rPr>
      </w:pPr>
      <w:r w:rsidRPr="00685244">
        <w:rPr>
          <w:rFonts w:ascii="Times New Roman" w:eastAsia="Times New Roman" w:hAnsi="Times New Roman" w:cs="Times New Roman"/>
          <w:b/>
          <w:caps/>
          <w:sz w:val="28"/>
          <w:szCs w:val="28"/>
          <w:lang w:eastAsia="ru-RU"/>
        </w:rPr>
        <w:t>«ЛЭТИ» им. В.И. Ульянова (Ленина)</w:t>
      </w:r>
    </w:p>
    <w:p w14:paraId="135BDB98" w14:textId="6CE3EACB" w:rsidR="00685244" w:rsidRPr="00F632AE" w:rsidRDefault="00685244" w:rsidP="00685244">
      <w:pPr>
        <w:spacing w:before="0" w:line="360" w:lineRule="auto"/>
        <w:rPr>
          <w:rFonts w:ascii="Times New Roman" w:eastAsia="Times New Roman" w:hAnsi="Times New Roman" w:cs="Times New Roman"/>
          <w:b/>
          <w:sz w:val="28"/>
          <w:szCs w:val="28"/>
          <w:lang w:eastAsia="ru-RU"/>
        </w:rPr>
      </w:pPr>
      <w:r w:rsidRPr="00685244">
        <w:rPr>
          <w:rFonts w:ascii="Times New Roman" w:eastAsia="Times New Roman" w:hAnsi="Times New Roman" w:cs="Times New Roman"/>
          <w:b/>
          <w:sz w:val="28"/>
          <w:szCs w:val="28"/>
          <w:lang w:eastAsia="ru-RU"/>
        </w:rPr>
        <w:t xml:space="preserve">Кафедра </w:t>
      </w:r>
      <w:r w:rsidR="00F632AE">
        <w:rPr>
          <w:rFonts w:ascii="Times New Roman" w:eastAsia="Times New Roman" w:hAnsi="Times New Roman" w:cs="Times New Roman"/>
          <w:b/>
          <w:sz w:val="28"/>
          <w:szCs w:val="28"/>
          <w:lang w:eastAsia="ru-RU"/>
        </w:rPr>
        <w:t>ЭТПТ</w:t>
      </w:r>
    </w:p>
    <w:p w14:paraId="46041C0D" w14:textId="77777777" w:rsidR="00685244" w:rsidRPr="00685244" w:rsidRDefault="00685244" w:rsidP="00685244">
      <w:pPr>
        <w:spacing w:before="0" w:line="360" w:lineRule="auto"/>
        <w:rPr>
          <w:rFonts w:ascii="Times New Roman" w:eastAsia="Times New Roman" w:hAnsi="Times New Roman" w:cs="Times New Roman"/>
          <w:b/>
          <w:caps/>
          <w:sz w:val="28"/>
          <w:szCs w:val="28"/>
          <w:lang w:eastAsia="ru-RU"/>
        </w:rPr>
      </w:pPr>
    </w:p>
    <w:p w14:paraId="26B503A7" w14:textId="77777777" w:rsidR="00685244" w:rsidRPr="00685244" w:rsidRDefault="00685244" w:rsidP="00685244">
      <w:pPr>
        <w:spacing w:before="0" w:line="360" w:lineRule="auto"/>
        <w:rPr>
          <w:rFonts w:ascii="Times New Roman" w:eastAsia="Times New Roman" w:hAnsi="Times New Roman" w:cs="Times New Roman"/>
          <w:sz w:val="28"/>
          <w:szCs w:val="28"/>
          <w:lang w:eastAsia="ru-RU"/>
        </w:rPr>
      </w:pPr>
    </w:p>
    <w:p w14:paraId="0959EAD9" w14:textId="77777777" w:rsidR="00685244" w:rsidRPr="00685244" w:rsidRDefault="00685244" w:rsidP="00685244">
      <w:pPr>
        <w:spacing w:before="0" w:line="360" w:lineRule="auto"/>
        <w:rPr>
          <w:rFonts w:ascii="Times New Roman" w:eastAsia="Times New Roman" w:hAnsi="Times New Roman" w:cs="Times New Roman"/>
          <w:sz w:val="28"/>
          <w:szCs w:val="28"/>
          <w:lang w:eastAsia="ru-RU"/>
        </w:rPr>
      </w:pPr>
    </w:p>
    <w:p w14:paraId="59933DC1" w14:textId="77777777" w:rsidR="00685244" w:rsidRPr="00685244" w:rsidRDefault="00685244" w:rsidP="00685244">
      <w:pPr>
        <w:spacing w:before="0" w:line="360" w:lineRule="auto"/>
        <w:rPr>
          <w:rFonts w:ascii="Times New Roman" w:eastAsia="Times New Roman" w:hAnsi="Times New Roman" w:cs="Times New Roman"/>
          <w:sz w:val="28"/>
          <w:szCs w:val="28"/>
          <w:lang w:eastAsia="ru-RU"/>
        </w:rPr>
      </w:pPr>
    </w:p>
    <w:p w14:paraId="084370A3" w14:textId="4F69E442" w:rsidR="00685244" w:rsidRPr="00685244" w:rsidRDefault="00966AB9" w:rsidP="00966AB9">
      <w:pPr>
        <w:tabs>
          <w:tab w:val="left" w:pos="709"/>
        </w:tabs>
        <w:spacing w:before="0" w:line="360" w:lineRule="auto"/>
        <w:jc w:val="both"/>
        <w:rPr>
          <w:rFonts w:ascii="Times New Roman" w:eastAsia="Times New Roman" w:hAnsi="Times New Roman" w:cs="Times New Roman"/>
          <w:b/>
          <w:bCs/>
          <w:caps/>
          <w:spacing w:val="5"/>
          <w:sz w:val="28"/>
          <w:szCs w:val="28"/>
          <w:lang w:eastAsia="ru-RU"/>
        </w:rPr>
      </w:pPr>
      <w:r>
        <w:rPr>
          <w:rFonts w:ascii="Times New Roman" w:eastAsia="Times New Roman" w:hAnsi="Times New Roman" w:cs="Times New Roman"/>
          <w:sz w:val="28"/>
          <w:szCs w:val="28"/>
          <w:lang w:eastAsia="ru-RU"/>
        </w:rPr>
        <w:t xml:space="preserve">                                                            </w:t>
      </w:r>
      <w:r w:rsidR="00685244" w:rsidRPr="00685244">
        <w:rPr>
          <w:rFonts w:ascii="Times New Roman" w:eastAsia="Times New Roman" w:hAnsi="Times New Roman" w:cs="Times New Roman"/>
          <w:b/>
          <w:bCs/>
          <w:caps/>
          <w:spacing w:val="5"/>
          <w:sz w:val="28"/>
          <w:szCs w:val="28"/>
          <w:lang w:eastAsia="ru-RU"/>
        </w:rPr>
        <w:t>отчет</w:t>
      </w:r>
    </w:p>
    <w:p w14:paraId="1E44C634" w14:textId="424B4FFD" w:rsidR="00685244" w:rsidRPr="00966AB9" w:rsidRDefault="00685244" w:rsidP="00685244">
      <w:pPr>
        <w:spacing w:before="0" w:line="360" w:lineRule="auto"/>
        <w:rPr>
          <w:rFonts w:ascii="Times New Roman" w:eastAsia="Times New Roman" w:hAnsi="Times New Roman" w:cs="Times New Roman"/>
          <w:b/>
          <w:sz w:val="28"/>
          <w:szCs w:val="28"/>
          <w:lang w:eastAsia="ru-RU"/>
        </w:rPr>
      </w:pPr>
      <w:r w:rsidRPr="00685244">
        <w:rPr>
          <w:rFonts w:ascii="Times New Roman" w:eastAsia="Times New Roman" w:hAnsi="Times New Roman" w:cs="Times New Roman"/>
          <w:b/>
          <w:sz w:val="28"/>
          <w:szCs w:val="28"/>
          <w:lang w:eastAsia="ru-RU"/>
        </w:rPr>
        <w:t>по лабораторной работе №</w:t>
      </w:r>
      <w:r w:rsidR="00C86B94">
        <w:rPr>
          <w:rFonts w:ascii="Times New Roman" w:eastAsia="Times New Roman" w:hAnsi="Times New Roman" w:cs="Times New Roman"/>
          <w:b/>
          <w:sz w:val="28"/>
          <w:szCs w:val="28"/>
          <w:lang w:eastAsia="ru-RU"/>
        </w:rPr>
        <w:t>2</w:t>
      </w:r>
    </w:p>
    <w:p w14:paraId="4F747A14" w14:textId="63258083" w:rsidR="00685244" w:rsidRPr="00685244" w:rsidRDefault="00685244" w:rsidP="00685244">
      <w:pPr>
        <w:spacing w:before="0" w:line="360" w:lineRule="auto"/>
        <w:rPr>
          <w:rFonts w:ascii="Times New Roman" w:eastAsia="Times New Roman" w:hAnsi="Times New Roman" w:cs="Times New Roman"/>
          <w:b/>
          <w:sz w:val="28"/>
          <w:szCs w:val="28"/>
          <w:lang w:eastAsia="ru-RU"/>
        </w:rPr>
      </w:pPr>
      <w:r w:rsidRPr="00685244">
        <w:rPr>
          <w:rFonts w:ascii="Times New Roman" w:eastAsia="Times New Roman" w:hAnsi="Times New Roman" w:cs="Times New Roman"/>
          <w:b/>
          <w:sz w:val="28"/>
          <w:szCs w:val="28"/>
          <w:lang w:eastAsia="ru-RU"/>
        </w:rPr>
        <w:t>по дисциплине «</w:t>
      </w:r>
      <w:r w:rsidR="00966AB9">
        <w:rPr>
          <w:rFonts w:ascii="Times New Roman" w:eastAsia="Times New Roman" w:hAnsi="Times New Roman" w:cs="Times New Roman"/>
          <w:b/>
          <w:sz w:val="28"/>
          <w:szCs w:val="28"/>
          <w:lang w:eastAsia="ru-RU"/>
        </w:rPr>
        <w:t>Возобновляемая энергетика</w:t>
      </w:r>
      <w:r w:rsidRPr="00685244">
        <w:rPr>
          <w:rFonts w:ascii="Times New Roman" w:eastAsia="Times New Roman" w:hAnsi="Times New Roman" w:cs="Times New Roman"/>
          <w:b/>
          <w:sz w:val="28"/>
          <w:szCs w:val="28"/>
          <w:lang w:eastAsia="ru-RU"/>
        </w:rPr>
        <w:t>»</w:t>
      </w:r>
    </w:p>
    <w:p w14:paraId="0BC4FD3D" w14:textId="77777777" w:rsidR="00C86B94" w:rsidRPr="00C86B94" w:rsidRDefault="00685244" w:rsidP="00C86B94">
      <w:pPr>
        <w:spacing w:before="0" w:line="360" w:lineRule="auto"/>
        <w:rPr>
          <w:rFonts w:ascii="Times New Roman" w:eastAsia="Times New Roman" w:hAnsi="Times New Roman" w:cs="Times New Roman"/>
          <w:b/>
          <w:bCs/>
          <w:spacing w:val="5"/>
          <w:sz w:val="28"/>
          <w:szCs w:val="28"/>
          <w:lang w:eastAsia="ru-RU"/>
        </w:rPr>
      </w:pPr>
      <w:r w:rsidRPr="00685244">
        <w:rPr>
          <w:rFonts w:ascii="Times New Roman" w:eastAsia="Times New Roman" w:hAnsi="Times New Roman" w:cs="Times New Roman"/>
          <w:b/>
          <w:bCs/>
          <w:spacing w:val="5"/>
          <w:sz w:val="28"/>
          <w:szCs w:val="28"/>
          <w:lang w:eastAsia="ru-RU"/>
        </w:rPr>
        <w:t xml:space="preserve">Тема: </w:t>
      </w:r>
      <w:r w:rsidR="00C86B94" w:rsidRPr="00C86B94">
        <w:rPr>
          <w:rFonts w:ascii="Times New Roman" w:eastAsia="Times New Roman" w:hAnsi="Times New Roman" w:cs="Times New Roman"/>
          <w:b/>
          <w:bCs/>
          <w:spacing w:val="5"/>
          <w:sz w:val="28"/>
          <w:szCs w:val="28"/>
          <w:lang w:eastAsia="ru-RU"/>
        </w:rPr>
        <w:t xml:space="preserve">ИССЛЕДОВАНИЕ ВЛИЯНИЯ УГЛА НАКЛОНА ПАНЕЛИ </w:t>
      </w:r>
    </w:p>
    <w:p w14:paraId="36F2F255" w14:textId="1F33C3EF" w:rsidR="00C86B94" w:rsidRPr="00685244" w:rsidRDefault="00C86B94" w:rsidP="00C86B94">
      <w:pPr>
        <w:spacing w:before="0" w:line="360" w:lineRule="auto"/>
        <w:rPr>
          <w:rFonts w:ascii="Times New Roman" w:eastAsia="Times New Roman" w:hAnsi="Times New Roman" w:cs="Times New Roman"/>
          <w:sz w:val="28"/>
          <w:szCs w:val="28"/>
          <w:lang w:eastAsia="ru-RU"/>
        </w:rPr>
      </w:pPr>
      <w:r w:rsidRPr="00C86B94">
        <w:rPr>
          <w:rFonts w:ascii="Times New Roman" w:eastAsia="Times New Roman" w:hAnsi="Times New Roman" w:cs="Times New Roman"/>
          <w:b/>
          <w:bCs/>
          <w:spacing w:val="5"/>
          <w:sz w:val="28"/>
          <w:szCs w:val="28"/>
          <w:lang w:eastAsia="ru-RU"/>
        </w:rPr>
        <w:t>НА ЭФФЕКТИВНОСТЬ ЕЕ РАБОТЫ</w:t>
      </w:r>
    </w:p>
    <w:p w14:paraId="427C2C27" w14:textId="393DC6BB" w:rsidR="00685244" w:rsidRPr="00685244" w:rsidRDefault="00685244" w:rsidP="00685244">
      <w:pPr>
        <w:spacing w:before="0" w:line="360" w:lineRule="auto"/>
        <w:rPr>
          <w:rFonts w:ascii="Times New Roman" w:eastAsia="Times New Roman" w:hAnsi="Times New Roman" w:cs="Times New Roman"/>
          <w:sz w:val="28"/>
          <w:szCs w:val="28"/>
          <w:lang w:eastAsia="ru-RU"/>
        </w:rPr>
      </w:pPr>
    </w:p>
    <w:p w14:paraId="30B6BAAC" w14:textId="77777777" w:rsidR="00685244" w:rsidRPr="00685244" w:rsidRDefault="00685244" w:rsidP="00685244">
      <w:pPr>
        <w:spacing w:before="0" w:line="360" w:lineRule="auto"/>
        <w:rPr>
          <w:rFonts w:ascii="Times New Roman" w:eastAsia="Times New Roman" w:hAnsi="Times New Roman" w:cs="Times New Roman"/>
          <w:sz w:val="28"/>
          <w:szCs w:val="28"/>
          <w:lang w:eastAsia="ru-RU"/>
        </w:rPr>
      </w:pPr>
    </w:p>
    <w:p w14:paraId="6D241E8A" w14:textId="77777777" w:rsidR="00685244" w:rsidRPr="00685244" w:rsidRDefault="00685244" w:rsidP="00685244">
      <w:pPr>
        <w:spacing w:before="0" w:line="360" w:lineRule="auto"/>
        <w:rPr>
          <w:rFonts w:ascii="Times New Roman" w:eastAsia="Times New Roman" w:hAnsi="Times New Roman" w:cs="Times New Roman"/>
          <w:sz w:val="28"/>
          <w:szCs w:val="28"/>
          <w:lang w:eastAsia="ru-RU"/>
        </w:rPr>
      </w:pPr>
    </w:p>
    <w:p w14:paraId="1DB48DF8" w14:textId="77777777" w:rsidR="00685244" w:rsidRPr="00685244" w:rsidRDefault="00685244" w:rsidP="00685244">
      <w:pPr>
        <w:spacing w:before="0" w:line="360" w:lineRule="auto"/>
        <w:rPr>
          <w:rFonts w:ascii="Times New Roman" w:eastAsia="Times New Roman" w:hAnsi="Times New Roman" w:cs="Times New Roman"/>
          <w:sz w:val="28"/>
          <w:szCs w:val="28"/>
          <w:lang w:eastAsia="ru-RU"/>
        </w:rPr>
      </w:pPr>
    </w:p>
    <w:p w14:paraId="32B7240F" w14:textId="77777777" w:rsidR="00685244" w:rsidRPr="00685244" w:rsidRDefault="00685244" w:rsidP="00685244">
      <w:pPr>
        <w:spacing w:before="0" w:line="360" w:lineRule="auto"/>
        <w:rPr>
          <w:rFonts w:ascii="Times New Roman" w:eastAsia="Times New Roman" w:hAnsi="Times New Roman" w:cs="Times New Roman"/>
          <w:sz w:val="28"/>
          <w:szCs w:val="28"/>
          <w:lang w:eastAsia="ru-RU"/>
        </w:rPr>
      </w:pPr>
    </w:p>
    <w:p w14:paraId="36EF196F" w14:textId="77777777" w:rsidR="00685244" w:rsidRPr="00685244" w:rsidRDefault="00685244" w:rsidP="00685244">
      <w:pPr>
        <w:spacing w:before="0" w:line="360" w:lineRule="auto"/>
        <w:rPr>
          <w:rFonts w:ascii="Times New Roman" w:eastAsia="Times New Roman" w:hAnsi="Times New Roman" w:cs="Times New Roman"/>
          <w:sz w:val="28"/>
          <w:szCs w:val="28"/>
          <w:lang w:eastAsia="ru-RU"/>
        </w:rPr>
      </w:pPr>
    </w:p>
    <w:p w14:paraId="0DAF83D4" w14:textId="77777777" w:rsidR="00685244" w:rsidRPr="00685244" w:rsidRDefault="00685244" w:rsidP="00685244">
      <w:pPr>
        <w:spacing w:before="0" w:line="360" w:lineRule="auto"/>
        <w:rPr>
          <w:rFonts w:ascii="Times New Roman" w:eastAsia="Times New Roman" w:hAnsi="Times New Roman" w:cs="Times New Roman"/>
          <w:sz w:val="28"/>
          <w:szCs w:val="28"/>
          <w:lang w:eastAsia="ru-RU"/>
        </w:rPr>
      </w:pPr>
    </w:p>
    <w:p w14:paraId="216120F4" w14:textId="77777777" w:rsidR="00685244" w:rsidRPr="00685244" w:rsidRDefault="00685244" w:rsidP="00685244">
      <w:pPr>
        <w:spacing w:before="0" w:line="360" w:lineRule="auto"/>
        <w:rPr>
          <w:rFonts w:ascii="Times New Roman" w:eastAsia="Times New Roman" w:hAnsi="Times New Roman" w:cs="Times New Roman"/>
          <w:sz w:val="28"/>
          <w:szCs w:val="28"/>
          <w:lang w:eastAsia="ru-RU"/>
        </w:rPr>
      </w:pPr>
    </w:p>
    <w:tbl>
      <w:tblPr>
        <w:tblW w:w="5000" w:type="pct"/>
        <w:tblLook w:val="04A0" w:firstRow="1" w:lastRow="0" w:firstColumn="1" w:lastColumn="0" w:noHBand="0" w:noVBand="1"/>
      </w:tblPr>
      <w:tblGrid>
        <w:gridCol w:w="4252"/>
        <w:gridCol w:w="2552"/>
        <w:gridCol w:w="2834"/>
      </w:tblGrid>
      <w:tr w:rsidR="00685244" w:rsidRPr="00685244" w14:paraId="74F1AB8A" w14:textId="77777777" w:rsidTr="00F25F51">
        <w:trPr>
          <w:trHeight w:val="614"/>
        </w:trPr>
        <w:tc>
          <w:tcPr>
            <w:tcW w:w="2206" w:type="pct"/>
            <w:vAlign w:val="bottom"/>
          </w:tcPr>
          <w:p w14:paraId="2639E850" w14:textId="77777777" w:rsidR="00685244" w:rsidRPr="00685244" w:rsidRDefault="00685244" w:rsidP="00685244">
            <w:pPr>
              <w:spacing w:before="0" w:line="240" w:lineRule="auto"/>
              <w:jc w:val="left"/>
              <w:rPr>
                <w:rFonts w:ascii="Times New Roman" w:eastAsia="Times New Roman" w:hAnsi="Times New Roman" w:cs="Times New Roman"/>
                <w:sz w:val="28"/>
                <w:szCs w:val="28"/>
                <w:lang w:eastAsia="ru-RU"/>
              </w:rPr>
            </w:pPr>
            <w:r w:rsidRPr="00685244">
              <w:rPr>
                <w:rFonts w:ascii="Times New Roman" w:eastAsia="Times New Roman" w:hAnsi="Times New Roman" w:cs="Times New Roman"/>
                <w:sz w:val="28"/>
                <w:szCs w:val="28"/>
                <w:lang w:eastAsia="ru-RU"/>
              </w:rPr>
              <w:t>Студент гр. 3406</w:t>
            </w:r>
          </w:p>
        </w:tc>
        <w:tc>
          <w:tcPr>
            <w:tcW w:w="1324" w:type="pct"/>
            <w:tcBorders>
              <w:bottom w:val="single" w:sz="4" w:space="0" w:color="auto"/>
            </w:tcBorders>
            <w:vAlign w:val="bottom"/>
          </w:tcPr>
          <w:p w14:paraId="16921D55" w14:textId="77777777" w:rsidR="00685244" w:rsidRPr="00685244" w:rsidRDefault="00685244" w:rsidP="00685244">
            <w:pPr>
              <w:spacing w:before="0" w:line="240" w:lineRule="auto"/>
              <w:jc w:val="left"/>
              <w:rPr>
                <w:rFonts w:ascii="Times New Roman" w:eastAsia="Times New Roman" w:hAnsi="Times New Roman" w:cs="Times New Roman"/>
                <w:sz w:val="28"/>
                <w:szCs w:val="28"/>
                <w:lang w:eastAsia="ru-RU"/>
              </w:rPr>
            </w:pPr>
          </w:p>
        </w:tc>
        <w:tc>
          <w:tcPr>
            <w:tcW w:w="1470" w:type="pct"/>
            <w:vAlign w:val="bottom"/>
          </w:tcPr>
          <w:p w14:paraId="7E7BF84D" w14:textId="77777777" w:rsidR="00685244" w:rsidRPr="00685244" w:rsidRDefault="00685244" w:rsidP="00685244">
            <w:pPr>
              <w:spacing w:before="0" w:line="240" w:lineRule="auto"/>
              <w:rPr>
                <w:rFonts w:ascii="Times New Roman" w:eastAsia="Times New Roman" w:hAnsi="Times New Roman" w:cs="Times New Roman"/>
                <w:sz w:val="28"/>
                <w:szCs w:val="28"/>
                <w:lang w:eastAsia="ru-RU"/>
              </w:rPr>
            </w:pPr>
            <w:r w:rsidRPr="00685244">
              <w:rPr>
                <w:rFonts w:ascii="Times New Roman" w:eastAsia="Times New Roman" w:hAnsi="Times New Roman" w:cs="Times New Roman"/>
                <w:sz w:val="28"/>
                <w:szCs w:val="28"/>
                <w:lang w:eastAsia="ru-RU"/>
              </w:rPr>
              <w:t>Чалых П.А.</w:t>
            </w:r>
          </w:p>
        </w:tc>
      </w:tr>
      <w:tr w:rsidR="00685244" w:rsidRPr="00685244" w14:paraId="10CC4353" w14:textId="77777777" w:rsidTr="00F25F51">
        <w:trPr>
          <w:trHeight w:val="614"/>
        </w:trPr>
        <w:tc>
          <w:tcPr>
            <w:tcW w:w="2206" w:type="pct"/>
            <w:vAlign w:val="bottom"/>
          </w:tcPr>
          <w:p w14:paraId="764EB9DA" w14:textId="77777777" w:rsidR="00685244" w:rsidRPr="00685244" w:rsidRDefault="00685244" w:rsidP="00685244">
            <w:pPr>
              <w:spacing w:before="0" w:line="240" w:lineRule="auto"/>
              <w:jc w:val="left"/>
              <w:rPr>
                <w:rFonts w:ascii="Times New Roman" w:eastAsia="Times New Roman" w:hAnsi="Times New Roman" w:cs="Times New Roman"/>
                <w:sz w:val="28"/>
                <w:szCs w:val="28"/>
                <w:lang w:eastAsia="ru-RU"/>
              </w:rPr>
            </w:pPr>
            <w:r w:rsidRPr="00685244">
              <w:rPr>
                <w:rFonts w:ascii="Times New Roman" w:eastAsia="Times New Roman" w:hAnsi="Times New Roman" w:cs="Times New Roman"/>
                <w:sz w:val="28"/>
                <w:szCs w:val="28"/>
                <w:lang w:eastAsia="ru-RU"/>
              </w:rPr>
              <w:t>Преподаватель</w:t>
            </w:r>
          </w:p>
        </w:tc>
        <w:tc>
          <w:tcPr>
            <w:tcW w:w="1324" w:type="pct"/>
            <w:tcBorders>
              <w:top w:val="single" w:sz="4" w:space="0" w:color="auto"/>
              <w:bottom w:val="single" w:sz="4" w:space="0" w:color="auto"/>
            </w:tcBorders>
            <w:vAlign w:val="bottom"/>
          </w:tcPr>
          <w:p w14:paraId="453CCF9D" w14:textId="77777777" w:rsidR="00685244" w:rsidRPr="00685244" w:rsidRDefault="00685244" w:rsidP="00685244">
            <w:pPr>
              <w:spacing w:before="0" w:line="240" w:lineRule="auto"/>
              <w:jc w:val="left"/>
              <w:rPr>
                <w:rFonts w:ascii="Times New Roman" w:eastAsia="Times New Roman" w:hAnsi="Times New Roman" w:cs="Times New Roman"/>
                <w:sz w:val="28"/>
                <w:szCs w:val="28"/>
                <w:lang w:eastAsia="ru-RU"/>
              </w:rPr>
            </w:pPr>
          </w:p>
        </w:tc>
        <w:tc>
          <w:tcPr>
            <w:tcW w:w="1470" w:type="pct"/>
            <w:vAlign w:val="bottom"/>
          </w:tcPr>
          <w:p w14:paraId="48F597C5" w14:textId="4890BA4B" w:rsidR="00685244" w:rsidRPr="00685244" w:rsidRDefault="00966AB9" w:rsidP="00685244">
            <w:pPr>
              <w:spacing w:before="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Козулина Т.П.</w:t>
            </w:r>
          </w:p>
        </w:tc>
      </w:tr>
    </w:tbl>
    <w:p w14:paraId="073F8A11" w14:textId="77777777" w:rsidR="00685244" w:rsidRPr="00685244" w:rsidRDefault="00685244" w:rsidP="00685244">
      <w:pPr>
        <w:spacing w:before="0" w:line="360" w:lineRule="auto"/>
        <w:rPr>
          <w:rFonts w:ascii="Times New Roman" w:eastAsia="Times New Roman" w:hAnsi="Times New Roman" w:cs="Times New Roman"/>
          <w:bCs/>
          <w:sz w:val="28"/>
          <w:szCs w:val="28"/>
          <w:lang w:eastAsia="ru-RU"/>
        </w:rPr>
      </w:pPr>
    </w:p>
    <w:p w14:paraId="2BA06985" w14:textId="77777777" w:rsidR="00685244" w:rsidRPr="00685244" w:rsidRDefault="00685244" w:rsidP="00685244">
      <w:pPr>
        <w:spacing w:before="0" w:line="360" w:lineRule="auto"/>
        <w:rPr>
          <w:rFonts w:ascii="Times New Roman" w:eastAsia="Times New Roman" w:hAnsi="Times New Roman" w:cs="Times New Roman"/>
          <w:bCs/>
          <w:sz w:val="28"/>
          <w:szCs w:val="28"/>
          <w:lang w:eastAsia="ru-RU"/>
        </w:rPr>
      </w:pPr>
    </w:p>
    <w:p w14:paraId="43FCE7C3" w14:textId="77777777" w:rsidR="00685244" w:rsidRPr="00685244" w:rsidRDefault="00685244" w:rsidP="00685244">
      <w:pPr>
        <w:spacing w:before="0" w:line="360" w:lineRule="auto"/>
        <w:rPr>
          <w:rFonts w:ascii="Times New Roman" w:eastAsia="Times New Roman" w:hAnsi="Times New Roman" w:cs="Times New Roman"/>
          <w:bCs/>
          <w:sz w:val="28"/>
          <w:szCs w:val="28"/>
          <w:lang w:eastAsia="ru-RU"/>
        </w:rPr>
      </w:pPr>
      <w:r w:rsidRPr="00685244">
        <w:rPr>
          <w:rFonts w:ascii="Times New Roman" w:eastAsia="Times New Roman" w:hAnsi="Times New Roman" w:cs="Times New Roman"/>
          <w:bCs/>
          <w:sz w:val="28"/>
          <w:szCs w:val="28"/>
          <w:lang w:eastAsia="ru-RU"/>
        </w:rPr>
        <w:t>Санкт-Петербург</w:t>
      </w:r>
    </w:p>
    <w:p w14:paraId="40812C0B" w14:textId="103E55BD" w:rsidR="00966AB9" w:rsidRDefault="00685244" w:rsidP="00966AB9">
      <w:pPr>
        <w:spacing w:before="0" w:line="360" w:lineRule="auto"/>
        <w:rPr>
          <w:rFonts w:ascii="Times New Roman" w:eastAsia="Times New Roman" w:hAnsi="Times New Roman" w:cs="Times New Roman"/>
          <w:bCs/>
          <w:sz w:val="28"/>
          <w:szCs w:val="28"/>
          <w:lang w:eastAsia="ru-RU"/>
        </w:rPr>
      </w:pPr>
      <w:r w:rsidRPr="00685244">
        <w:rPr>
          <w:rFonts w:ascii="Times New Roman" w:eastAsia="Times New Roman" w:hAnsi="Times New Roman" w:cs="Times New Roman"/>
          <w:bCs/>
          <w:sz w:val="28"/>
          <w:szCs w:val="28"/>
          <w:lang w:eastAsia="ru-RU"/>
        </w:rPr>
        <w:t>2024</w:t>
      </w:r>
    </w:p>
    <w:p w14:paraId="426BE710" w14:textId="77777777" w:rsidR="00C86B94" w:rsidRDefault="00C86B94" w:rsidP="00966AB9">
      <w:pPr>
        <w:spacing w:before="0" w:line="360" w:lineRule="auto"/>
        <w:rPr>
          <w:rFonts w:ascii="Times New Roman" w:eastAsia="Times New Roman" w:hAnsi="Times New Roman" w:cs="Times New Roman"/>
          <w:bCs/>
          <w:sz w:val="28"/>
          <w:szCs w:val="28"/>
          <w:lang w:eastAsia="ru-RU"/>
        </w:rPr>
      </w:pPr>
    </w:p>
    <w:p w14:paraId="7111F73E" w14:textId="77777777" w:rsidR="00C86B94" w:rsidRPr="00C86B94" w:rsidRDefault="00966AB9" w:rsidP="00C86B94">
      <w:pPr>
        <w:spacing w:before="0" w:line="360" w:lineRule="auto"/>
        <w:jc w:val="both"/>
        <w:rPr>
          <w:rFonts w:ascii="Times New Roman" w:eastAsia="Times New Roman" w:hAnsi="Times New Roman" w:cs="Times New Roman"/>
          <w:bCs/>
          <w:sz w:val="28"/>
          <w:szCs w:val="28"/>
          <w:lang w:eastAsia="ru-RU"/>
        </w:rPr>
      </w:pPr>
      <w:r w:rsidRPr="00966AB9">
        <w:rPr>
          <w:rFonts w:ascii="Times New Roman" w:eastAsia="Times New Roman" w:hAnsi="Times New Roman" w:cs="Times New Roman"/>
          <w:b/>
          <w:sz w:val="28"/>
          <w:szCs w:val="28"/>
          <w:lang w:eastAsia="ru-RU"/>
        </w:rPr>
        <w:lastRenderedPageBreak/>
        <w:t>Цель работы</w:t>
      </w:r>
      <w:r>
        <w:rPr>
          <w:rFonts w:ascii="Times New Roman" w:eastAsia="Times New Roman" w:hAnsi="Times New Roman" w:cs="Times New Roman"/>
          <w:bCs/>
          <w:sz w:val="28"/>
          <w:szCs w:val="28"/>
          <w:lang w:eastAsia="ru-RU"/>
        </w:rPr>
        <w:t>:</w:t>
      </w:r>
      <w:r w:rsidRPr="00966AB9">
        <w:rPr>
          <w:rFonts w:ascii="Times New Roman" w:eastAsia="Times New Roman" w:hAnsi="Times New Roman" w:cs="Times New Roman"/>
          <w:bCs/>
          <w:sz w:val="28"/>
          <w:szCs w:val="28"/>
          <w:lang w:eastAsia="ru-RU"/>
        </w:rPr>
        <w:t xml:space="preserve"> </w:t>
      </w:r>
      <w:r w:rsidR="00C86B94" w:rsidRPr="00C86B94">
        <w:rPr>
          <w:rFonts w:ascii="Times New Roman" w:eastAsia="Times New Roman" w:hAnsi="Times New Roman" w:cs="Times New Roman"/>
          <w:bCs/>
          <w:sz w:val="28"/>
          <w:szCs w:val="28"/>
          <w:lang w:eastAsia="ru-RU"/>
        </w:rPr>
        <w:t xml:space="preserve">исследовать эффективность работы фотоэлектрической </w:t>
      </w:r>
    </w:p>
    <w:p w14:paraId="02347E72" w14:textId="5946E7FA" w:rsidR="00966AB9" w:rsidRDefault="00C86B94" w:rsidP="00C86B94">
      <w:pPr>
        <w:spacing w:before="0" w:line="360" w:lineRule="auto"/>
        <w:jc w:val="both"/>
        <w:rPr>
          <w:rFonts w:ascii="Times New Roman" w:eastAsia="Times New Roman" w:hAnsi="Times New Roman" w:cs="Times New Roman"/>
          <w:bCs/>
          <w:sz w:val="28"/>
          <w:szCs w:val="28"/>
          <w:lang w:eastAsia="ru-RU"/>
        </w:rPr>
      </w:pPr>
      <w:r w:rsidRPr="00C86B94">
        <w:rPr>
          <w:rFonts w:ascii="Times New Roman" w:eastAsia="Times New Roman" w:hAnsi="Times New Roman" w:cs="Times New Roman"/>
          <w:bCs/>
          <w:sz w:val="28"/>
          <w:szCs w:val="28"/>
          <w:lang w:eastAsia="ru-RU"/>
        </w:rPr>
        <w:t>панели в зависимости от угла падения светового потока.</w:t>
      </w:r>
    </w:p>
    <w:p w14:paraId="470FAB88" w14:textId="77777777" w:rsidR="00966AB9" w:rsidRPr="00966AB9" w:rsidRDefault="00966AB9" w:rsidP="00966AB9">
      <w:pPr>
        <w:spacing w:before="0" w:line="360" w:lineRule="auto"/>
        <w:rPr>
          <w:rFonts w:ascii="Times New Roman" w:eastAsia="Times New Roman" w:hAnsi="Times New Roman" w:cs="Times New Roman"/>
          <w:bCs/>
          <w:sz w:val="28"/>
          <w:szCs w:val="28"/>
          <w:lang w:eastAsia="ru-RU"/>
        </w:rPr>
      </w:pPr>
    </w:p>
    <w:p w14:paraId="4BFBAD38" w14:textId="77777777" w:rsidR="00C86B94" w:rsidRDefault="00C86B94" w:rsidP="00966AB9">
      <w:pPr>
        <w:pStyle w:val="1"/>
        <w:numPr>
          <w:ilvl w:val="0"/>
          <w:numId w:val="0"/>
        </w:numPr>
        <w:ind w:right="349"/>
        <w:jc w:val="both"/>
      </w:pPr>
      <w:bookmarkStart w:id="0" w:name="_Hlk181064596"/>
      <w:r>
        <w:t>Общие сведения</w:t>
      </w:r>
      <w:r w:rsidR="00966AB9">
        <w:t>:</w:t>
      </w:r>
      <w:bookmarkEnd w:id="0"/>
      <w:r>
        <w:t xml:space="preserve"> </w:t>
      </w:r>
    </w:p>
    <w:p w14:paraId="3A7D8785" w14:textId="77777777" w:rsidR="00C86B94" w:rsidRDefault="00C86B94" w:rsidP="00966AB9">
      <w:pPr>
        <w:pStyle w:val="1"/>
        <w:numPr>
          <w:ilvl w:val="0"/>
          <w:numId w:val="0"/>
        </w:numPr>
        <w:ind w:right="349"/>
        <w:jc w:val="both"/>
        <w:rPr>
          <w:b w:val="0"/>
          <w:bCs/>
        </w:rPr>
      </w:pPr>
      <w:r w:rsidRPr="00C86B94">
        <w:rPr>
          <w:b w:val="0"/>
          <w:bCs/>
        </w:rPr>
        <w:t xml:space="preserve">Наиболее эффективная работа солнечной панели наблюдается, когда она направлена перпендикулярно световому излучению. </w:t>
      </w:r>
    </w:p>
    <w:p w14:paraId="44883134" w14:textId="550389A0" w:rsidR="00966AB9" w:rsidRDefault="00C86B94" w:rsidP="00966AB9">
      <w:pPr>
        <w:pStyle w:val="1"/>
        <w:numPr>
          <w:ilvl w:val="0"/>
          <w:numId w:val="0"/>
        </w:numPr>
        <w:ind w:right="349"/>
        <w:jc w:val="both"/>
        <w:rPr>
          <w:b w:val="0"/>
          <w:bCs/>
        </w:rPr>
      </w:pPr>
      <w:r w:rsidRPr="00C86B94">
        <w:rPr>
          <w:b w:val="0"/>
          <w:bCs/>
        </w:rPr>
        <w:t>Фотоэлектрические модули (ФЭМ) как правило располагают на крыше в фиксированном положении, которое не меняется в течение дня, при этом поверхность направлена на юг (для северного полушария). Углом наклона называют угол α между горизонтальной плоскостью и солнечной панелью. Из-за движения Земли вокруг Солнца присутствуют и сезонные вариации (рис. 3.1). Зимой максимальная высота солнца над горизонтом меньше, чем летом, поэтому угол наклона для работы летом (αл) выбирается меньше, чем для работы зимой (αз). Если нет возможности менять угол наклона дважды в год, то панели должны располагаться под углом, значение которого лежит где-то посередине между оптимальными углами для лета и зимы, т. е. примерно соответствует оптимальному наклону во время осеннего и весеннего равноденствия (αр).</w:t>
      </w:r>
    </w:p>
    <w:p w14:paraId="03C3A0C3" w14:textId="6508B8ED" w:rsidR="00C86B94" w:rsidRDefault="00C86B94" w:rsidP="00C86B94">
      <w:pPr>
        <w:rPr>
          <w:lang w:eastAsia="ru-RU"/>
        </w:rPr>
      </w:pPr>
      <w:r>
        <w:rPr>
          <w:noProof/>
        </w:rPr>
        <w:drawing>
          <wp:inline distT="0" distB="0" distL="0" distR="0" wp14:anchorId="778AD55B" wp14:editId="557E301D">
            <wp:extent cx="6120130" cy="20878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2087880"/>
                    </a:xfrm>
                    <a:prstGeom prst="rect">
                      <a:avLst/>
                    </a:prstGeom>
                  </pic:spPr>
                </pic:pic>
              </a:graphicData>
            </a:graphic>
          </wp:inline>
        </w:drawing>
      </w:r>
    </w:p>
    <w:p w14:paraId="1AAB479F" w14:textId="16ECC880" w:rsidR="00C86B94" w:rsidRPr="00C86B94" w:rsidRDefault="00C86B94" w:rsidP="00C86B94">
      <w:pPr>
        <w:pStyle w:val="1"/>
        <w:numPr>
          <w:ilvl w:val="0"/>
          <w:numId w:val="0"/>
        </w:numPr>
        <w:jc w:val="both"/>
        <w:rPr>
          <w:b w:val="0"/>
          <w:bCs/>
        </w:rPr>
      </w:pPr>
      <w:r w:rsidRPr="00C86B94">
        <w:rPr>
          <w:b w:val="0"/>
          <w:bCs/>
        </w:rPr>
        <w:t>Для каждой широты есть свой оптимальный угол наклона панелей. Только для местностей</w:t>
      </w:r>
      <w:r w:rsidRPr="00C86B94">
        <w:rPr>
          <w:b w:val="0"/>
          <w:bCs/>
        </w:rPr>
        <w:t xml:space="preserve"> </w:t>
      </w:r>
      <w:r w:rsidRPr="00C86B94">
        <w:rPr>
          <w:b w:val="0"/>
          <w:bCs/>
        </w:rPr>
        <w:t>около экватора солнечные панели должны располагаться горизонтально. В данной работе требуется оценить степень влияния угла наклона солнечных панелей на эффективность их работы.</w:t>
      </w:r>
    </w:p>
    <w:sectPr w:rsidR="00C86B94" w:rsidRPr="00C86B94" w:rsidSect="00EE593E">
      <w:type w:val="continuous"/>
      <w:pgSz w:w="11906" w:h="16838"/>
      <w:pgMar w:top="1134" w:right="850"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0"/>
    <w:multiLevelType w:val="hybridMultilevel"/>
    <w:tmpl w:val="1CA0C5FA"/>
    <w:lvl w:ilvl="0" w:tplc="FFFFFFFF">
      <w:start w:val="1"/>
      <w:numFmt w:val="bullet"/>
      <w:lvlText w:val=""/>
      <w:lvlJc w:val="left"/>
    </w:lvl>
    <w:lvl w:ilvl="1" w:tplc="FFFFFFFF">
      <w:start w:val="1"/>
      <w:numFmt w:val="bullet"/>
      <w:lvlText w:val="В"/>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198D5EDB"/>
    <w:multiLevelType w:val="hybridMultilevel"/>
    <w:tmpl w:val="71DCA2D2"/>
    <w:lvl w:ilvl="0" w:tplc="B964D5A4">
      <w:start w:val="1"/>
      <w:numFmt w:val="bullet"/>
      <w:lvlText w:val="–"/>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5FC100C">
      <w:start w:val="1"/>
      <w:numFmt w:val="bullet"/>
      <w:lvlText w:val="o"/>
      <w:lvlJc w:val="left"/>
      <w:pPr>
        <w:ind w:left="16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CDE900A">
      <w:start w:val="1"/>
      <w:numFmt w:val="bullet"/>
      <w:lvlText w:val="▪"/>
      <w:lvlJc w:val="left"/>
      <w:pPr>
        <w:ind w:left="23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E74BCCC">
      <w:start w:val="1"/>
      <w:numFmt w:val="bullet"/>
      <w:lvlText w:val="•"/>
      <w:lvlJc w:val="left"/>
      <w:pPr>
        <w:ind w:left="30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CFC00FC">
      <w:start w:val="1"/>
      <w:numFmt w:val="bullet"/>
      <w:lvlText w:val="o"/>
      <w:lvlJc w:val="left"/>
      <w:pPr>
        <w:ind w:left="38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E32B2C8">
      <w:start w:val="1"/>
      <w:numFmt w:val="bullet"/>
      <w:lvlText w:val="▪"/>
      <w:lvlJc w:val="left"/>
      <w:pPr>
        <w:ind w:left="45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3E6283A">
      <w:start w:val="1"/>
      <w:numFmt w:val="bullet"/>
      <w:lvlText w:val="•"/>
      <w:lvlJc w:val="left"/>
      <w:pPr>
        <w:ind w:left="52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E6C2686">
      <w:start w:val="1"/>
      <w:numFmt w:val="bullet"/>
      <w:lvlText w:val="o"/>
      <w:lvlJc w:val="left"/>
      <w:pPr>
        <w:ind w:left="59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83CD6EE">
      <w:start w:val="1"/>
      <w:numFmt w:val="bullet"/>
      <w:lvlText w:val="▪"/>
      <w:lvlJc w:val="left"/>
      <w:pPr>
        <w:ind w:left="66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647717F"/>
    <w:multiLevelType w:val="hybridMultilevel"/>
    <w:tmpl w:val="CCDEF3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4635E50"/>
    <w:multiLevelType w:val="hybridMultilevel"/>
    <w:tmpl w:val="B6788B66"/>
    <w:lvl w:ilvl="0" w:tplc="6F48AA76">
      <w:start w:val="1"/>
      <w:numFmt w:val="decimal"/>
      <w:pStyle w:val="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932E4C4">
      <w:start w:val="1"/>
      <w:numFmt w:val="lowerLetter"/>
      <w:lvlText w:val="%2"/>
      <w:lvlJc w:val="left"/>
      <w:pPr>
        <w:ind w:left="225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C6A2E85C">
      <w:start w:val="1"/>
      <w:numFmt w:val="lowerRoman"/>
      <w:lvlText w:val="%3"/>
      <w:lvlJc w:val="left"/>
      <w:pPr>
        <w:ind w:left="297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D1C28826">
      <w:start w:val="1"/>
      <w:numFmt w:val="decimal"/>
      <w:lvlText w:val="%4"/>
      <w:lvlJc w:val="left"/>
      <w:pPr>
        <w:ind w:left="369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92960C8C">
      <w:start w:val="1"/>
      <w:numFmt w:val="lowerLetter"/>
      <w:lvlText w:val="%5"/>
      <w:lvlJc w:val="left"/>
      <w:pPr>
        <w:ind w:left="441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DB886BE4">
      <w:start w:val="1"/>
      <w:numFmt w:val="lowerRoman"/>
      <w:lvlText w:val="%6"/>
      <w:lvlJc w:val="left"/>
      <w:pPr>
        <w:ind w:left="513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93B61628">
      <w:start w:val="1"/>
      <w:numFmt w:val="decimal"/>
      <w:lvlText w:val="%7"/>
      <w:lvlJc w:val="left"/>
      <w:pPr>
        <w:ind w:left="585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77267F80">
      <w:start w:val="1"/>
      <w:numFmt w:val="lowerLetter"/>
      <w:lvlText w:val="%8"/>
      <w:lvlJc w:val="left"/>
      <w:pPr>
        <w:ind w:left="657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EB663DC4">
      <w:start w:val="1"/>
      <w:numFmt w:val="lowerRoman"/>
      <w:lvlText w:val="%9"/>
      <w:lvlJc w:val="left"/>
      <w:pPr>
        <w:ind w:left="729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3EF15B3"/>
    <w:multiLevelType w:val="hybridMultilevel"/>
    <w:tmpl w:val="971EF0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3AE1A15"/>
    <w:multiLevelType w:val="hybridMultilevel"/>
    <w:tmpl w:val="7BBC717E"/>
    <w:lvl w:ilvl="0" w:tplc="5A9ED1D4">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248143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6E496D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506398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4B4447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1F828F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CE82B1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B4075D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A56C78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A63"/>
    <w:rsid w:val="0001571B"/>
    <w:rsid w:val="00021EBA"/>
    <w:rsid w:val="000305B5"/>
    <w:rsid w:val="000707A9"/>
    <w:rsid w:val="00073D2E"/>
    <w:rsid w:val="00081F9B"/>
    <w:rsid w:val="00094B04"/>
    <w:rsid w:val="000A04B8"/>
    <w:rsid w:val="000B3CAB"/>
    <w:rsid w:val="000C76D0"/>
    <w:rsid w:val="000D2D13"/>
    <w:rsid w:val="00113C51"/>
    <w:rsid w:val="0015746D"/>
    <w:rsid w:val="00160764"/>
    <w:rsid w:val="00176789"/>
    <w:rsid w:val="00187340"/>
    <w:rsid w:val="00204278"/>
    <w:rsid w:val="002110C4"/>
    <w:rsid w:val="00242992"/>
    <w:rsid w:val="002518D7"/>
    <w:rsid w:val="00251B40"/>
    <w:rsid w:val="00260FD5"/>
    <w:rsid w:val="00272C13"/>
    <w:rsid w:val="00285D0E"/>
    <w:rsid w:val="00287DA2"/>
    <w:rsid w:val="002C52A1"/>
    <w:rsid w:val="00304522"/>
    <w:rsid w:val="00331D82"/>
    <w:rsid w:val="00337B03"/>
    <w:rsid w:val="00355690"/>
    <w:rsid w:val="00367CF3"/>
    <w:rsid w:val="003D6CA4"/>
    <w:rsid w:val="003E569B"/>
    <w:rsid w:val="003F0378"/>
    <w:rsid w:val="00436139"/>
    <w:rsid w:val="00442CCC"/>
    <w:rsid w:val="004A2CDC"/>
    <w:rsid w:val="004B7217"/>
    <w:rsid w:val="004D058E"/>
    <w:rsid w:val="00502044"/>
    <w:rsid w:val="00530840"/>
    <w:rsid w:val="005D6CE8"/>
    <w:rsid w:val="005D730D"/>
    <w:rsid w:val="0060082F"/>
    <w:rsid w:val="00603306"/>
    <w:rsid w:val="00612F0F"/>
    <w:rsid w:val="006572F0"/>
    <w:rsid w:val="00676184"/>
    <w:rsid w:val="00683BFF"/>
    <w:rsid w:val="00684621"/>
    <w:rsid w:val="00685244"/>
    <w:rsid w:val="006E13EE"/>
    <w:rsid w:val="006F24A4"/>
    <w:rsid w:val="006F3BB0"/>
    <w:rsid w:val="0070331D"/>
    <w:rsid w:val="007740A7"/>
    <w:rsid w:val="00774A8E"/>
    <w:rsid w:val="00792A5A"/>
    <w:rsid w:val="0080161A"/>
    <w:rsid w:val="008315C5"/>
    <w:rsid w:val="0083730B"/>
    <w:rsid w:val="00895047"/>
    <w:rsid w:val="008B0305"/>
    <w:rsid w:val="008B5D50"/>
    <w:rsid w:val="008D1A2D"/>
    <w:rsid w:val="008D1CAD"/>
    <w:rsid w:val="00902CC5"/>
    <w:rsid w:val="009043F9"/>
    <w:rsid w:val="00957645"/>
    <w:rsid w:val="009620DD"/>
    <w:rsid w:val="00966AB9"/>
    <w:rsid w:val="009739C9"/>
    <w:rsid w:val="009E0F97"/>
    <w:rsid w:val="009F0DEB"/>
    <w:rsid w:val="00A0001B"/>
    <w:rsid w:val="00A06986"/>
    <w:rsid w:val="00A57CDF"/>
    <w:rsid w:val="00A85376"/>
    <w:rsid w:val="00AB6CFF"/>
    <w:rsid w:val="00B24044"/>
    <w:rsid w:val="00BC709B"/>
    <w:rsid w:val="00BD5C54"/>
    <w:rsid w:val="00C12DC0"/>
    <w:rsid w:val="00C6097E"/>
    <w:rsid w:val="00C86B94"/>
    <w:rsid w:val="00C86C01"/>
    <w:rsid w:val="00D56829"/>
    <w:rsid w:val="00D6263B"/>
    <w:rsid w:val="00E04F63"/>
    <w:rsid w:val="00E05A63"/>
    <w:rsid w:val="00E276C9"/>
    <w:rsid w:val="00E65A79"/>
    <w:rsid w:val="00E818F9"/>
    <w:rsid w:val="00ED232A"/>
    <w:rsid w:val="00EE593E"/>
    <w:rsid w:val="00EF3304"/>
    <w:rsid w:val="00F14EFB"/>
    <w:rsid w:val="00F22A28"/>
    <w:rsid w:val="00F632AE"/>
    <w:rsid w:val="00F70D4E"/>
    <w:rsid w:val="00F81FDF"/>
    <w:rsid w:val="00FA7A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1341"/>
  <w15:chartTrackingRefBased/>
  <w15:docId w15:val="{B58F0C31-61AC-46C2-8C62-D9965335C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before="268" w:line="362"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0378"/>
  </w:style>
  <w:style w:type="paragraph" w:styleId="1">
    <w:name w:val="heading 1"/>
    <w:next w:val="a"/>
    <w:link w:val="10"/>
    <w:uiPriority w:val="9"/>
    <w:qFormat/>
    <w:rsid w:val="00966AB9"/>
    <w:pPr>
      <w:keepNext/>
      <w:keepLines/>
      <w:numPr>
        <w:numId w:val="5"/>
      </w:numPr>
      <w:spacing w:before="0" w:after="170" w:line="248" w:lineRule="auto"/>
      <w:ind w:left="336" w:hanging="10"/>
      <w:outlineLvl w:val="0"/>
    </w:pPr>
    <w:rPr>
      <w:rFonts w:ascii="Times New Roman" w:eastAsia="Times New Roman" w:hAnsi="Times New Roman" w:cs="Times New Roman"/>
      <w:b/>
      <w:color w:val="000000"/>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SV">
    <w:name w:val="ISV"/>
    <w:basedOn w:val="a"/>
    <w:link w:val="ISV0"/>
    <w:qFormat/>
    <w:rsid w:val="008D1A2D"/>
    <w:pPr>
      <w:spacing w:before="388" w:after="240" w:line="288" w:lineRule="auto"/>
    </w:pPr>
    <w:rPr>
      <w:rFonts w:ascii="Tahoma" w:hAnsi="Tahoma"/>
      <w:i/>
      <w:color w:val="C00000"/>
      <w:sz w:val="28"/>
    </w:rPr>
  </w:style>
  <w:style w:type="character" w:customStyle="1" w:styleId="ISV0">
    <w:name w:val="ISV Знак"/>
    <w:basedOn w:val="a0"/>
    <w:link w:val="ISV"/>
    <w:rsid w:val="008D1A2D"/>
    <w:rPr>
      <w:rFonts w:ascii="Tahoma" w:hAnsi="Tahoma"/>
      <w:i/>
      <w:color w:val="C00000"/>
      <w:sz w:val="28"/>
    </w:rPr>
  </w:style>
  <w:style w:type="table" w:styleId="a3">
    <w:name w:val="Table Grid"/>
    <w:basedOn w:val="a1"/>
    <w:uiPriority w:val="59"/>
    <w:rsid w:val="00F22A28"/>
    <w:pPr>
      <w:spacing w:before="0" w:line="240" w:lineRule="auto"/>
      <w:jc w:val="left"/>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uiPriority w:val="99"/>
    <w:semiHidden/>
    <w:unhideWhenUsed/>
    <w:rsid w:val="00A06986"/>
    <w:pPr>
      <w:spacing w:after="120"/>
    </w:pPr>
  </w:style>
  <w:style w:type="character" w:customStyle="1" w:styleId="a5">
    <w:name w:val="Основной текст Знак"/>
    <w:basedOn w:val="a0"/>
    <w:link w:val="a4"/>
    <w:uiPriority w:val="99"/>
    <w:semiHidden/>
    <w:rsid w:val="00A06986"/>
  </w:style>
  <w:style w:type="character" w:styleId="a6">
    <w:name w:val="Placeholder Text"/>
    <w:basedOn w:val="a0"/>
    <w:uiPriority w:val="99"/>
    <w:semiHidden/>
    <w:rsid w:val="00AB6CFF"/>
    <w:rPr>
      <w:color w:val="808080"/>
    </w:rPr>
  </w:style>
  <w:style w:type="paragraph" w:styleId="a7">
    <w:name w:val="List Paragraph"/>
    <w:basedOn w:val="a"/>
    <w:uiPriority w:val="34"/>
    <w:qFormat/>
    <w:rsid w:val="00204278"/>
    <w:pPr>
      <w:ind w:left="720"/>
      <w:contextualSpacing/>
    </w:pPr>
  </w:style>
  <w:style w:type="character" w:customStyle="1" w:styleId="10">
    <w:name w:val="Заголовок 1 Знак"/>
    <w:basedOn w:val="a0"/>
    <w:link w:val="1"/>
    <w:uiPriority w:val="9"/>
    <w:rsid w:val="00966AB9"/>
    <w:rPr>
      <w:rFonts w:ascii="Times New Roman" w:eastAsia="Times New Roman" w:hAnsi="Times New Roman" w:cs="Times New Roman"/>
      <w:b/>
      <w:color w:val="000000"/>
      <w:sz w:val="28"/>
      <w:lang w:eastAsia="ru-RU"/>
    </w:rPr>
  </w:style>
  <w:style w:type="table" w:customStyle="1" w:styleId="TableGrid">
    <w:name w:val="TableGrid"/>
    <w:rsid w:val="00966AB9"/>
    <w:pPr>
      <w:spacing w:before="0" w:line="240" w:lineRule="auto"/>
      <w:jc w:val="left"/>
    </w:pPr>
    <w:rPr>
      <w:rFonts w:eastAsiaTheme="minorEastAsia"/>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DACCC-9828-49D9-8F2D-D4A0458CB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260</Words>
  <Characters>1488</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Iksanov Sergei Vicktorovich</dc:creator>
  <cp:keywords/>
  <dc:description/>
  <cp:lastModifiedBy>Пётр Чалых</cp:lastModifiedBy>
  <cp:revision>2</cp:revision>
  <dcterms:created xsi:type="dcterms:W3CDTF">2024-12-09T23:08:00Z</dcterms:created>
  <dcterms:modified xsi:type="dcterms:W3CDTF">2024-12-09T23:08:00Z</dcterms:modified>
</cp:coreProperties>
</file>