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B3F" w:rsidRPr="00450451" w:rsidRDefault="00276E95" w:rsidP="00450451">
      <w:pPr>
        <w:spacing w:line="480" w:lineRule="auto"/>
        <w:jc w:val="center"/>
        <w:rPr>
          <w:rFonts w:ascii="Times New Roman" w:hAnsi="Times New Roman" w:cs="Times New Roman"/>
          <w:b/>
        </w:rPr>
      </w:pPr>
      <w:r w:rsidRPr="00450451">
        <w:rPr>
          <w:rFonts w:ascii="Times New Roman" w:hAnsi="Times New Roman" w:cs="Times New Roman"/>
          <w:b/>
        </w:rPr>
        <w:t>Report</w:t>
      </w:r>
    </w:p>
    <w:p w:rsidR="00450451" w:rsidRDefault="00450451" w:rsidP="00276E95">
      <w:pPr>
        <w:spacing w:line="480" w:lineRule="auto"/>
        <w:rPr>
          <w:rFonts w:ascii="Times New Roman" w:hAnsi="Times New Roman" w:cs="Times New Roman"/>
        </w:rPr>
      </w:pPr>
    </w:p>
    <w:p w:rsidR="0059301E" w:rsidRDefault="0059301E" w:rsidP="00276E95">
      <w:pPr>
        <w:spacing w:line="480" w:lineRule="auto"/>
        <w:rPr>
          <w:rFonts w:ascii="Times New Roman" w:hAnsi="Times New Roman" w:cs="Times New Roman"/>
        </w:rPr>
      </w:pPr>
      <w:r>
        <w:rPr>
          <w:rFonts w:ascii="Times New Roman" w:hAnsi="Times New Roman" w:cs="Times New Roman"/>
        </w:rPr>
        <w:t>[</w:t>
      </w:r>
      <w:r w:rsidR="00106A79">
        <w:rPr>
          <w:rFonts w:ascii="Times New Roman" w:hAnsi="Times New Roman" w:cs="Times New Roman"/>
        </w:rPr>
        <w:t>Group member</w:t>
      </w:r>
      <w:r>
        <w:rPr>
          <w:rFonts w:ascii="Times New Roman" w:hAnsi="Times New Roman" w:cs="Times New Roman"/>
        </w:rPr>
        <w:t>]</w:t>
      </w:r>
    </w:p>
    <w:p w:rsidR="0059301E" w:rsidRDefault="00276E95" w:rsidP="00630992">
      <w:pPr>
        <w:spacing w:line="480" w:lineRule="auto"/>
        <w:ind w:firstLine="720"/>
        <w:rPr>
          <w:rFonts w:ascii="Times New Roman" w:hAnsi="Times New Roman" w:cs="Times New Roman"/>
        </w:rPr>
      </w:pPr>
      <w:r>
        <w:rPr>
          <w:rFonts w:ascii="Times New Roman" w:hAnsi="Times New Roman" w:cs="Times New Roman"/>
        </w:rPr>
        <w:t>Inyeob Kim</w:t>
      </w:r>
      <w:r w:rsidR="0059301E">
        <w:rPr>
          <w:rFonts w:ascii="Times New Roman" w:hAnsi="Times New Roman" w:cs="Times New Roman"/>
        </w:rPr>
        <w:t xml:space="preserve">, </w:t>
      </w:r>
      <w:r>
        <w:rPr>
          <w:rFonts w:ascii="Times New Roman" w:hAnsi="Times New Roman" w:cs="Times New Roman"/>
        </w:rPr>
        <w:t>Michael Jones</w:t>
      </w:r>
    </w:p>
    <w:p w:rsidR="00630992" w:rsidRDefault="00630992" w:rsidP="00630992">
      <w:pPr>
        <w:spacing w:line="480" w:lineRule="auto"/>
        <w:ind w:firstLine="720"/>
        <w:rPr>
          <w:rFonts w:ascii="Times New Roman" w:hAnsi="Times New Roman" w:cs="Times New Roman"/>
        </w:rPr>
      </w:pPr>
    </w:p>
    <w:p w:rsidR="006B20F6" w:rsidRDefault="006B20F6" w:rsidP="00276E95">
      <w:pPr>
        <w:spacing w:line="480" w:lineRule="auto"/>
        <w:rPr>
          <w:rFonts w:ascii="Times New Roman" w:hAnsi="Times New Roman" w:cs="Times New Roman"/>
        </w:rPr>
      </w:pPr>
      <w:r>
        <w:rPr>
          <w:rFonts w:ascii="Times New Roman" w:hAnsi="Times New Roman" w:cs="Times New Roman"/>
        </w:rPr>
        <w:t>[Introduction]</w:t>
      </w:r>
    </w:p>
    <w:p w:rsidR="00A34520" w:rsidRDefault="0059301E" w:rsidP="00276E95">
      <w:pPr>
        <w:spacing w:line="480" w:lineRule="auto"/>
        <w:rPr>
          <w:rFonts w:ascii="Times New Roman" w:hAnsi="Times New Roman" w:cs="Times New Roman"/>
        </w:rPr>
      </w:pPr>
      <w:r>
        <w:rPr>
          <w:rFonts w:ascii="Times New Roman" w:hAnsi="Times New Roman" w:cs="Times New Roman"/>
        </w:rPr>
        <w:tab/>
        <w:t>My job was to implement necessary functions for the project. As soon as each function was implemented, Michael did some testing to determine whether the function work</w:t>
      </w:r>
      <w:r w:rsidR="00725634">
        <w:rPr>
          <w:rFonts w:ascii="Times New Roman" w:hAnsi="Times New Roman" w:cs="Times New Roman"/>
        </w:rPr>
        <w:t>s</w:t>
      </w:r>
      <w:bookmarkStart w:id="0" w:name="_GoBack"/>
      <w:bookmarkEnd w:id="0"/>
      <w:r>
        <w:rPr>
          <w:rFonts w:ascii="Times New Roman" w:hAnsi="Times New Roman" w:cs="Times New Roman"/>
        </w:rPr>
        <w:t xml:space="preserve"> correctly. </w:t>
      </w:r>
      <w:r w:rsidR="0093072E">
        <w:rPr>
          <w:rFonts w:ascii="Times New Roman" w:hAnsi="Times New Roman" w:cs="Times New Roman"/>
        </w:rPr>
        <w:t>We had several errors while working on this project, but we were able to fix them by working together</w:t>
      </w:r>
      <w:r w:rsidR="00A34520">
        <w:rPr>
          <w:rFonts w:ascii="Times New Roman" w:hAnsi="Times New Roman" w:cs="Times New Roman"/>
        </w:rPr>
        <w:t xml:space="preserve"> </w:t>
      </w:r>
      <w:r w:rsidR="00A34520">
        <w:rPr>
          <w:rFonts w:ascii="Times New Roman" w:hAnsi="Times New Roman" w:cs="Times New Roman"/>
        </w:rPr>
        <w:t>from the start to the end.</w:t>
      </w:r>
    </w:p>
    <w:p w:rsidR="00A34520" w:rsidRDefault="00A34520" w:rsidP="00276E95">
      <w:pPr>
        <w:spacing w:line="480" w:lineRule="auto"/>
        <w:rPr>
          <w:rFonts w:ascii="Times New Roman" w:hAnsi="Times New Roman" w:cs="Times New Roman"/>
        </w:rPr>
      </w:pPr>
    </w:p>
    <w:p w:rsidR="00276E95" w:rsidRDefault="00A34520" w:rsidP="00276E95">
      <w:pPr>
        <w:spacing w:line="480" w:lineRule="auto"/>
        <w:rPr>
          <w:rFonts w:ascii="Times New Roman" w:hAnsi="Times New Roman" w:cs="Times New Roman"/>
        </w:rPr>
      </w:pPr>
      <w:r>
        <w:rPr>
          <w:rFonts w:ascii="Times New Roman" w:hAnsi="Times New Roman" w:cs="Times New Roman"/>
        </w:rPr>
        <w:t xml:space="preserve"> </w:t>
      </w:r>
      <w:r w:rsidR="00276E95">
        <w:rPr>
          <w:rFonts w:ascii="Times New Roman" w:hAnsi="Times New Roman" w:cs="Times New Roman"/>
        </w:rPr>
        <w:t>[Section 1]</w:t>
      </w:r>
    </w:p>
    <w:p w:rsidR="00876444" w:rsidRDefault="00955F5C" w:rsidP="00876444">
      <w:pPr>
        <w:spacing w:line="480" w:lineRule="auto"/>
        <w:ind w:firstLine="720"/>
        <w:rPr>
          <w:rFonts w:ascii="Times New Roman" w:hAnsi="Times New Roman" w:cs="Times New Roman"/>
        </w:rPr>
      </w:pPr>
      <w:r>
        <w:rPr>
          <w:rFonts w:ascii="Times New Roman" w:hAnsi="Times New Roman" w:cs="Times New Roman"/>
        </w:rPr>
        <w:t xml:space="preserve">Principal Component Analysis is to find the largest K number of eigenvalues and eigenvectors that captures a certain percentage of variance. Here, the largest eigenvalue will be PC1, which has the largest variance coverage, and the second largest eigenvalue will be PC2, which has the second largest variance coverage, and so on. We implemented a function called get_best_eig_vecs(images, target_variance) in order to obtain the best K eigenvalues along with the corresponding eigenvectors that captures target variance. For instance, if we pass in training images and a target variance of 90% into the function, it </w:t>
      </w:r>
      <w:r w:rsidR="00E3683B">
        <w:rPr>
          <w:rFonts w:ascii="Times New Roman" w:hAnsi="Times New Roman" w:cs="Times New Roman"/>
        </w:rPr>
        <w:t>yields</w:t>
      </w:r>
      <w:r>
        <w:rPr>
          <w:rFonts w:ascii="Times New Roman" w:hAnsi="Times New Roman" w:cs="Times New Roman"/>
        </w:rPr>
        <w:t xml:space="preserve"> K of 265. </w:t>
      </w:r>
      <w:r w:rsidR="00E3683B">
        <w:rPr>
          <w:rFonts w:ascii="Times New Roman" w:hAnsi="Times New Roman" w:cs="Times New Roman"/>
        </w:rPr>
        <w:t xml:space="preserve">This means that eigenvalues from </w:t>
      </w:r>
      <w:r w:rsidR="00E3683B">
        <w:rPr>
          <w:rFonts w:ascii="Times New Roman" w:hAnsi="Times New Roman" w:cs="Times New Roman"/>
        </w:rPr>
        <w:sym w:font="Symbol" w:char="F06C"/>
      </w:r>
      <w:r w:rsidR="00E3683B">
        <w:rPr>
          <w:rFonts w:ascii="Times New Roman" w:hAnsi="Times New Roman" w:cs="Times New Roman"/>
          <w:vertAlign w:val="subscript"/>
        </w:rPr>
        <w:t>1</w:t>
      </w:r>
      <w:r w:rsidR="00E3683B">
        <w:rPr>
          <w:rFonts w:ascii="Times New Roman" w:hAnsi="Times New Roman" w:cs="Times New Roman"/>
        </w:rPr>
        <w:t xml:space="preserve">, </w:t>
      </w:r>
      <w:r w:rsidR="00E3683B">
        <w:rPr>
          <w:rFonts w:ascii="Times New Roman" w:hAnsi="Times New Roman" w:cs="Times New Roman"/>
        </w:rPr>
        <w:sym w:font="Symbol" w:char="F06C"/>
      </w:r>
      <w:r w:rsidR="00E3683B">
        <w:rPr>
          <w:rFonts w:ascii="Times New Roman" w:hAnsi="Times New Roman" w:cs="Times New Roman"/>
          <w:vertAlign w:val="subscript"/>
        </w:rPr>
        <w:t>2</w:t>
      </w:r>
      <w:r w:rsidR="00E3683B">
        <w:rPr>
          <w:rFonts w:ascii="Times New Roman" w:hAnsi="Times New Roman" w:cs="Times New Roman"/>
        </w:rPr>
        <w:t xml:space="preserve">, … </w:t>
      </w:r>
      <w:r w:rsidR="00E3683B">
        <w:rPr>
          <w:rFonts w:ascii="Times New Roman" w:hAnsi="Times New Roman" w:cs="Times New Roman"/>
        </w:rPr>
        <w:sym w:font="Symbol" w:char="F06C"/>
      </w:r>
      <w:r w:rsidR="00E3683B">
        <w:rPr>
          <w:rFonts w:ascii="Times New Roman" w:hAnsi="Times New Roman" w:cs="Times New Roman"/>
          <w:vertAlign w:val="subscript"/>
        </w:rPr>
        <w:t xml:space="preserve">k </w:t>
      </w:r>
      <w:r w:rsidR="00E3683B">
        <w:rPr>
          <w:rFonts w:ascii="Times New Roman" w:hAnsi="Times New Roman" w:cs="Times New Roman"/>
        </w:rPr>
        <w:t xml:space="preserve">captures at least 90% of the variance. Even though it loses 10% of the information of the original images, it has an advantage of reduced dimension. </w:t>
      </w:r>
      <w:r w:rsidRPr="00E3683B">
        <w:rPr>
          <w:rFonts w:ascii="Times New Roman" w:hAnsi="Times New Roman" w:cs="Times New Roman"/>
        </w:rPr>
        <w:t>The</w:t>
      </w:r>
      <w:r>
        <w:rPr>
          <w:rFonts w:ascii="Times New Roman" w:hAnsi="Times New Roman" w:cs="Times New Roman"/>
        </w:rPr>
        <w:t xml:space="preserve"> function returns 265 largest eigenvalues and </w:t>
      </w:r>
      <w:r w:rsidR="00E3683B">
        <w:rPr>
          <w:rFonts w:ascii="Times New Roman" w:hAnsi="Times New Roman" w:cs="Times New Roman"/>
        </w:rPr>
        <w:t xml:space="preserve">corresponding </w:t>
      </w:r>
      <w:r>
        <w:rPr>
          <w:rFonts w:ascii="Times New Roman" w:hAnsi="Times New Roman" w:cs="Times New Roman"/>
        </w:rPr>
        <w:t xml:space="preserve">eigenvectors. Implementing PCA was relatively simple. Let’s </w:t>
      </w:r>
      <w:r w:rsidR="00E3683B">
        <w:rPr>
          <w:rFonts w:ascii="Times New Roman" w:hAnsi="Times New Roman" w:cs="Times New Roman"/>
        </w:rPr>
        <w:t xml:space="preserve">assume that a </w:t>
      </w:r>
      <w:r w:rsidR="00B271E3">
        <w:rPr>
          <w:rFonts w:ascii="Times New Roman" w:hAnsi="Times New Roman" w:cs="Times New Roman"/>
        </w:rPr>
        <w:t>matrix</w:t>
      </w:r>
      <w:r w:rsidR="00E3683B">
        <w:rPr>
          <w:rFonts w:ascii="Times New Roman" w:hAnsi="Times New Roman" w:cs="Times New Roman"/>
        </w:rPr>
        <w:t xml:space="preserve"> of the training images</w:t>
      </w:r>
      <w:r w:rsidR="00B271E3">
        <w:rPr>
          <w:rFonts w:ascii="Times New Roman" w:hAnsi="Times New Roman" w:cs="Times New Roman"/>
        </w:rPr>
        <w:t xml:space="preserve"> is called A</w:t>
      </w:r>
      <w:r>
        <w:rPr>
          <w:rFonts w:ascii="Times New Roman" w:hAnsi="Times New Roman" w:cs="Times New Roman"/>
        </w:rPr>
        <w:t xml:space="preserve">. </w:t>
      </w:r>
      <w:r w:rsidR="00B271E3">
        <w:rPr>
          <w:rFonts w:ascii="Times New Roman" w:hAnsi="Times New Roman" w:cs="Times New Roman"/>
        </w:rPr>
        <w:t xml:space="preserve">Since, the </w:t>
      </w:r>
      <w:r w:rsidR="00B271E3">
        <w:rPr>
          <w:rFonts w:ascii="Times New Roman" w:hAnsi="Times New Roman" w:cs="Times New Roman"/>
        </w:rPr>
        <w:lastRenderedPageBreak/>
        <w:t xml:space="preserve">dimension of </w:t>
      </w:r>
      <w:r>
        <w:rPr>
          <w:rFonts w:ascii="Times New Roman" w:hAnsi="Times New Roman" w:cs="Times New Roman"/>
        </w:rPr>
        <w:t>AA</w:t>
      </w:r>
      <w:r>
        <w:rPr>
          <w:rFonts w:ascii="Times New Roman" w:hAnsi="Times New Roman" w:cs="Times New Roman"/>
          <w:vertAlign w:val="superscript"/>
        </w:rPr>
        <w:t>T</w:t>
      </w:r>
      <w:r w:rsidR="00B271E3">
        <w:rPr>
          <w:rFonts w:ascii="Times New Roman" w:hAnsi="Times New Roman" w:cs="Times New Roman"/>
        </w:rPr>
        <w:t xml:space="preserve"> is</w:t>
      </w:r>
      <w:r w:rsidR="00F07C98">
        <w:rPr>
          <w:rFonts w:ascii="Times New Roman" w:hAnsi="Times New Roman" w:cs="Times New Roman"/>
        </w:rPr>
        <w:t xml:space="preserve"> </w:t>
      </w:r>
      <w:r w:rsidR="00E3683B">
        <w:rPr>
          <w:rFonts w:ascii="Times New Roman" w:hAnsi="Times New Roman" w:cs="Times New Roman"/>
        </w:rPr>
        <w:t>massive</w:t>
      </w:r>
      <w:r w:rsidR="00876444">
        <w:rPr>
          <w:rFonts w:ascii="Times New Roman" w:hAnsi="Times New Roman" w:cs="Times New Roman"/>
        </w:rPr>
        <w:t xml:space="preserve"> compare to that of </w:t>
      </w:r>
      <w:r w:rsidR="00876444">
        <w:rPr>
          <w:rFonts w:ascii="Times New Roman" w:hAnsi="Times New Roman" w:cs="Times New Roman"/>
        </w:rPr>
        <w:t>A</w:t>
      </w:r>
      <w:r w:rsidR="00876444">
        <w:rPr>
          <w:rFonts w:ascii="Times New Roman" w:hAnsi="Times New Roman" w:cs="Times New Roman"/>
          <w:vertAlign w:val="superscript"/>
        </w:rPr>
        <w:t>T</w:t>
      </w:r>
      <w:r w:rsidR="00876444">
        <w:rPr>
          <w:rFonts w:ascii="Times New Roman" w:hAnsi="Times New Roman" w:cs="Times New Roman"/>
        </w:rPr>
        <w:t>A</w:t>
      </w:r>
      <w:r w:rsidR="00E3683B">
        <w:rPr>
          <w:rFonts w:ascii="Times New Roman" w:hAnsi="Times New Roman" w:cs="Times New Roman"/>
        </w:rPr>
        <w:t>, we computed eigenvalues of A</w:t>
      </w:r>
      <w:r w:rsidR="00E3683B">
        <w:rPr>
          <w:rFonts w:ascii="Times New Roman" w:hAnsi="Times New Roman" w:cs="Times New Roman"/>
          <w:vertAlign w:val="superscript"/>
        </w:rPr>
        <w:t>T</w:t>
      </w:r>
      <w:r w:rsidR="00E3683B">
        <w:rPr>
          <w:rFonts w:ascii="Times New Roman" w:hAnsi="Times New Roman" w:cs="Times New Roman"/>
        </w:rPr>
        <w:t xml:space="preserve">A, using the property of two matrices share the nonzero eigenvalues. We could obtain eigenvectors of </w:t>
      </w:r>
      <w:r w:rsidR="00E3683B">
        <w:rPr>
          <w:rFonts w:ascii="Times New Roman" w:hAnsi="Times New Roman" w:cs="Times New Roman"/>
        </w:rPr>
        <w:t>A</w:t>
      </w:r>
      <w:r w:rsidR="00E3683B">
        <w:rPr>
          <w:rFonts w:ascii="Times New Roman" w:hAnsi="Times New Roman" w:cs="Times New Roman"/>
          <w:vertAlign w:val="superscript"/>
        </w:rPr>
        <w:t>T</w:t>
      </w:r>
      <w:r w:rsidR="00E3683B">
        <w:rPr>
          <w:rFonts w:ascii="Times New Roman" w:hAnsi="Times New Roman" w:cs="Times New Roman"/>
        </w:rPr>
        <w:t>A</w:t>
      </w:r>
      <w:r w:rsidR="00E3683B">
        <w:rPr>
          <w:rFonts w:ascii="Times New Roman" w:hAnsi="Times New Roman" w:cs="Times New Roman"/>
        </w:rPr>
        <w:t xml:space="preserve"> by multiplying A by the eigenvectors of </w:t>
      </w:r>
      <w:r w:rsidR="00E3683B">
        <w:rPr>
          <w:rFonts w:ascii="Times New Roman" w:hAnsi="Times New Roman" w:cs="Times New Roman"/>
        </w:rPr>
        <w:t>A</w:t>
      </w:r>
      <w:r w:rsidR="00E3683B">
        <w:rPr>
          <w:rFonts w:ascii="Times New Roman" w:hAnsi="Times New Roman" w:cs="Times New Roman"/>
          <w:vertAlign w:val="superscript"/>
        </w:rPr>
        <w:t>T</w:t>
      </w:r>
      <w:r w:rsidR="00E3683B">
        <w:rPr>
          <w:rFonts w:ascii="Times New Roman" w:hAnsi="Times New Roman" w:cs="Times New Roman"/>
        </w:rPr>
        <w:t>A</w:t>
      </w:r>
      <w:r w:rsidR="00876444">
        <w:rPr>
          <w:rFonts w:ascii="Times New Roman" w:hAnsi="Times New Roman" w:cs="Times New Roman"/>
        </w:rPr>
        <w:t xml:space="preserve">. </w:t>
      </w:r>
    </w:p>
    <w:p w:rsidR="00FD14AD" w:rsidRDefault="00876444" w:rsidP="00FD14AD">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4176000" cy="2042942"/>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26 at 12.30.22 AM.png"/>
                    <pic:cNvPicPr/>
                  </pic:nvPicPr>
                  <pic:blipFill>
                    <a:blip r:embed="rId4">
                      <a:extLst>
                        <a:ext uri="{28A0092B-C50C-407E-A947-70E740481C1C}">
                          <a14:useLocalDpi xmlns:a14="http://schemas.microsoft.com/office/drawing/2010/main" val="0"/>
                        </a:ext>
                      </a:extLst>
                    </a:blip>
                    <a:stretch>
                      <a:fillRect/>
                    </a:stretch>
                  </pic:blipFill>
                  <pic:spPr>
                    <a:xfrm>
                      <a:off x="0" y="0"/>
                      <a:ext cx="4308842" cy="2107930"/>
                    </a:xfrm>
                    <a:prstGeom prst="rect">
                      <a:avLst/>
                    </a:prstGeom>
                  </pic:spPr>
                </pic:pic>
              </a:graphicData>
            </a:graphic>
          </wp:inline>
        </w:drawing>
      </w:r>
    </w:p>
    <w:p w:rsidR="00FD14AD" w:rsidRDefault="00FD14AD" w:rsidP="00FD14AD">
      <w:pPr>
        <w:spacing w:line="480" w:lineRule="auto"/>
        <w:jc w:val="center"/>
        <w:rPr>
          <w:rFonts w:ascii="Times New Roman" w:hAnsi="Times New Roman" w:cs="Times New Roman"/>
        </w:rPr>
      </w:pPr>
    </w:p>
    <w:p w:rsidR="00876444" w:rsidRDefault="00876444" w:rsidP="00FD14AD">
      <w:pPr>
        <w:spacing w:line="480" w:lineRule="auto"/>
        <w:rPr>
          <w:rFonts w:ascii="Times New Roman" w:hAnsi="Times New Roman" w:cs="Times New Roman"/>
        </w:rPr>
      </w:pPr>
      <w:r>
        <w:rPr>
          <w:rFonts w:ascii="Times New Roman" w:hAnsi="Times New Roman" w:cs="Times New Roman"/>
        </w:rPr>
        <w:t>[Section 2]</w:t>
      </w:r>
    </w:p>
    <w:p w:rsidR="00876444" w:rsidRDefault="00876444" w:rsidP="00876444">
      <w:pPr>
        <w:spacing w:line="480" w:lineRule="auto"/>
        <w:rPr>
          <w:rFonts w:ascii="Times New Roman" w:hAnsi="Times New Roman" w:cs="Times New Roman"/>
        </w:rPr>
      </w:pPr>
      <w:r>
        <w:rPr>
          <w:rFonts w:ascii="Times New Roman" w:hAnsi="Times New Roman" w:cs="Times New Roman"/>
        </w:rPr>
        <w:tab/>
      </w:r>
      <w:r w:rsidR="008C324A">
        <w:rPr>
          <w:rFonts w:ascii="Times New Roman" w:hAnsi="Times New Roman" w:cs="Times New Roman"/>
        </w:rPr>
        <w:t>Here are some of the eigenfaces that we obtained (90.016705% variance).</w:t>
      </w:r>
    </w:p>
    <w:p w:rsidR="008C324A" w:rsidRDefault="008C324A" w:rsidP="00876444">
      <w:pPr>
        <w:spacing w:line="480" w:lineRule="auto"/>
        <w:rPr>
          <w:rFonts w:ascii="Times New Roman" w:hAnsi="Times New Roman" w:cs="Times New Roman"/>
        </w:rPr>
      </w:pPr>
      <w:r>
        <w:rPr>
          <w:rFonts w:ascii="Times New Roman" w:hAnsi="Times New Roman" w:cs="Times New Roman"/>
          <w:noProof/>
        </w:rPr>
        <w:drawing>
          <wp:inline distT="0" distB="0" distL="0" distR="0">
            <wp:extent cx="1741625" cy="381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26 at 12.48.54 AM.png"/>
                    <pic:cNvPicPr/>
                  </pic:nvPicPr>
                  <pic:blipFill>
                    <a:blip r:embed="rId5">
                      <a:extLst>
                        <a:ext uri="{28A0092B-C50C-407E-A947-70E740481C1C}">
                          <a14:useLocalDpi xmlns:a14="http://schemas.microsoft.com/office/drawing/2010/main" val="0"/>
                        </a:ext>
                      </a:extLst>
                    </a:blip>
                    <a:stretch>
                      <a:fillRect/>
                    </a:stretch>
                  </pic:blipFill>
                  <pic:spPr>
                    <a:xfrm>
                      <a:off x="0" y="0"/>
                      <a:ext cx="1748795" cy="3831710"/>
                    </a:xfrm>
                    <a:prstGeom prst="rect">
                      <a:avLst/>
                    </a:prstGeom>
                  </pic:spPr>
                </pic:pic>
              </a:graphicData>
            </a:graphic>
          </wp:inline>
        </w:drawing>
      </w:r>
      <w:r>
        <w:rPr>
          <w:rFonts w:ascii="Times New Roman" w:hAnsi="Times New Roman" w:cs="Times New Roman"/>
          <w:noProof/>
        </w:rPr>
        <w:drawing>
          <wp:inline distT="0" distB="0" distL="0" distR="0">
            <wp:extent cx="1678498" cy="378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26 at 12.49.03 AM.png"/>
                    <pic:cNvPicPr/>
                  </pic:nvPicPr>
                  <pic:blipFill>
                    <a:blip r:embed="rId6">
                      <a:extLst>
                        <a:ext uri="{28A0092B-C50C-407E-A947-70E740481C1C}">
                          <a14:useLocalDpi xmlns:a14="http://schemas.microsoft.com/office/drawing/2010/main" val="0"/>
                        </a:ext>
                      </a:extLst>
                    </a:blip>
                    <a:stretch>
                      <a:fillRect/>
                    </a:stretch>
                  </pic:blipFill>
                  <pic:spPr>
                    <a:xfrm>
                      <a:off x="0" y="0"/>
                      <a:ext cx="1706102" cy="3849483"/>
                    </a:xfrm>
                    <a:prstGeom prst="rect">
                      <a:avLst/>
                    </a:prstGeom>
                  </pic:spPr>
                </pic:pic>
              </a:graphicData>
            </a:graphic>
          </wp:inline>
        </w:drawing>
      </w:r>
      <w:r>
        <w:rPr>
          <w:rFonts w:ascii="Times New Roman" w:hAnsi="Times New Roman" w:cs="Times New Roman"/>
          <w:noProof/>
        </w:rPr>
        <w:drawing>
          <wp:inline distT="0" distB="0" distL="0" distR="0">
            <wp:extent cx="1688635" cy="378000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9-26 at 12.51.18 AM.png"/>
                    <pic:cNvPicPr/>
                  </pic:nvPicPr>
                  <pic:blipFill>
                    <a:blip r:embed="rId7">
                      <a:extLst>
                        <a:ext uri="{28A0092B-C50C-407E-A947-70E740481C1C}">
                          <a14:useLocalDpi xmlns:a14="http://schemas.microsoft.com/office/drawing/2010/main" val="0"/>
                        </a:ext>
                      </a:extLst>
                    </a:blip>
                    <a:stretch>
                      <a:fillRect/>
                    </a:stretch>
                  </pic:blipFill>
                  <pic:spPr>
                    <a:xfrm>
                      <a:off x="0" y="0"/>
                      <a:ext cx="1711893" cy="3832063"/>
                    </a:xfrm>
                    <a:prstGeom prst="rect">
                      <a:avLst/>
                    </a:prstGeom>
                  </pic:spPr>
                </pic:pic>
              </a:graphicData>
            </a:graphic>
          </wp:inline>
        </w:drawing>
      </w:r>
    </w:p>
    <w:p w:rsidR="00876444" w:rsidRDefault="00A32E94" w:rsidP="00876444">
      <w:pPr>
        <w:spacing w:line="480" w:lineRule="auto"/>
        <w:rPr>
          <w:rFonts w:ascii="Times New Roman" w:hAnsi="Times New Roman" w:cs="Times New Roman"/>
        </w:rPr>
      </w:pPr>
      <w:r>
        <w:rPr>
          <w:rFonts w:ascii="Times New Roman" w:hAnsi="Times New Roman" w:cs="Times New Roman"/>
        </w:rPr>
        <w:lastRenderedPageBreak/>
        <w:t>Images above</w:t>
      </w:r>
      <w:r w:rsidR="00875AD2">
        <w:rPr>
          <w:rFonts w:ascii="Times New Roman" w:hAnsi="Times New Roman" w:cs="Times New Roman"/>
        </w:rPr>
        <w:t xml:space="preserve"> are the eigenfaces of each eigenvector. All of the training images can be represented as a linear combination of </w:t>
      </w:r>
      <w:r w:rsidR="006858A4">
        <w:rPr>
          <w:rFonts w:ascii="Times New Roman" w:hAnsi="Times New Roman" w:cs="Times New Roman"/>
        </w:rPr>
        <w:t xml:space="preserve">these </w:t>
      </w:r>
      <w:r w:rsidR="00875AD2">
        <w:rPr>
          <w:rFonts w:ascii="Times New Roman" w:hAnsi="Times New Roman" w:cs="Times New Roman"/>
        </w:rPr>
        <w:t xml:space="preserve">eigenvectors. Let’s compare </w:t>
      </w:r>
      <w:r w:rsidR="003C7293">
        <w:rPr>
          <w:rFonts w:ascii="Times New Roman" w:hAnsi="Times New Roman" w:cs="Times New Roman"/>
        </w:rPr>
        <w:t xml:space="preserve">several </w:t>
      </w:r>
      <w:r w:rsidR="00875AD2">
        <w:rPr>
          <w:rFonts w:ascii="Times New Roman" w:hAnsi="Times New Roman" w:cs="Times New Roman"/>
        </w:rPr>
        <w:t>projected images with the original</w:t>
      </w:r>
      <w:r w:rsidR="003C7293">
        <w:rPr>
          <w:rFonts w:ascii="Times New Roman" w:hAnsi="Times New Roman" w:cs="Times New Roman"/>
        </w:rPr>
        <w:t>.</w:t>
      </w:r>
    </w:p>
    <w:p w:rsidR="00A32E94" w:rsidRDefault="00A32E94" w:rsidP="00876444">
      <w:pPr>
        <w:spacing w:line="480" w:lineRule="auto"/>
        <w:rPr>
          <w:rFonts w:ascii="Times New Roman" w:hAnsi="Times New Roman" w:cs="Times New Roman"/>
        </w:rPr>
      </w:pPr>
      <w:r>
        <w:rPr>
          <w:rFonts w:ascii="Times New Roman" w:hAnsi="Times New Roman" w:cs="Times New Roman"/>
          <w:noProof/>
        </w:rPr>
        <w:drawing>
          <wp:inline distT="0" distB="0" distL="0" distR="0">
            <wp:extent cx="1785600" cy="3843702"/>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9-26 at 12.57.03 AM.png"/>
                    <pic:cNvPicPr/>
                  </pic:nvPicPr>
                  <pic:blipFill>
                    <a:blip r:embed="rId8">
                      <a:extLst>
                        <a:ext uri="{28A0092B-C50C-407E-A947-70E740481C1C}">
                          <a14:useLocalDpi xmlns:a14="http://schemas.microsoft.com/office/drawing/2010/main" val="0"/>
                        </a:ext>
                      </a:extLst>
                    </a:blip>
                    <a:stretch>
                      <a:fillRect/>
                    </a:stretch>
                  </pic:blipFill>
                  <pic:spPr>
                    <a:xfrm>
                      <a:off x="0" y="0"/>
                      <a:ext cx="1808060" cy="3892049"/>
                    </a:xfrm>
                    <a:prstGeom prst="rect">
                      <a:avLst/>
                    </a:prstGeom>
                  </pic:spPr>
                </pic:pic>
              </a:graphicData>
            </a:graphic>
          </wp:inline>
        </w:drawing>
      </w:r>
      <w:r>
        <w:rPr>
          <w:rFonts w:ascii="Times New Roman" w:hAnsi="Times New Roman" w:cs="Times New Roman"/>
          <w:noProof/>
        </w:rPr>
        <w:drawing>
          <wp:inline distT="0" distB="0" distL="0" distR="0">
            <wp:extent cx="1814853" cy="38736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9-26 at 12.57.41 AM.png"/>
                    <pic:cNvPicPr/>
                  </pic:nvPicPr>
                  <pic:blipFill>
                    <a:blip r:embed="rId9">
                      <a:extLst>
                        <a:ext uri="{28A0092B-C50C-407E-A947-70E740481C1C}">
                          <a14:useLocalDpi xmlns:a14="http://schemas.microsoft.com/office/drawing/2010/main" val="0"/>
                        </a:ext>
                      </a:extLst>
                    </a:blip>
                    <a:stretch>
                      <a:fillRect/>
                    </a:stretch>
                  </pic:blipFill>
                  <pic:spPr>
                    <a:xfrm>
                      <a:off x="0" y="0"/>
                      <a:ext cx="1840208" cy="3927716"/>
                    </a:xfrm>
                    <a:prstGeom prst="rect">
                      <a:avLst/>
                    </a:prstGeom>
                  </pic:spPr>
                </pic:pic>
              </a:graphicData>
            </a:graphic>
          </wp:inline>
        </w:drawing>
      </w:r>
      <w:r>
        <w:rPr>
          <w:rFonts w:ascii="Times New Roman" w:hAnsi="Times New Roman" w:cs="Times New Roman"/>
          <w:noProof/>
        </w:rPr>
        <w:drawing>
          <wp:inline distT="0" distB="0" distL="0" distR="0">
            <wp:extent cx="1815254" cy="3859200"/>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9-26 at 12.57.51 AM.png"/>
                    <pic:cNvPicPr/>
                  </pic:nvPicPr>
                  <pic:blipFill>
                    <a:blip r:embed="rId10">
                      <a:extLst>
                        <a:ext uri="{28A0092B-C50C-407E-A947-70E740481C1C}">
                          <a14:useLocalDpi xmlns:a14="http://schemas.microsoft.com/office/drawing/2010/main" val="0"/>
                        </a:ext>
                      </a:extLst>
                    </a:blip>
                    <a:stretch>
                      <a:fillRect/>
                    </a:stretch>
                  </pic:blipFill>
                  <pic:spPr>
                    <a:xfrm>
                      <a:off x="0" y="0"/>
                      <a:ext cx="1848055" cy="3928934"/>
                    </a:xfrm>
                    <a:prstGeom prst="rect">
                      <a:avLst/>
                    </a:prstGeom>
                  </pic:spPr>
                </pic:pic>
              </a:graphicData>
            </a:graphic>
          </wp:inline>
        </w:drawing>
      </w:r>
    </w:p>
    <w:p w:rsidR="00A32E94" w:rsidRDefault="001276CC" w:rsidP="00876444">
      <w:pPr>
        <w:spacing w:line="480" w:lineRule="auto"/>
        <w:rPr>
          <w:rFonts w:ascii="Times New Roman" w:hAnsi="Times New Roman" w:cs="Times New Roman"/>
        </w:rPr>
      </w:pPr>
      <w:r>
        <w:rPr>
          <w:rFonts w:ascii="Times New Roman" w:hAnsi="Times New Roman" w:cs="Times New Roman"/>
        </w:rPr>
        <w:t xml:space="preserve">There is a slight difference between the </w:t>
      </w:r>
      <w:r w:rsidR="00A75EE6">
        <w:rPr>
          <w:rFonts w:ascii="Times New Roman" w:hAnsi="Times New Roman" w:cs="Times New Roman"/>
        </w:rPr>
        <w:t>original image and the projected image</w:t>
      </w:r>
      <w:r>
        <w:rPr>
          <w:rFonts w:ascii="Times New Roman" w:hAnsi="Times New Roman" w:cs="Times New Roman"/>
        </w:rPr>
        <w:t xml:space="preserve"> in each pair</w:t>
      </w:r>
      <w:r w:rsidR="00A75EE6">
        <w:rPr>
          <w:rFonts w:ascii="Times New Roman" w:hAnsi="Times New Roman" w:cs="Times New Roman"/>
        </w:rPr>
        <w:t>. T</w:t>
      </w:r>
      <w:r>
        <w:rPr>
          <w:rFonts w:ascii="Times New Roman" w:hAnsi="Times New Roman" w:cs="Times New Roman"/>
        </w:rPr>
        <w:t>his is because we kept 90</w:t>
      </w:r>
      <w:r w:rsidR="009B491D">
        <w:rPr>
          <w:rFonts w:ascii="Times New Roman" w:hAnsi="Times New Roman" w:cs="Times New Roman"/>
        </w:rPr>
        <w:t>.0167</w:t>
      </w:r>
      <w:r>
        <w:rPr>
          <w:rFonts w:ascii="Times New Roman" w:hAnsi="Times New Roman" w:cs="Times New Roman"/>
        </w:rPr>
        <w:t>% of the variance</w:t>
      </w:r>
      <w:r w:rsidR="00381052">
        <w:rPr>
          <w:rFonts w:ascii="Times New Roman" w:hAnsi="Times New Roman" w:cs="Times New Roman"/>
        </w:rPr>
        <w:t xml:space="preserve"> when choosing the best K number of eigenvectors. </w:t>
      </w:r>
      <w:r w:rsidR="009B491D">
        <w:rPr>
          <w:rFonts w:ascii="Times New Roman" w:hAnsi="Times New Roman" w:cs="Times New Roman"/>
        </w:rPr>
        <w:t xml:space="preserve">However, two images in each pair </w:t>
      </w:r>
      <w:r w:rsidR="009B491D">
        <w:rPr>
          <w:rFonts w:ascii="Times New Roman" w:hAnsi="Times New Roman" w:cs="Times New Roman"/>
        </w:rPr>
        <w:t>are very similar to each other.</w:t>
      </w:r>
      <w:r w:rsidR="00BF41D3">
        <w:rPr>
          <w:rFonts w:ascii="Times New Roman" w:hAnsi="Times New Roman" w:cs="Times New Roman"/>
        </w:rPr>
        <w:t xml:space="preserve"> </w:t>
      </w:r>
      <w:r w:rsidR="00C45022">
        <w:rPr>
          <w:rFonts w:ascii="Times New Roman" w:hAnsi="Times New Roman" w:cs="Times New Roman"/>
        </w:rPr>
        <w:t>We want to see w</w:t>
      </w:r>
      <w:r w:rsidR="00087A1E">
        <w:rPr>
          <w:rFonts w:ascii="Times New Roman" w:hAnsi="Times New Roman" w:cs="Times New Roman"/>
        </w:rPr>
        <w:t>hat</w:t>
      </w:r>
      <w:r w:rsidR="0014058B">
        <w:rPr>
          <w:rFonts w:ascii="Times New Roman" w:hAnsi="Times New Roman" w:cs="Times New Roman"/>
        </w:rPr>
        <w:t xml:space="preserve"> happens </w:t>
      </w:r>
      <w:r w:rsidR="00087A1E">
        <w:rPr>
          <w:rFonts w:ascii="Times New Roman" w:hAnsi="Times New Roman" w:cs="Times New Roman"/>
        </w:rPr>
        <w:t>if</w:t>
      </w:r>
      <w:r w:rsidR="00C45022">
        <w:rPr>
          <w:rFonts w:ascii="Times New Roman" w:hAnsi="Times New Roman" w:cs="Times New Roman"/>
        </w:rPr>
        <w:t xml:space="preserve"> </w:t>
      </w:r>
      <w:r w:rsidR="00B920D8">
        <w:rPr>
          <w:rFonts w:ascii="Times New Roman" w:hAnsi="Times New Roman" w:cs="Times New Roman"/>
        </w:rPr>
        <w:t xml:space="preserve">we choose </w:t>
      </w:r>
      <w:r w:rsidR="00BA71F8">
        <w:rPr>
          <w:rFonts w:ascii="Times New Roman" w:hAnsi="Times New Roman" w:cs="Times New Roman"/>
        </w:rPr>
        <w:t xml:space="preserve">a </w:t>
      </w:r>
      <w:r w:rsidR="00A17A62">
        <w:rPr>
          <w:rFonts w:ascii="Times New Roman" w:hAnsi="Times New Roman" w:cs="Times New Roman"/>
        </w:rPr>
        <w:t xml:space="preserve">lower variance percentage. Let’s pass in 80 </w:t>
      </w:r>
      <w:r w:rsidR="0014058B">
        <w:rPr>
          <w:rFonts w:ascii="Times New Roman" w:hAnsi="Times New Roman" w:cs="Times New Roman"/>
        </w:rPr>
        <w:t xml:space="preserve">instead of 90 </w:t>
      </w:r>
      <w:r w:rsidR="000B2B90">
        <w:rPr>
          <w:rFonts w:ascii="Times New Roman" w:hAnsi="Times New Roman" w:cs="Times New Roman"/>
        </w:rPr>
        <w:t xml:space="preserve">this time </w:t>
      </w:r>
      <w:r w:rsidR="00A17A62">
        <w:rPr>
          <w:rFonts w:ascii="Times New Roman" w:hAnsi="Times New Roman" w:cs="Times New Roman"/>
        </w:rPr>
        <w:t>into our get_best_eig_vecs()</w:t>
      </w:r>
      <w:r w:rsidR="000B2B90">
        <w:rPr>
          <w:rFonts w:ascii="Times New Roman" w:hAnsi="Times New Roman" w:cs="Times New Roman"/>
        </w:rPr>
        <w:t>.</w:t>
      </w:r>
    </w:p>
    <w:p w:rsidR="006666B6" w:rsidRDefault="00576186" w:rsidP="00876444">
      <w:pPr>
        <w:spacing w:line="480" w:lineRule="auto"/>
        <w:rPr>
          <w:rFonts w:ascii="Times New Roman" w:hAnsi="Times New Roman" w:cs="Times New Roman"/>
        </w:rPr>
      </w:pPr>
      <w:r>
        <w:rPr>
          <w:rFonts w:ascii="Times New Roman" w:hAnsi="Times New Roman" w:cs="Times New Roman"/>
        </w:rPr>
        <w:tab/>
        <w:t xml:space="preserve">The variance capture percentage is 80.0744%. This </w:t>
      </w:r>
      <w:r>
        <w:rPr>
          <w:rFonts w:ascii="Times New Roman" w:hAnsi="Times New Roman" w:cs="Times New Roman"/>
        </w:rPr>
        <w:t xml:space="preserve"> resulted in getting 76 eigenvalues and corresponding eigenvectors.</w:t>
      </w:r>
    </w:p>
    <w:p w:rsidR="000B77A7" w:rsidRDefault="000B77A7" w:rsidP="00876444">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1843496" cy="384480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9-26 at 1.09.53 AM.png"/>
                    <pic:cNvPicPr/>
                  </pic:nvPicPr>
                  <pic:blipFill>
                    <a:blip r:embed="rId11">
                      <a:extLst>
                        <a:ext uri="{28A0092B-C50C-407E-A947-70E740481C1C}">
                          <a14:useLocalDpi xmlns:a14="http://schemas.microsoft.com/office/drawing/2010/main" val="0"/>
                        </a:ext>
                      </a:extLst>
                    </a:blip>
                    <a:stretch>
                      <a:fillRect/>
                    </a:stretch>
                  </pic:blipFill>
                  <pic:spPr>
                    <a:xfrm>
                      <a:off x="0" y="0"/>
                      <a:ext cx="1851498" cy="3861488"/>
                    </a:xfrm>
                    <a:prstGeom prst="rect">
                      <a:avLst/>
                    </a:prstGeom>
                  </pic:spPr>
                </pic:pic>
              </a:graphicData>
            </a:graphic>
          </wp:inline>
        </w:drawing>
      </w:r>
      <w:r>
        <w:rPr>
          <w:rFonts w:ascii="Times New Roman" w:hAnsi="Times New Roman" w:cs="Times New Roman"/>
          <w:noProof/>
        </w:rPr>
        <w:drawing>
          <wp:inline distT="0" distB="0" distL="0" distR="0">
            <wp:extent cx="1818245" cy="390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9-26 at 1.10.02 AM.png"/>
                    <pic:cNvPicPr/>
                  </pic:nvPicPr>
                  <pic:blipFill>
                    <a:blip r:embed="rId12">
                      <a:extLst>
                        <a:ext uri="{28A0092B-C50C-407E-A947-70E740481C1C}">
                          <a14:useLocalDpi xmlns:a14="http://schemas.microsoft.com/office/drawing/2010/main" val="0"/>
                        </a:ext>
                      </a:extLst>
                    </a:blip>
                    <a:stretch>
                      <a:fillRect/>
                    </a:stretch>
                  </pic:blipFill>
                  <pic:spPr>
                    <a:xfrm>
                      <a:off x="0" y="0"/>
                      <a:ext cx="1831141" cy="3930077"/>
                    </a:xfrm>
                    <a:prstGeom prst="rect">
                      <a:avLst/>
                    </a:prstGeom>
                  </pic:spPr>
                </pic:pic>
              </a:graphicData>
            </a:graphic>
          </wp:inline>
        </w:drawing>
      </w:r>
      <w:r>
        <w:rPr>
          <w:rFonts w:ascii="Times New Roman" w:hAnsi="Times New Roman" w:cs="Times New Roman"/>
          <w:noProof/>
        </w:rPr>
        <w:drawing>
          <wp:inline distT="0" distB="0" distL="0" distR="0">
            <wp:extent cx="1828800" cy="388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9-26 at 1.10.11 AM.png"/>
                    <pic:cNvPicPr/>
                  </pic:nvPicPr>
                  <pic:blipFill>
                    <a:blip r:embed="rId13">
                      <a:extLst>
                        <a:ext uri="{28A0092B-C50C-407E-A947-70E740481C1C}">
                          <a14:useLocalDpi xmlns:a14="http://schemas.microsoft.com/office/drawing/2010/main" val="0"/>
                        </a:ext>
                      </a:extLst>
                    </a:blip>
                    <a:stretch>
                      <a:fillRect/>
                    </a:stretch>
                  </pic:blipFill>
                  <pic:spPr>
                    <a:xfrm>
                      <a:off x="0" y="0"/>
                      <a:ext cx="1841404" cy="3914796"/>
                    </a:xfrm>
                    <a:prstGeom prst="rect">
                      <a:avLst/>
                    </a:prstGeom>
                  </pic:spPr>
                </pic:pic>
              </a:graphicData>
            </a:graphic>
          </wp:inline>
        </w:drawing>
      </w:r>
    </w:p>
    <w:p w:rsidR="000B77A7" w:rsidRDefault="000B77A7" w:rsidP="00876444">
      <w:pPr>
        <w:spacing w:line="480" w:lineRule="auto"/>
        <w:rPr>
          <w:rFonts w:ascii="Times New Roman" w:hAnsi="Times New Roman" w:cs="Times New Roman"/>
        </w:rPr>
      </w:pPr>
      <w:r>
        <w:rPr>
          <w:rFonts w:ascii="Times New Roman" w:hAnsi="Times New Roman" w:cs="Times New Roman"/>
        </w:rPr>
        <w:t>Since we chose to lose more information, it is obvious that the two images in each pair is not as similar</w:t>
      </w:r>
      <w:r w:rsidR="000338E1">
        <w:rPr>
          <w:rFonts w:ascii="Times New Roman" w:hAnsi="Times New Roman" w:cs="Times New Roman"/>
        </w:rPr>
        <w:t xml:space="preserve"> as</w:t>
      </w:r>
      <w:r>
        <w:rPr>
          <w:rFonts w:ascii="Times New Roman" w:hAnsi="Times New Roman" w:cs="Times New Roman"/>
        </w:rPr>
        <w:t xml:space="preserve"> the prior examples. </w:t>
      </w:r>
    </w:p>
    <w:p w:rsidR="00F45AF6" w:rsidRDefault="00F45AF6" w:rsidP="00876444">
      <w:pPr>
        <w:spacing w:line="480" w:lineRule="auto"/>
        <w:rPr>
          <w:rFonts w:ascii="Times New Roman" w:hAnsi="Times New Roman" w:cs="Times New Roman"/>
        </w:rPr>
      </w:pPr>
    </w:p>
    <w:p w:rsidR="00F45AF6" w:rsidRDefault="00F45AF6" w:rsidP="00876444">
      <w:pPr>
        <w:spacing w:line="480" w:lineRule="auto"/>
        <w:rPr>
          <w:rFonts w:ascii="Times New Roman" w:hAnsi="Times New Roman" w:cs="Times New Roman"/>
        </w:rPr>
      </w:pPr>
      <w:r>
        <w:rPr>
          <w:rFonts w:ascii="Times New Roman" w:hAnsi="Times New Roman" w:cs="Times New Roman"/>
        </w:rPr>
        <w:t>[Section 3]</w:t>
      </w:r>
    </w:p>
    <w:p w:rsidR="00F45AF6" w:rsidRDefault="00D93024" w:rsidP="00876444">
      <w:pPr>
        <w:spacing w:line="480" w:lineRule="auto"/>
        <w:rPr>
          <w:rFonts w:ascii="Times New Roman" w:hAnsi="Times New Roman" w:cs="Times New Roman"/>
        </w:rPr>
      </w:pPr>
      <w:r>
        <w:rPr>
          <w:rFonts w:ascii="Times New Roman" w:hAnsi="Times New Roman" w:cs="Times New Roman"/>
        </w:rPr>
        <w:tab/>
        <w:t>For face recognition, we implemented a function called find_closest_img(). It takes 3 arguments</w:t>
      </w:r>
      <w:r w:rsidR="00104ABE">
        <w:rPr>
          <w:rFonts w:ascii="Times New Roman" w:hAnsi="Times New Roman" w:cs="Times New Roman"/>
        </w:rPr>
        <w:t xml:space="preserve">: a test image, a centered training image matrix, and </w:t>
      </w:r>
      <w:r w:rsidR="00D873C4">
        <w:rPr>
          <w:rFonts w:ascii="Times New Roman" w:hAnsi="Times New Roman" w:cs="Times New Roman"/>
        </w:rPr>
        <w:t xml:space="preserve">the </w:t>
      </w:r>
      <w:r w:rsidR="00104ABE">
        <w:rPr>
          <w:rFonts w:ascii="Times New Roman" w:hAnsi="Times New Roman" w:cs="Times New Roman"/>
        </w:rPr>
        <w:t>best eigen vectors</w:t>
      </w:r>
      <w:r w:rsidR="00D873C4">
        <w:rPr>
          <w:rFonts w:ascii="Times New Roman" w:hAnsi="Times New Roman" w:cs="Times New Roman"/>
        </w:rPr>
        <w:t>.</w:t>
      </w:r>
      <w:r>
        <w:rPr>
          <w:rFonts w:ascii="Times New Roman" w:hAnsi="Times New Roman" w:cs="Times New Roman"/>
        </w:rPr>
        <w:t xml:space="preserve"> </w:t>
      </w:r>
      <w:r w:rsidR="007A4C49">
        <w:rPr>
          <w:rFonts w:ascii="Times New Roman" w:hAnsi="Times New Roman" w:cs="Times New Roman"/>
        </w:rPr>
        <w:t xml:space="preserve">Both the test image and the centered training images were projected onto the same eigenspace. Then the Euclidean distances between the test image and each training images were computed in order to obtain the minimum value and its </w:t>
      </w:r>
      <w:r w:rsidR="00E7430E">
        <w:rPr>
          <w:rFonts w:ascii="Times New Roman" w:hAnsi="Times New Roman" w:cs="Times New Roman"/>
        </w:rPr>
        <w:t xml:space="preserve">corresponding </w:t>
      </w:r>
      <w:r w:rsidR="007A4C49">
        <w:rPr>
          <w:rFonts w:ascii="Times New Roman" w:hAnsi="Times New Roman" w:cs="Times New Roman"/>
        </w:rPr>
        <w:t xml:space="preserve">index. </w:t>
      </w:r>
      <w:r w:rsidR="00CD321D">
        <w:rPr>
          <w:rFonts w:ascii="Times New Roman" w:hAnsi="Times New Roman" w:cs="Times New Roman"/>
        </w:rPr>
        <w:t>We were able to find the most similar image that had</w:t>
      </w:r>
      <w:r w:rsidR="00B758CC">
        <w:rPr>
          <w:rFonts w:ascii="Times New Roman" w:hAnsi="Times New Roman" w:cs="Times New Roman"/>
        </w:rPr>
        <w:t xml:space="preserve"> the minimum distance value</w:t>
      </w:r>
      <w:r w:rsidR="00CD321D">
        <w:rPr>
          <w:rFonts w:ascii="Times New Roman" w:hAnsi="Times New Roman" w:cs="Times New Roman"/>
        </w:rPr>
        <w:t xml:space="preserve">. </w:t>
      </w:r>
      <w:r w:rsidR="00E7430E">
        <w:rPr>
          <w:rFonts w:ascii="Times New Roman" w:hAnsi="Times New Roman" w:cs="Times New Roman"/>
        </w:rPr>
        <w:t xml:space="preserve">We tried several experiments with different variance percentages to see how accurately </w:t>
      </w:r>
      <w:r w:rsidR="00CD321D">
        <w:rPr>
          <w:rFonts w:ascii="Times New Roman" w:hAnsi="Times New Roman" w:cs="Times New Roman"/>
        </w:rPr>
        <w:t>the program</w:t>
      </w:r>
      <w:r w:rsidR="00E7430E">
        <w:rPr>
          <w:rFonts w:ascii="Times New Roman" w:hAnsi="Times New Roman" w:cs="Times New Roman"/>
        </w:rPr>
        <w:t xml:space="preserve"> recognizes</w:t>
      </w:r>
      <w:r w:rsidR="00CD321D">
        <w:rPr>
          <w:rFonts w:ascii="Times New Roman" w:hAnsi="Times New Roman" w:cs="Times New Roman"/>
        </w:rPr>
        <w:t xml:space="preserve"> the correct </w:t>
      </w:r>
      <w:r w:rsidR="00E7430E">
        <w:rPr>
          <w:rFonts w:ascii="Times New Roman" w:hAnsi="Times New Roman" w:cs="Times New Roman"/>
        </w:rPr>
        <w:t xml:space="preserve">match. </w:t>
      </w:r>
    </w:p>
    <w:p w:rsidR="00D37D78" w:rsidRDefault="00D37D78" w:rsidP="00D37D78">
      <w:pPr>
        <w:spacing w:line="48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2459"/>
        <w:gridCol w:w="2459"/>
      </w:tblGrid>
      <w:tr w:rsidR="00D37D78" w:rsidTr="00D37D78">
        <w:trPr>
          <w:trHeight w:val="497"/>
          <w:jc w:val="center"/>
        </w:trPr>
        <w:tc>
          <w:tcPr>
            <w:tcW w:w="2459" w:type="dxa"/>
          </w:tcPr>
          <w:p w:rsidR="00D37D78" w:rsidRDefault="00D37D78" w:rsidP="00D37D78">
            <w:pPr>
              <w:spacing w:line="480" w:lineRule="auto"/>
              <w:jc w:val="center"/>
              <w:rPr>
                <w:rFonts w:ascii="Times New Roman" w:hAnsi="Times New Roman" w:cs="Times New Roman"/>
              </w:rPr>
            </w:pPr>
            <w:r>
              <w:rPr>
                <w:rFonts w:ascii="Times New Roman" w:hAnsi="Times New Roman" w:cs="Times New Roman"/>
              </w:rPr>
              <w:lastRenderedPageBreak/>
              <w:t>Variance</w:t>
            </w:r>
          </w:p>
        </w:tc>
        <w:tc>
          <w:tcPr>
            <w:tcW w:w="2459" w:type="dxa"/>
          </w:tcPr>
          <w:p w:rsidR="00D37D78" w:rsidRDefault="00D37D78" w:rsidP="00D37D78">
            <w:pPr>
              <w:spacing w:line="480" w:lineRule="auto"/>
              <w:jc w:val="center"/>
              <w:rPr>
                <w:rFonts w:ascii="Times New Roman" w:hAnsi="Times New Roman" w:cs="Times New Roman"/>
              </w:rPr>
            </w:pPr>
            <w:r>
              <w:rPr>
                <w:rFonts w:ascii="Times New Roman" w:hAnsi="Times New Roman" w:cs="Times New Roman"/>
              </w:rPr>
              <w:t>Accuracy(ratio)</w:t>
            </w:r>
          </w:p>
        </w:tc>
      </w:tr>
      <w:tr w:rsidR="00D37D78" w:rsidTr="00D37D78">
        <w:trPr>
          <w:trHeight w:val="486"/>
          <w:jc w:val="center"/>
        </w:trPr>
        <w:tc>
          <w:tcPr>
            <w:tcW w:w="2459" w:type="dxa"/>
          </w:tcPr>
          <w:p w:rsidR="00D37D78" w:rsidRDefault="00D37D78" w:rsidP="00D37D78">
            <w:pPr>
              <w:spacing w:line="480" w:lineRule="auto"/>
              <w:jc w:val="center"/>
              <w:rPr>
                <w:rFonts w:ascii="Times New Roman" w:hAnsi="Times New Roman" w:cs="Times New Roman"/>
              </w:rPr>
            </w:pPr>
            <w:r>
              <w:rPr>
                <w:rFonts w:ascii="Times New Roman" w:hAnsi="Times New Roman" w:cs="Times New Roman"/>
              </w:rPr>
              <w:t>95%</w:t>
            </w:r>
          </w:p>
        </w:tc>
        <w:tc>
          <w:tcPr>
            <w:tcW w:w="2459" w:type="dxa"/>
          </w:tcPr>
          <w:p w:rsidR="00D37D78" w:rsidRDefault="00D37D78" w:rsidP="00D37D78">
            <w:pPr>
              <w:spacing w:line="480" w:lineRule="auto"/>
              <w:jc w:val="center"/>
              <w:rPr>
                <w:rFonts w:ascii="Times New Roman" w:hAnsi="Times New Roman" w:cs="Times New Roman"/>
              </w:rPr>
            </w:pPr>
            <w:r>
              <w:rPr>
                <w:rFonts w:ascii="Times New Roman" w:hAnsi="Times New Roman" w:cs="Times New Roman"/>
              </w:rPr>
              <w:t>37/44</w:t>
            </w:r>
          </w:p>
        </w:tc>
      </w:tr>
      <w:tr w:rsidR="00D37D78" w:rsidTr="00D37D78">
        <w:trPr>
          <w:trHeight w:val="497"/>
          <w:jc w:val="center"/>
        </w:trPr>
        <w:tc>
          <w:tcPr>
            <w:tcW w:w="2459" w:type="dxa"/>
          </w:tcPr>
          <w:p w:rsidR="00D37D78" w:rsidRDefault="00D37D78" w:rsidP="00D37D78">
            <w:pPr>
              <w:spacing w:line="480" w:lineRule="auto"/>
              <w:jc w:val="center"/>
              <w:rPr>
                <w:rFonts w:ascii="Times New Roman" w:hAnsi="Times New Roman" w:cs="Times New Roman"/>
              </w:rPr>
            </w:pPr>
            <w:r>
              <w:rPr>
                <w:rFonts w:ascii="Times New Roman" w:hAnsi="Times New Roman" w:cs="Times New Roman"/>
              </w:rPr>
              <w:t>80%</w:t>
            </w:r>
          </w:p>
        </w:tc>
        <w:tc>
          <w:tcPr>
            <w:tcW w:w="2459" w:type="dxa"/>
          </w:tcPr>
          <w:p w:rsidR="00D37D78" w:rsidRDefault="00D37D78" w:rsidP="00D37D78">
            <w:pPr>
              <w:spacing w:line="480" w:lineRule="auto"/>
              <w:jc w:val="center"/>
              <w:rPr>
                <w:rFonts w:ascii="Times New Roman" w:hAnsi="Times New Roman" w:cs="Times New Roman"/>
              </w:rPr>
            </w:pPr>
            <w:r>
              <w:rPr>
                <w:rFonts w:ascii="Times New Roman" w:hAnsi="Times New Roman" w:cs="Times New Roman"/>
              </w:rPr>
              <w:t>35/44</w:t>
            </w:r>
          </w:p>
        </w:tc>
      </w:tr>
      <w:tr w:rsidR="00D37D78" w:rsidTr="00D37D78">
        <w:trPr>
          <w:trHeight w:val="486"/>
          <w:jc w:val="center"/>
        </w:trPr>
        <w:tc>
          <w:tcPr>
            <w:tcW w:w="2459" w:type="dxa"/>
          </w:tcPr>
          <w:p w:rsidR="00D37D78" w:rsidRDefault="00D37D78" w:rsidP="00D37D78">
            <w:pPr>
              <w:spacing w:line="480" w:lineRule="auto"/>
              <w:jc w:val="center"/>
              <w:rPr>
                <w:rFonts w:ascii="Times New Roman" w:hAnsi="Times New Roman" w:cs="Times New Roman"/>
              </w:rPr>
            </w:pPr>
            <w:r>
              <w:rPr>
                <w:rFonts w:ascii="Times New Roman" w:hAnsi="Times New Roman" w:cs="Times New Roman"/>
              </w:rPr>
              <w:t>60%</w:t>
            </w:r>
          </w:p>
        </w:tc>
        <w:tc>
          <w:tcPr>
            <w:tcW w:w="2459" w:type="dxa"/>
          </w:tcPr>
          <w:p w:rsidR="00D37D78" w:rsidRDefault="00D37D78" w:rsidP="00D37D78">
            <w:pPr>
              <w:spacing w:line="480" w:lineRule="auto"/>
              <w:jc w:val="center"/>
              <w:rPr>
                <w:rFonts w:ascii="Times New Roman" w:hAnsi="Times New Roman" w:cs="Times New Roman"/>
              </w:rPr>
            </w:pPr>
            <w:r>
              <w:rPr>
                <w:rFonts w:ascii="Times New Roman" w:hAnsi="Times New Roman" w:cs="Times New Roman"/>
              </w:rPr>
              <w:t>26/44</w:t>
            </w:r>
          </w:p>
        </w:tc>
      </w:tr>
      <w:tr w:rsidR="00D37D78" w:rsidTr="00D37D78">
        <w:trPr>
          <w:trHeight w:val="497"/>
          <w:jc w:val="center"/>
        </w:trPr>
        <w:tc>
          <w:tcPr>
            <w:tcW w:w="2459" w:type="dxa"/>
          </w:tcPr>
          <w:p w:rsidR="00D37D78" w:rsidRDefault="00D37D78" w:rsidP="00D37D78">
            <w:pPr>
              <w:spacing w:line="480" w:lineRule="auto"/>
              <w:jc w:val="center"/>
              <w:rPr>
                <w:rFonts w:ascii="Times New Roman" w:hAnsi="Times New Roman" w:cs="Times New Roman"/>
              </w:rPr>
            </w:pPr>
            <w:r>
              <w:rPr>
                <w:rFonts w:ascii="Times New Roman" w:hAnsi="Times New Roman" w:cs="Times New Roman"/>
              </w:rPr>
              <w:t>45%</w:t>
            </w:r>
          </w:p>
        </w:tc>
        <w:tc>
          <w:tcPr>
            <w:tcW w:w="2459" w:type="dxa"/>
          </w:tcPr>
          <w:p w:rsidR="00D37D78" w:rsidRDefault="00D37D78" w:rsidP="00D37D78">
            <w:pPr>
              <w:spacing w:line="480" w:lineRule="auto"/>
              <w:jc w:val="center"/>
              <w:rPr>
                <w:rFonts w:ascii="Times New Roman" w:hAnsi="Times New Roman" w:cs="Times New Roman"/>
              </w:rPr>
            </w:pPr>
            <w:r>
              <w:rPr>
                <w:rFonts w:ascii="Times New Roman" w:hAnsi="Times New Roman" w:cs="Times New Roman"/>
              </w:rPr>
              <w:t>13/44</w:t>
            </w:r>
          </w:p>
        </w:tc>
      </w:tr>
    </w:tbl>
    <w:p w:rsidR="00A32E94" w:rsidRDefault="00A32E94" w:rsidP="00472308">
      <w:pPr>
        <w:spacing w:line="480" w:lineRule="auto"/>
        <w:ind w:firstLine="720"/>
        <w:rPr>
          <w:rFonts w:ascii="Times New Roman" w:hAnsi="Times New Roman" w:cs="Times New Roman"/>
        </w:rPr>
      </w:pPr>
    </w:p>
    <w:p w:rsidR="00D37D78" w:rsidRDefault="00D37D78" w:rsidP="00472308">
      <w:pPr>
        <w:spacing w:line="480" w:lineRule="auto"/>
        <w:ind w:firstLine="720"/>
        <w:rPr>
          <w:rFonts w:ascii="Times New Roman" w:hAnsi="Times New Roman" w:cs="Times New Roman"/>
        </w:rPr>
      </w:pPr>
      <w:r>
        <w:rPr>
          <w:rFonts w:ascii="Times New Roman" w:hAnsi="Times New Roman" w:cs="Times New Roman"/>
        </w:rPr>
        <w:t xml:space="preserve">The table above shows the accuracy of recognizing correct faces of different variance. It is clear that the smaller variance you choose, it is less likely for the program to find the best matching faces of test images. </w:t>
      </w:r>
      <w:r w:rsidR="007C0B25">
        <w:rPr>
          <w:rFonts w:ascii="Times New Roman" w:hAnsi="Times New Roman" w:cs="Times New Roman"/>
        </w:rPr>
        <w:t xml:space="preserve">This </w:t>
      </w:r>
      <w:r w:rsidR="004C25DD">
        <w:rPr>
          <w:rFonts w:ascii="Times New Roman" w:hAnsi="Times New Roman" w:cs="Times New Roman"/>
        </w:rPr>
        <w:t>shows you that in order to</w:t>
      </w:r>
      <w:r w:rsidR="008B2D28">
        <w:rPr>
          <w:rFonts w:ascii="Times New Roman" w:hAnsi="Times New Roman" w:cs="Times New Roman"/>
        </w:rPr>
        <w:t xml:space="preserve"> maintain</w:t>
      </w:r>
      <w:r w:rsidR="004C25DD">
        <w:rPr>
          <w:rFonts w:ascii="Times New Roman" w:hAnsi="Times New Roman" w:cs="Times New Roman"/>
        </w:rPr>
        <w:t xml:space="preserve"> a good accuracy, a reasonable percentage of variance should be kept.</w:t>
      </w:r>
    </w:p>
    <w:p w:rsidR="00585106" w:rsidRDefault="00585106" w:rsidP="00472308">
      <w:pPr>
        <w:spacing w:line="480" w:lineRule="auto"/>
        <w:ind w:firstLine="720"/>
        <w:rPr>
          <w:rFonts w:ascii="Times New Roman" w:hAnsi="Times New Roman" w:cs="Times New Roman"/>
        </w:rPr>
      </w:pPr>
    </w:p>
    <w:p w:rsidR="00585106" w:rsidRDefault="00585106" w:rsidP="00585106">
      <w:pPr>
        <w:spacing w:line="480" w:lineRule="auto"/>
        <w:rPr>
          <w:rFonts w:ascii="Times New Roman" w:hAnsi="Times New Roman" w:cs="Times New Roman"/>
        </w:rPr>
      </w:pPr>
      <w:r>
        <w:rPr>
          <w:rFonts w:ascii="Times New Roman" w:hAnsi="Times New Roman" w:cs="Times New Roman"/>
        </w:rPr>
        <w:t>[Conclusion]</w:t>
      </w:r>
    </w:p>
    <w:p w:rsidR="000D14C6" w:rsidRPr="00F635DC" w:rsidRDefault="00FC5585" w:rsidP="00585106">
      <w:pPr>
        <w:spacing w:line="480" w:lineRule="auto"/>
        <w:rPr>
          <w:rFonts w:ascii="Times New Roman" w:hAnsi="Times New Roman" w:cs="Times New Roman"/>
        </w:rPr>
      </w:pPr>
      <w:r>
        <w:rPr>
          <w:rFonts w:ascii="Times New Roman" w:hAnsi="Times New Roman" w:cs="Times New Roman"/>
        </w:rPr>
        <w:tab/>
      </w:r>
      <w:r w:rsidR="00D30F24">
        <w:rPr>
          <w:rFonts w:ascii="Times New Roman" w:hAnsi="Times New Roman" w:cs="Times New Roman"/>
        </w:rPr>
        <w:t xml:space="preserve">The first thing I learned in this project is that I got </w:t>
      </w:r>
      <w:r w:rsidR="00A96803">
        <w:rPr>
          <w:rFonts w:ascii="Times New Roman" w:hAnsi="Times New Roman" w:cs="Times New Roman"/>
        </w:rPr>
        <w:t xml:space="preserve">more used </w:t>
      </w:r>
      <w:r w:rsidR="00D30F24">
        <w:rPr>
          <w:rFonts w:ascii="Times New Roman" w:hAnsi="Times New Roman" w:cs="Times New Roman"/>
        </w:rPr>
        <w:t>to handling image data in python</w:t>
      </w:r>
      <w:r w:rsidR="00A96803">
        <w:rPr>
          <w:rFonts w:ascii="Times New Roman" w:hAnsi="Times New Roman" w:cs="Times New Roman"/>
        </w:rPr>
        <w:t xml:space="preserve">. Even though I struggled at first, since this was my </w:t>
      </w:r>
      <w:r w:rsidR="0086289F">
        <w:rPr>
          <w:rFonts w:ascii="Times New Roman" w:hAnsi="Times New Roman" w:cs="Times New Roman"/>
        </w:rPr>
        <w:t>first-time</w:t>
      </w:r>
      <w:r w:rsidR="00A96803">
        <w:rPr>
          <w:rFonts w:ascii="Times New Roman" w:hAnsi="Times New Roman" w:cs="Times New Roman"/>
        </w:rPr>
        <w:t xml:space="preserve"> coding in python, but eventually it became much comfortable</w:t>
      </w:r>
      <w:r w:rsidR="0086289F">
        <w:rPr>
          <w:rFonts w:ascii="Times New Roman" w:hAnsi="Times New Roman" w:cs="Times New Roman"/>
        </w:rPr>
        <w:t xml:space="preserve"> at the end. This will be a great help for me to have a faster progress in the next project.</w:t>
      </w:r>
      <w:r w:rsidR="00D30F24">
        <w:rPr>
          <w:rFonts w:ascii="Times New Roman" w:hAnsi="Times New Roman" w:cs="Times New Roman"/>
        </w:rPr>
        <w:t xml:space="preserve"> Additionally, the interesting fact about </w:t>
      </w:r>
      <w:r w:rsidR="00E71ADA">
        <w:rPr>
          <w:rFonts w:ascii="Times New Roman" w:hAnsi="Times New Roman" w:cs="Times New Roman"/>
        </w:rPr>
        <w:t xml:space="preserve">PCA </w:t>
      </w:r>
      <w:r w:rsidR="00D30F24">
        <w:rPr>
          <w:rFonts w:ascii="Times New Roman" w:hAnsi="Times New Roman" w:cs="Times New Roman"/>
        </w:rPr>
        <w:t xml:space="preserve">is that it </w:t>
      </w:r>
      <w:r w:rsidR="00E71ADA">
        <w:rPr>
          <w:rFonts w:ascii="Times New Roman" w:hAnsi="Times New Roman" w:cs="Times New Roman"/>
        </w:rPr>
        <w:t xml:space="preserve">can </w:t>
      </w:r>
      <w:r w:rsidR="00D73B26">
        <w:rPr>
          <w:rFonts w:ascii="Times New Roman" w:hAnsi="Times New Roman" w:cs="Times New Roman"/>
        </w:rPr>
        <w:t xml:space="preserve">help reducing dimensions of data while keeping as much variation as possible. These chosen </w:t>
      </w:r>
      <w:r w:rsidR="00D30F24">
        <w:rPr>
          <w:rFonts w:ascii="Times New Roman" w:hAnsi="Times New Roman" w:cs="Times New Roman"/>
        </w:rPr>
        <w:t xml:space="preserve">K number of </w:t>
      </w:r>
      <w:r w:rsidR="00D73B26">
        <w:rPr>
          <w:rFonts w:ascii="Times New Roman" w:hAnsi="Times New Roman" w:cs="Times New Roman"/>
        </w:rPr>
        <w:t xml:space="preserve">eigenvectors basically become a new orthonormal basis for the images, and those images can be represented as a linear combination of these basis vectors. </w:t>
      </w:r>
      <w:r w:rsidR="00F635DC">
        <w:rPr>
          <w:rFonts w:ascii="Times New Roman" w:hAnsi="Times New Roman" w:cs="Times New Roman"/>
        </w:rPr>
        <w:t>A</w:t>
      </w:r>
      <w:r w:rsidR="00D30F24">
        <w:rPr>
          <w:rFonts w:ascii="Times New Roman" w:hAnsi="Times New Roman" w:cs="Times New Roman"/>
        </w:rPr>
        <w:t>lso</w:t>
      </w:r>
      <w:r w:rsidR="00F635DC">
        <w:rPr>
          <w:rFonts w:ascii="Times New Roman" w:hAnsi="Times New Roman" w:cs="Times New Roman"/>
        </w:rPr>
        <w:t>,</w:t>
      </w:r>
      <w:r w:rsidR="00D30F24">
        <w:rPr>
          <w:rFonts w:ascii="Times New Roman" w:hAnsi="Times New Roman" w:cs="Times New Roman"/>
        </w:rPr>
        <w:t xml:space="preserve"> it was interesting that</w:t>
      </w:r>
      <w:r w:rsidR="00F635DC">
        <w:rPr>
          <w:rFonts w:ascii="Times New Roman" w:hAnsi="Times New Roman" w:cs="Times New Roman"/>
        </w:rPr>
        <w:t xml:space="preserve"> you can get eigenvectors of </w:t>
      </w:r>
      <w:r w:rsidR="00F635DC">
        <w:rPr>
          <w:rFonts w:ascii="Times New Roman" w:hAnsi="Times New Roman" w:cs="Times New Roman"/>
        </w:rPr>
        <w:t>AA</w:t>
      </w:r>
      <w:r w:rsidR="00F635DC">
        <w:rPr>
          <w:rFonts w:ascii="Times New Roman" w:hAnsi="Times New Roman" w:cs="Times New Roman"/>
          <w:vertAlign w:val="superscript"/>
        </w:rPr>
        <w:t>T</w:t>
      </w:r>
      <w:r w:rsidR="00F635DC">
        <w:rPr>
          <w:rFonts w:ascii="Times New Roman" w:hAnsi="Times New Roman" w:cs="Times New Roman"/>
          <w:vertAlign w:val="superscript"/>
        </w:rPr>
        <w:t xml:space="preserve"> </w:t>
      </w:r>
      <w:r w:rsidR="00F635DC">
        <w:rPr>
          <w:rFonts w:ascii="Times New Roman" w:hAnsi="Times New Roman" w:cs="Times New Roman"/>
        </w:rPr>
        <w:t xml:space="preserve">by multiplying A by eigenvectors of </w:t>
      </w:r>
      <w:r w:rsidR="00F635DC">
        <w:rPr>
          <w:rFonts w:ascii="Times New Roman" w:hAnsi="Times New Roman" w:cs="Times New Roman"/>
        </w:rPr>
        <w:t>A</w:t>
      </w:r>
      <w:r w:rsidR="00F635DC">
        <w:rPr>
          <w:rFonts w:ascii="Times New Roman" w:hAnsi="Times New Roman" w:cs="Times New Roman"/>
          <w:vertAlign w:val="superscript"/>
        </w:rPr>
        <w:t>T</w:t>
      </w:r>
      <w:r w:rsidR="00F635DC">
        <w:rPr>
          <w:rFonts w:ascii="Times New Roman" w:hAnsi="Times New Roman" w:cs="Times New Roman"/>
        </w:rPr>
        <w:t>A</w:t>
      </w:r>
      <w:r w:rsidR="00F635DC">
        <w:rPr>
          <w:rFonts w:ascii="Times New Roman" w:hAnsi="Times New Roman" w:cs="Times New Roman"/>
        </w:rPr>
        <w:t xml:space="preserve">, which reduces a significant amount of work. </w:t>
      </w:r>
      <w:r w:rsidR="00DE030A">
        <w:rPr>
          <w:rFonts w:ascii="Times New Roman" w:hAnsi="Times New Roman" w:cs="Times New Roman"/>
        </w:rPr>
        <w:t xml:space="preserve">During testing face recognition, it was very interesting that even if there are two images of a same person, of course with different looks, it successfully found its match with pretty high accuracy. </w:t>
      </w:r>
    </w:p>
    <w:sectPr w:rsidR="000D14C6" w:rsidRPr="00F635DC" w:rsidSect="009F0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95"/>
    <w:rsid w:val="000338E1"/>
    <w:rsid w:val="00087A1E"/>
    <w:rsid w:val="000B2B90"/>
    <w:rsid w:val="000B77A7"/>
    <w:rsid w:val="000D14C6"/>
    <w:rsid w:val="00104ABE"/>
    <w:rsid w:val="00106A79"/>
    <w:rsid w:val="001276CC"/>
    <w:rsid w:val="0014058B"/>
    <w:rsid w:val="00276E95"/>
    <w:rsid w:val="00357338"/>
    <w:rsid w:val="00381052"/>
    <w:rsid w:val="003C7293"/>
    <w:rsid w:val="00402724"/>
    <w:rsid w:val="00450451"/>
    <w:rsid w:val="00470E0C"/>
    <w:rsid w:val="00472308"/>
    <w:rsid w:val="004C25DD"/>
    <w:rsid w:val="00521D53"/>
    <w:rsid w:val="00576186"/>
    <w:rsid w:val="00585106"/>
    <w:rsid w:val="0059301E"/>
    <w:rsid w:val="00630992"/>
    <w:rsid w:val="00651C29"/>
    <w:rsid w:val="006666B6"/>
    <w:rsid w:val="006858A4"/>
    <w:rsid w:val="006B20F6"/>
    <w:rsid w:val="00725634"/>
    <w:rsid w:val="00792EA3"/>
    <w:rsid w:val="007A4C49"/>
    <w:rsid w:val="007C0B25"/>
    <w:rsid w:val="0086289F"/>
    <w:rsid w:val="00875AD2"/>
    <w:rsid w:val="00876444"/>
    <w:rsid w:val="008B2D28"/>
    <w:rsid w:val="008C324A"/>
    <w:rsid w:val="0093072E"/>
    <w:rsid w:val="00955F5C"/>
    <w:rsid w:val="009B491D"/>
    <w:rsid w:val="009F0B77"/>
    <w:rsid w:val="00A17A62"/>
    <w:rsid w:val="00A32E94"/>
    <w:rsid w:val="00A34520"/>
    <w:rsid w:val="00A60A8B"/>
    <w:rsid w:val="00A75EE6"/>
    <w:rsid w:val="00A96803"/>
    <w:rsid w:val="00B271E3"/>
    <w:rsid w:val="00B758CC"/>
    <w:rsid w:val="00B920D8"/>
    <w:rsid w:val="00BA71F8"/>
    <w:rsid w:val="00BF41D3"/>
    <w:rsid w:val="00C45022"/>
    <w:rsid w:val="00C846D3"/>
    <w:rsid w:val="00CD321D"/>
    <w:rsid w:val="00D30F24"/>
    <w:rsid w:val="00D37D78"/>
    <w:rsid w:val="00D73B26"/>
    <w:rsid w:val="00D873C4"/>
    <w:rsid w:val="00D93024"/>
    <w:rsid w:val="00DE030A"/>
    <w:rsid w:val="00E22C08"/>
    <w:rsid w:val="00E3683B"/>
    <w:rsid w:val="00E71ADA"/>
    <w:rsid w:val="00E7430E"/>
    <w:rsid w:val="00F07C98"/>
    <w:rsid w:val="00F45AF6"/>
    <w:rsid w:val="00F635DC"/>
    <w:rsid w:val="00F7298C"/>
    <w:rsid w:val="00FC5585"/>
    <w:rsid w:val="00FD14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67138A2"/>
  <w15:chartTrackingRefBased/>
  <w15:docId w15:val="{FDC23156-AA0F-DF43-A2F2-BC7C677E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5</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Inyeob Kim</dc:creator>
  <cp:keywords/>
  <dc:description/>
  <cp:lastModifiedBy>Inyeob Kim</cp:lastModifiedBy>
  <cp:revision>54</cp:revision>
  <dcterms:created xsi:type="dcterms:W3CDTF">2019-09-26T03:20:00Z</dcterms:created>
  <dcterms:modified xsi:type="dcterms:W3CDTF">2019-09-27T02:31:00Z</dcterms:modified>
</cp:coreProperties>
</file>