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court}}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>{{first_person_full_name}}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{{first_person_zipcode}}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{{first_person_cities}}, {{first_person_street}}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{{first_person_phone_number}}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{{second_person_full_name}}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>{{second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_person_tin}}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u w:color="d4d4d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>Адреса реєстрації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: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індекс 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>{{second_person_zipcode}}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nil" w:color="auto" w:fill="auto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Times New Roman" w:hAnsi="Times New Roman" w:hint="default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14:textFill>
                  <w14:solidFill>
                    <w14:srgbClr w14:val="000000"/>
                  </w14:solidFill>
                </w14:textFill>
              </w:rPr>
              <w:t xml:space="preserve"> Адреса</w:t>
            </w:r>
            <w:r>
              <w:rPr>
                <w:rFonts w:ascii="Times New Roman" w:hAnsi="Times New Roman"/>
                <w:outline w:val="0"/>
                <w:color w:val="000000"/>
                <w:sz w:val="24"/>
                <w:szCs w:val="24"/>
                <w:u w:color="000000"/>
                <w:shd w:val="clear" w:color="auto" w:fill="ffffff"/>
                <w:rtl w:val="0"/>
                <w:lang w:val="en-US"/>
                <w14:textFill>
                  <w14:solidFill>
                    <w14:srgbClr w14:val="000000"/>
                  </w14:solidFill>
                </w14:textFill>
              </w:rPr>
              <w:t xml:space="preserve"> {{second_person_cities}}, {{second_person_street}}</w:t>
            </w:r>
          </w:p>
          <w:p>
            <w:pPr>
              <w:pStyle w:val="Body A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>{{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second_person_phone_number}}</w:t>
            </w:r>
          </w:p>
          <w:p>
            <w:pPr>
              <w:pStyle w:val="Body A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 A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ind w:left="648" w:hanging="648"/>
        <w:jc w:val="center"/>
      </w:pPr>
    </w:p>
    <w:p>
      <w:pPr>
        <w:pStyle w:val="Body B"/>
        <w:widowControl w:val="0"/>
        <w:ind w:left="540" w:hanging="540"/>
        <w:jc w:val="center"/>
      </w:pPr>
    </w:p>
    <w:p>
      <w:pPr>
        <w:pStyle w:val="Body B A"/>
        <w:widowControl w:val="0"/>
        <w:ind w:left="432" w:hanging="432"/>
        <w:jc w:val="center"/>
      </w:pPr>
    </w:p>
    <w:p>
      <w:pPr>
        <w:pStyle w:val="Body B A A"/>
        <w:widowControl w:val="0"/>
        <w:ind w:left="324" w:hanging="324"/>
        <w:jc w:val="center"/>
      </w:pPr>
    </w:p>
    <w:p>
      <w:pPr>
        <w:pStyle w:val="Body B A A A"/>
        <w:widowControl w:val="0"/>
        <w:ind w:left="216" w:hanging="216"/>
        <w:jc w:val="center"/>
      </w:pPr>
    </w:p>
    <w:p>
      <w:pPr>
        <w:pStyle w:val="Body B A A A A"/>
        <w:widowControl w:val="0"/>
        <w:ind w:left="108" w:hanging="108"/>
        <w:jc w:val="center"/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 A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 A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i w:val="1"/>
          <w:iCs w:val="1"/>
          <w:rtl w:val="0"/>
          <w:lang w:val="en-US"/>
        </w:rPr>
        <w:t>{{first_person_full_name}</w:t>
      </w:r>
      <w:r>
        <w:rPr>
          <w:b w:val="1"/>
          <w:bCs w:val="1"/>
          <w:rtl w:val="0"/>
          <w:lang w:val="en-US"/>
        </w:rPr>
        <w:t>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second_person_full_name}}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b w:val="1"/>
          <w:bCs w:val="1"/>
          <w:i w:val="1"/>
          <w:iCs w:val="1"/>
          <w:rtl w:val="0"/>
          <w:lang w:val="en-US"/>
        </w:rPr>
        <w:t>parting_period}}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</w:rPr>
        <w:t>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Style w:val="None A"/>
          <w:rtl w:val="0"/>
          <w:lang w:val="ru-RU"/>
        </w:rPr>
        <w:t xml:space="preserve">21.12.2007  </w:t>
      </w:r>
      <w:r>
        <w:rPr>
          <w:rStyle w:val="None A"/>
          <w:rtl w:val="0"/>
          <w:lang w:val="ru-RU"/>
        </w:rPr>
        <w:t xml:space="preserve">№ </w:t>
      </w:r>
      <w:r>
        <w:rPr>
          <w:rStyle w:val="None A"/>
          <w:rtl w:val="0"/>
          <w:lang w:val="ru-RU"/>
        </w:rPr>
        <w:t xml:space="preserve">11 </w:t>
      </w:r>
      <w:r>
        <w:rPr>
          <w:rStyle w:val="None A"/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розірвання шлюбу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Style w:val="None A"/>
          <w:rtl w:val="0"/>
          <w:lang w:val="ru-RU"/>
        </w:rPr>
        <w:t xml:space="preserve">: </w:t>
      </w:r>
      <w:r>
        <w:rPr>
          <w:rStyle w:val="None A"/>
          <w:rtl w:val="0"/>
          <w:lang w:val="ru-RU"/>
        </w:rPr>
        <w:t>за наявності в подружжя спільних неповнолітніх дітей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а також за відсутності згоди одного з подружжя на розірвання шлюбу</w:t>
      </w:r>
      <w:r>
        <w:rPr>
          <w:rStyle w:val="None A"/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Згідно з ч</w:t>
      </w:r>
      <w:r>
        <w:rPr>
          <w:rStyle w:val="None A"/>
          <w:rtl w:val="0"/>
          <w:lang w:val="ru-RU"/>
        </w:rPr>
        <w:t xml:space="preserve">. 1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24 </w:t>
      </w:r>
      <w:r>
        <w:rPr>
          <w:rStyle w:val="None A"/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Примушування жінки та чоловіка до шлюбу не допускається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16 </w:t>
      </w:r>
      <w:r>
        <w:rPr>
          <w:rStyle w:val="None A"/>
          <w:rtl w:val="0"/>
          <w:lang w:val="ru-RU"/>
        </w:rPr>
        <w:t>Загальної декларації прав людини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прийнятої  Генеральною Асамблеєю ООН </w:t>
      </w:r>
      <w:r>
        <w:rPr>
          <w:rStyle w:val="None A"/>
          <w:rtl w:val="0"/>
          <w:lang w:val="ru-RU"/>
        </w:rPr>
        <w:t xml:space="preserve">10 </w:t>
      </w:r>
      <w:r>
        <w:rPr>
          <w:rStyle w:val="None A"/>
          <w:rtl w:val="0"/>
          <w:lang w:val="ru-RU"/>
        </w:rPr>
        <w:t xml:space="preserve">грудня </w:t>
      </w:r>
      <w:r>
        <w:rPr>
          <w:rStyle w:val="None A"/>
          <w:rtl w:val="0"/>
          <w:lang w:val="ru-RU"/>
        </w:rPr>
        <w:t xml:space="preserve">1948 </w:t>
      </w:r>
      <w:r>
        <w:rPr>
          <w:rStyle w:val="None A"/>
          <w:rtl w:val="0"/>
          <w:lang w:val="ru-RU"/>
        </w:rPr>
        <w:t>року</w:t>
      </w:r>
      <w:bookmarkEnd w:id="0"/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згідно з якою   чоловіки та жінки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які досягли повноліття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мають право без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>яких обмежень за ознакою раси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національності або релігії одружуватися і засновувати сім’ю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Style w:val="None A"/>
          <w:rtl w:val="0"/>
          <w:lang w:val="ru-RU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 A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>За правовою позицією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що неодноразово викладалася в постановах Верховного Суду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>і припиняється внаслідок його розірвання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Незгода лише будь</w:t>
      </w:r>
      <w:r>
        <w:rPr>
          <w:rStyle w:val="None A"/>
          <w:rtl w:val="0"/>
          <w:lang w:val="ru-RU"/>
        </w:rPr>
        <w:t>-</w:t>
      </w:r>
      <w:r>
        <w:rPr>
          <w:rStyle w:val="None A"/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Style w:val="None A"/>
          <w:rtl w:val="0"/>
          <w:lang w:val="ru-RU"/>
        </w:rPr>
        <w:t>(</w:t>
      </w:r>
      <w:r>
        <w:rPr>
          <w:rStyle w:val="None A"/>
          <w:rtl w:val="0"/>
          <w:lang w:val="ru-RU"/>
        </w:rPr>
        <w:t>зокрема</w:t>
      </w:r>
      <w:r>
        <w:rPr>
          <w:rStyle w:val="None A"/>
          <w:rtl w:val="0"/>
          <w:lang w:val="ru-RU"/>
        </w:rPr>
        <w:t xml:space="preserve">, </w:t>
      </w:r>
      <w:r>
        <w:rPr>
          <w:rStyle w:val="None A"/>
          <w:rtl w:val="0"/>
          <w:lang w:val="ru-RU"/>
        </w:rPr>
        <w:t xml:space="preserve">постанови Верховного Суду від </w:t>
      </w:r>
      <w:r>
        <w:rPr>
          <w:rStyle w:val="None A"/>
          <w:rtl w:val="0"/>
          <w:lang w:val="ru-RU"/>
        </w:rPr>
        <w:t>08.11.2018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569/458/18, </w:t>
      </w:r>
      <w:r>
        <w:rPr>
          <w:rStyle w:val="None A"/>
          <w:rtl w:val="0"/>
          <w:lang w:val="ru-RU"/>
        </w:rPr>
        <w:t xml:space="preserve">від </w:t>
      </w:r>
      <w:r>
        <w:rPr>
          <w:rStyle w:val="None A"/>
          <w:rtl w:val="0"/>
          <w:lang w:val="ru-RU"/>
        </w:rPr>
        <w:t>11.11.2020</w:t>
      </w:r>
      <w:r>
        <w:rPr>
          <w:rStyle w:val="None A"/>
          <w:rtl w:val="0"/>
          <w:lang w:val="ru-RU"/>
        </w:rPr>
        <w:t> р</w:t>
      </w:r>
      <w:r>
        <w:rPr>
          <w:rStyle w:val="None A"/>
          <w:rtl w:val="0"/>
          <w:lang w:val="ru-RU"/>
        </w:rPr>
        <w:t xml:space="preserve">. </w:t>
      </w:r>
      <w:r>
        <w:rPr>
          <w:rStyle w:val="None A"/>
          <w:rtl w:val="0"/>
          <w:lang w:val="ru-RU"/>
        </w:rPr>
        <w:t>у справі № </w:t>
      </w:r>
      <w:r>
        <w:rPr>
          <w:rStyle w:val="None A"/>
          <w:rtl w:val="0"/>
          <w:lang w:val="ru-RU"/>
        </w:rPr>
        <w:t xml:space="preserve">369/7035/18 </w:t>
      </w:r>
      <w:r>
        <w:rPr>
          <w:rStyle w:val="None A"/>
          <w:rtl w:val="0"/>
          <w:lang w:val="ru-RU"/>
        </w:rPr>
        <w:t>тощо</w:t>
      </w:r>
      <w:r>
        <w:rPr>
          <w:rStyle w:val="None A"/>
          <w:rtl w:val="0"/>
          <w:lang w:val="ru-RU"/>
        </w:rPr>
        <w:t>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Style w:val="None A"/>
          <w:rtl w:val="0"/>
          <w:lang w:val="ru-RU"/>
        </w:rPr>
        <w:t xml:space="preserve">Частиною </w:t>
      </w:r>
      <w:r>
        <w:rPr>
          <w:rStyle w:val="None A"/>
          <w:rtl w:val="0"/>
          <w:lang w:val="ru-RU"/>
        </w:rPr>
        <w:t xml:space="preserve">2 </w:t>
      </w:r>
      <w:r>
        <w:rPr>
          <w:rStyle w:val="None A"/>
          <w:rtl w:val="0"/>
          <w:lang w:val="ru-RU"/>
        </w:rPr>
        <w:t>ст</w:t>
      </w:r>
      <w:r>
        <w:rPr>
          <w:rStyle w:val="None A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>Сімейного кодексу України  встановлено</w:t>
      </w:r>
      <w:r>
        <w:rPr>
          <w:rStyle w:val="None A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Style w:val="None A"/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Style w:val="None A"/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Style w:val="None A"/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 A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Щодо  правових наслідків шлюбу укладеного між громадянином України та </w:t>
      </w:r>
      <w:r>
        <w:rPr>
          <w:rFonts w:ascii="Times New Roman" w:hAnsi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{{foreigner}}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"http://search.ligazakon.ua/l_doc2.nsf/link1/an_334/ed_2019_10_03/pravo1/T052709.html?pravo=1%252525252523334"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rStyle w:val="None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rStyle w:val="None"/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 </w:t>
      </w:r>
      <w:r>
        <w:rPr>
          <w:rStyle w:val="None"/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Style w:val="None A"/>
          <w:rFonts w:ascii="Times New Roman" w:hAnsi="Times New Roman" w:hint="default"/>
          <w:sz w:val="24"/>
          <w:szCs w:val="24"/>
          <w:rtl w:val="0"/>
        </w:rPr>
        <w:t>В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Style w:val="None A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 A"/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Style w:val="None A"/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Style w:val="None A"/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Style w:val="None A"/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Style w:val="None"/>
          <w:rFonts w:ascii="Times New Roman" w:hAnsi="Times New Roman"/>
          <w:sz w:val="24"/>
          <w:szCs w:val="24"/>
          <w:rtl w:val="0"/>
        </w:rPr>
        <w:t>.1.3.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ч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Style w:val="None"/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>.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ст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Style w:val="None"/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Style w:val="None"/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 A"/>
        <w:spacing w:after="0" w:line="240" w:lineRule="auto"/>
        <w:ind w:firstLine="709"/>
        <w:jc w:val="center"/>
        <w:rPr>
          <w:rStyle w:val="None"/>
          <w:rFonts w:ascii="Times New Roman" w:cs="Times New Roman" w:hAnsi="Times New Roman" w:eastAsia="Times New Roman"/>
          <w:sz w:val="24"/>
          <w:szCs w:val="24"/>
        </w:rPr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Style w:val="None"/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Style w:val="None"/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first_person_full_name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 </w:t>
      </w:r>
      <w:r>
        <w:rPr>
          <w:rStyle w:val="None"/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{{second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_person_full_name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en-US"/>
        </w:rPr>
        <w:t>}}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 A"/>
        <w:widowControl w:val="0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Style w:val="None"/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{{image_first_person_passport_pass}}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{{image_first_person_tin_pass}}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{{image_first_person_residence_certificate_pass}}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i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mage_copy_of_marriage_certificate_pass}}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0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1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2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3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4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{{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child_birth_certificate_pass_</w:t>
      </w:r>
      <w:r>
        <w:rPr>
          <w:rFonts w:ascii="Times New Roman" w:hAnsi="Times New Roman"/>
          <w:outline w:val="0"/>
          <w:color w:val="ff0000"/>
          <w:sz w:val="24"/>
          <w:szCs w:val="24"/>
          <w:rtl w:val="0"/>
          <w:lang w:val="en-US"/>
          <w14:textFill>
            <w14:solidFill>
              <w14:srgbClr w14:val="FF0000"/>
            </w14:solidFill>
          </w14:textFill>
        </w:rPr>
        <w:t>5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}}</w:t>
      </w:r>
    </w:p>
    <w:p>
      <w:pPr>
        <w:pStyle w:val="List Paragraph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Style w:val="None"/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Style w:val="None"/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firstLine="709"/>
        <w:jc w:val="both"/>
      </w:pP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Style w:val="None"/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Style w:val="None"/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Style w:val="None A"/>
      </w:rPr>
      <w:fldChar w:fldCharType="begin" w:fldLock="0"/>
    </w:r>
    <w:r>
      <w:rPr>
        <w:rStyle w:val="None A"/>
      </w:rPr>
      <w:instrText xml:space="preserve"> PAGE </w:instrText>
    </w:r>
    <w:r>
      <w:rPr>
        <w:rStyle w:val="None A"/>
      </w:rPr>
      <w:fldChar w:fldCharType="separate" w:fldLock="0"/>
    </w:r>
    <w:r>
      <w:rPr>
        <w:rStyle w:val="None A"/>
      </w:rPr>
    </w:r>
    <w:r>
      <w:rPr>
        <w:rStyle w:val="None A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418" w:firstLine="5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416"/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416"/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416"/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416"/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416"/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416"/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416"/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416"/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">
    <w:name w:val="Body B A A"/>
    <w:next w:val="Body B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">
    <w:name w:val="Body B A A A"/>
    <w:next w:val="Body B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 A A A A">
    <w:name w:val="Body B A A A A"/>
    <w:next w:val="Body B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4">
    <w:name w:val="Imported Style 4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