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left w:w="0" w:type="dxa"/>
          <w:right w:w="0" w:type="dxa"/>
        </w:tblCellMar>
        <w:tblLook w:val="04A0" w:firstRow="1" w:lastRow="0" w:firstColumn="1" w:lastColumn="0" w:noHBand="0" w:noVBand="1"/>
      </w:tblPr>
      <w:tblGrid>
        <w:gridCol w:w="1832"/>
        <w:gridCol w:w="1600"/>
        <w:gridCol w:w="5624"/>
      </w:tblGrid>
      <w:tr w:rsidR="00EE0DDE" w:rsidRPr="00EE0DDE" w14:paraId="38FB5567" w14:textId="77777777" w:rsidTr="00EE0DD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F9FA6" w14:textId="77777777" w:rsidR="00EE0DDE" w:rsidRPr="00EE0DDE" w:rsidRDefault="00EE0DDE" w:rsidP="00EE0DDE">
            <w:r w:rsidRPr="00EE0DDE">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C8C93" w14:textId="77777777" w:rsidR="00EE0DDE" w:rsidRPr="00EE0DDE" w:rsidRDefault="00EE0DDE" w:rsidP="00EE0DDE">
            <w:r w:rsidRPr="00EE0DDE">
              <w:t>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E9EB79" w14:textId="77777777" w:rsidR="00EE0DDE" w:rsidRPr="00EE0DDE" w:rsidRDefault="00EE0DDE" w:rsidP="00EE0DDE">
            <w:r w:rsidRPr="00EE0DDE">
              <w:t>Interpretation</w:t>
            </w:r>
          </w:p>
        </w:tc>
      </w:tr>
      <w:tr w:rsidR="00EE0DDE" w:rsidRPr="00EE0DDE" w14:paraId="4954F0AD"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081F18" w14:textId="77777777" w:rsidR="00EE0DDE" w:rsidRPr="00EE0DDE" w:rsidRDefault="00EE0DDE" w:rsidP="00EE0DDE">
            <w:r w:rsidRPr="00EE0DDE">
              <w:rPr>
                <w:b/>
                <w:bCs/>
              </w:rPr>
              <w:t>mAP@0.5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DAAEB" w14:textId="77777777" w:rsidR="00EE0DDE" w:rsidRPr="00EE0DDE" w:rsidRDefault="00EE0DDE" w:rsidP="00EE0DDE">
            <w:r w:rsidRPr="00EE0DDE">
              <w:t>0.956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2D2FC" w14:textId="77777777" w:rsidR="00EE0DDE" w:rsidRPr="00EE0DDE" w:rsidRDefault="00EE0DDE" w:rsidP="00EE0DDE">
            <w:r w:rsidRPr="00EE0DDE">
              <w:t>This is an excellent Mean Average Precision (mAP) at an Intersection Over Union (IoU) threshold of 0.5. It indicates that the model is performing exceptionally well in detecting objects, achieving high precision for a given recall when a moderate overlap with the ground truth is required.</w:t>
            </w:r>
          </w:p>
        </w:tc>
      </w:tr>
      <w:tr w:rsidR="00EE0DDE" w:rsidRPr="00EE0DDE" w14:paraId="43865D47"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20299" w14:textId="77777777" w:rsidR="00EE0DDE" w:rsidRPr="00EE0DDE" w:rsidRDefault="00EE0DDE" w:rsidP="00EE0DDE">
            <w:r w:rsidRPr="00EE0DDE">
              <w:rPr>
                <w:b/>
                <w:bCs/>
              </w:rPr>
              <w:t>True Positives (TP)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A9B0D" w14:textId="77777777" w:rsidR="00EE0DDE" w:rsidRPr="00EE0DDE" w:rsidRDefault="00EE0DDE" w:rsidP="00EE0DDE">
            <w:r w:rsidRPr="00EE0DDE">
              <w:t>9592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AF1AE" w14:textId="77777777" w:rsidR="00EE0DDE" w:rsidRPr="00EE0DDE" w:rsidRDefault="00EE0DDE" w:rsidP="00EE0DDE">
            <w:r w:rsidRPr="00EE0DDE">
              <w:t>The model correctly identified 9592 instances of the target object (class '0'). This is a high number of successful detections.</w:t>
            </w:r>
          </w:p>
        </w:tc>
      </w:tr>
      <w:tr w:rsidR="00EE0DDE" w:rsidRPr="00EE0DDE" w14:paraId="6B16209D"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5480F" w14:textId="77777777" w:rsidR="00EE0DDE" w:rsidRPr="00EE0DDE" w:rsidRDefault="00EE0DDE" w:rsidP="00EE0DDE">
            <w:r w:rsidRPr="00EE0DDE">
              <w:rPr>
                <w:b/>
                <w:bCs/>
              </w:rPr>
              <w:t>False Negatives (FN)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9A2412" w14:textId="77777777" w:rsidR="00EE0DDE" w:rsidRPr="00EE0DDE" w:rsidRDefault="00EE0DDE" w:rsidP="00EE0DDE">
            <w:r w:rsidRPr="00EE0DDE">
              <w:t>537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677FD" w14:textId="77777777" w:rsidR="00EE0DDE" w:rsidRPr="00EE0DDE" w:rsidRDefault="00EE0DDE" w:rsidP="00EE0DDE">
            <w:r w:rsidRPr="00EE0DDE">
              <w:t>The model failed to detect 537 instances of the target object that were actually present in the images. These are missed detections.</w:t>
            </w:r>
          </w:p>
        </w:tc>
      </w:tr>
      <w:tr w:rsidR="00EE0DDE" w:rsidRPr="00EE0DDE" w14:paraId="44578654"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E230B" w14:textId="77777777" w:rsidR="00EE0DDE" w:rsidRPr="00EE0DDE" w:rsidRDefault="00EE0DDE" w:rsidP="00EE0DDE">
            <w:r w:rsidRPr="00EE0DDE">
              <w:rPr>
                <w:b/>
                <w:bCs/>
              </w:rPr>
              <w:t>False Positives (FP)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32827" w14:textId="77777777" w:rsidR="00EE0DDE" w:rsidRPr="00EE0DDE" w:rsidRDefault="00EE0DDE" w:rsidP="00EE0DDE">
            <w:r w:rsidRPr="00EE0DDE">
              <w:t>1650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81AC3" w14:textId="77777777" w:rsidR="00EE0DDE" w:rsidRPr="00EE0DDE" w:rsidRDefault="00EE0DDE" w:rsidP="00EE0DDE">
            <w:r w:rsidRPr="00EE0DDE">
              <w:t>The model incorrectly identified 1650 instances as the target object when there was no object present (i.e., it detected objects in the background).</w:t>
            </w:r>
          </w:p>
        </w:tc>
      </w:tr>
      <w:tr w:rsidR="00EE0DDE" w:rsidRPr="00EE0DDE" w14:paraId="70BF04D0"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91609" w14:textId="77777777" w:rsidR="00EE0DDE" w:rsidRPr="00EE0DDE" w:rsidRDefault="00EE0DDE" w:rsidP="00EE0DDE">
            <w:r w:rsidRPr="00EE0DDE">
              <w:rPr>
                <w:b/>
                <w:bCs/>
              </w:rPr>
              <w:t>True Positives (normalized)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5F4915" w14:textId="77777777" w:rsidR="00EE0DDE" w:rsidRPr="00EE0DDE" w:rsidRDefault="00EE0DDE" w:rsidP="00EE0DDE">
            <w:r w:rsidRPr="00EE0DDE">
              <w:t>0.95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3A789" w14:textId="77777777" w:rsidR="00EE0DDE" w:rsidRPr="00EE0DDE" w:rsidRDefault="00EE0DDE" w:rsidP="00EE0DDE">
            <w:r w:rsidRPr="00EE0DDE">
              <w:t>95% of the actual target objects (class '0') were correctly detected by the model. This represents very high recall for the object class.</w:t>
            </w:r>
          </w:p>
        </w:tc>
      </w:tr>
      <w:tr w:rsidR="00EE0DDE" w:rsidRPr="00EE0DDE" w14:paraId="37189356"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89BCB" w14:textId="77777777" w:rsidR="00EE0DDE" w:rsidRPr="00EE0DDE" w:rsidRDefault="00EE0DDE" w:rsidP="00EE0DDE">
            <w:r w:rsidRPr="00EE0DDE">
              <w:rPr>
                <w:b/>
                <w:bCs/>
              </w:rPr>
              <w:t>False Negatives (normalized)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D9AE2" w14:textId="77777777" w:rsidR="00EE0DDE" w:rsidRPr="00EE0DDE" w:rsidRDefault="00EE0DDE" w:rsidP="00EE0DDE">
            <w:r w:rsidRPr="00EE0DDE">
              <w:t>0.05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B8561" w14:textId="77777777" w:rsidR="00EE0DDE" w:rsidRPr="00EE0DDE" w:rsidRDefault="00EE0DDE" w:rsidP="00EE0DDE">
            <w:r w:rsidRPr="00EE0DDE">
              <w:t>5% of the actual target objects were missed by the model.</w:t>
            </w:r>
          </w:p>
        </w:tc>
      </w:tr>
      <w:tr w:rsidR="00EE0DDE" w:rsidRPr="00EE0DDE" w14:paraId="27E3BAC7"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90D74" w14:textId="77777777" w:rsidR="00EE0DDE" w:rsidRPr="00EE0DDE" w:rsidRDefault="00EE0DDE" w:rsidP="00EE0DDE">
            <w:r w:rsidRPr="00EE0DDE">
              <w:rPr>
                <w:b/>
                <w:bCs/>
              </w:rPr>
              <w:t>False Positives (normalized)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5F25B" w14:textId="77777777" w:rsidR="00EE0DDE" w:rsidRPr="00EE0DDE" w:rsidRDefault="00EE0DDE" w:rsidP="00EE0DDE">
            <w:r w:rsidRPr="00EE0DDE">
              <w:t>1.00 (top-right cell)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8F7761" w14:textId="77777777" w:rsidR="00EE0DDE" w:rsidRPr="00EE0DDE" w:rsidRDefault="00EE0DDE" w:rsidP="00EE0DDE">
            <w:r w:rsidRPr="00EE0DDE">
              <w:t>This indicates that among instances where the true label was 'background', the model incorrectly predicted '0' (false positives) 100% of the time. This is consistent with the absolute FP count of 1650.</w:t>
            </w:r>
          </w:p>
        </w:tc>
      </w:tr>
      <w:tr w:rsidR="00EE0DDE" w:rsidRPr="00EE0DDE" w14:paraId="637D3FC1"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1258E" w14:textId="77777777" w:rsidR="00EE0DDE" w:rsidRPr="00EE0DDE" w:rsidRDefault="00EE0DDE" w:rsidP="00EE0DDE">
            <w:r w:rsidRPr="00EE0DDE">
              <w:rPr>
                <w:b/>
                <w:bCs/>
              </w:rPr>
              <w:t>Optimal F1-score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8A9A72" w14:textId="77777777" w:rsidR="00EE0DDE" w:rsidRPr="00EE0DDE" w:rsidRDefault="00EE0DDE" w:rsidP="00EE0DDE">
            <w:r w:rsidRPr="00EE0DDE">
              <w:t>0.91 at 0.407 confidence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3C36E" w14:textId="77777777" w:rsidR="00EE0DDE" w:rsidRPr="00EE0DDE" w:rsidRDefault="00EE0DDE" w:rsidP="00EE0DDE">
            <w:r w:rsidRPr="00EE0DDE">
              <w:t>At a confidence threshold of 0.407, the model achieves its best F1-score of 0.91. This signifies an excellent balance between precision and recall, suggesting this is a good operating point for the model.</w:t>
            </w:r>
          </w:p>
        </w:tc>
      </w:tr>
      <w:tr w:rsidR="00EE0DDE" w:rsidRPr="00EE0DDE" w14:paraId="7BA1356A"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3C56D" w14:textId="77777777" w:rsidR="00EE0DDE" w:rsidRPr="00EE0DDE" w:rsidRDefault="00EE0DDE" w:rsidP="00EE0DDE">
            <w:r w:rsidRPr="00EE0DDE">
              <w:rPr>
                <w:b/>
                <w:bCs/>
              </w:rPr>
              <w:t>Max Recall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B9B92B" w14:textId="77777777" w:rsidR="00EE0DDE" w:rsidRPr="00EE0DDE" w:rsidRDefault="00EE0DDE" w:rsidP="00EE0DDE">
            <w:r w:rsidRPr="00EE0DDE">
              <w:t>0.99 at 0.000 confidence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186E7" w14:textId="77777777" w:rsidR="00EE0DDE" w:rsidRPr="00EE0DDE" w:rsidRDefault="00EE0DDE" w:rsidP="00EE0DDE">
            <w:r w:rsidRPr="00EE0DDE">
              <w:t xml:space="preserve">At a very low confidence threshold (approaching 0), the model can achieve a recall of 0.99. This means it can </w:t>
            </w:r>
            <w:r w:rsidRPr="00EE0DDE">
              <w:lastRenderedPageBreak/>
              <w:t>detect almost all existing objects, though likely at the cost of significantly higher false positives due to the low threshold.</w:t>
            </w:r>
          </w:p>
        </w:tc>
      </w:tr>
      <w:tr w:rsidR="00EE0DDE" w:rsidRPr="00EE0DDE" w14:paraId="05EE4DF7" w14:textId="77777777" w:rsidTr="00EE0D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8B1A1E" w14:textId="77777777" w:rsidR="00EE0DDE" w:rsidRPr="00EE0DDE" w:rsidRDefault="00EE0DDE" w:rsidP="00EE0DDE">
            <w:r w:rsidRPr="00EE0DDE">
              <w:rPr>
                <w:b/>
                <w:bCs/>
              </w:rPr>
              <w:lastRenderedPageBreak/>
              <w:t>Max Precision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75DF6B" w14:textId="77777777" w:rsidR="00EE0DDE" w:rsidRPr="00EE0DDE" w:rsidRDefault="00EE0DDE" w:rsidP="00EE0DDE">
            <w:r w:rsidRPr="00EE0DDE">
              <w:t>1.00 at 0.888 confidence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8E2B7" w14:textId="77777777" w:rsidR="00EE0DDE" w:rsidRPr="00EE0DDE" w:rsidRDefault="00EE0DDE" w:rsidP="00EE0DDE">
            <w:r w:rsidRPr="00EE0DDE">
              <w:t>At a high confidence threshold of 0.888, the model achieves perfect precision (1.00). This indicates that any detection made at or above this threshold is highly reliable and almost certainly a true positive.</w:t>
            </w:r>
          </w:p>
        </w:tc>
      </w:tr>
    </w:tbl>
    <w:p w14:paraId="7D690581" w14:textId="0BE555DC" w:rsidR="008C3044" w:rsidRPr="00EE0DDE" w:rsidRDefault="008C3044" w:rsidP="00EE0DDE"/>
    <w:sectPr w:rsidR="008C3044" w:rsidRPr="00EE0DDE" w:rsidSect="001C5960">
      <w:headerReference w:type="default" r:id="rId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5B421" w14:textId="77777777" w:rsidR="00E06A43" w:rsidRDefault="00E06A43" w:rsidP="009F1462">
      <w:pPr>
        <w:spacing w:after="0" w:line="240" w:lineRule="auto"/>
      </w:pPr>
      <w:r>
        <w:separator/>
      </w:r>
    </w:p>
  </w:endnote>
  <w:endnote w:type="continuationSeparator" w:id="0">
    <w:p w14:paraId="659975BB" w14:textId="77777777" w:rsidR="00E06A43" w:rsidRDefault="00E06A43" w:rsidP="009F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68E2F" w14:textId="77777777" w:rsidR="00E06A43" w:rsidRDefault="00E06A43" w:rsidP="009F1462">
      <w:pPr>
        <w:spacing w:after="0" w:line="240" w:lineRule="auto"/>
      </w:pPr>
      <w:r>
        <w:separator/>
      </w:r>
    </w:p>
  </w:footnote>
  <w:footnote w:type="continuationSeparator" w:id="0">
    <w:p w14:paraId="18B334BD" w14:textId="77777777" w:rsidR="00E06A43" w:rsidRDefault="00E06A43" w:rsidP="009F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FBB16" w14:textId="0EB40C3C" w:rsidR="009F1462" w:rsidRPr="009F1462" w:rsidRDefault="009F1462" w:rsidP="009F1462">
    <w:pPr>
      <w:pStyle w:val="Header"/>
      <w:jc w:val="center"/>
      <w:rPr>
        <w:sz w:val="36"/>
        <w:szCs w:val="36"/>
        <w:lang w:val="en-US"/>
      </w:rPr>
    </w:pPr>
    <w:r w:rsidRPr="009F1462">
      <w:rPr>
        <w:sz w:val="36"/>
        <w:szCs w:val="36"/>
        <w:lang w:val="en-US"/>
      </w:rPr>
      <w:t>Metrix interpretation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DE"/>
    <w:rsid w:val="001C5960"/>
    <w:rsid w:val="005624EB"/>
    <w:rsid w:val="008C3044"/>
    <w:rsid w:val="009D6BD2"/>
    <w:rsid w:val="009F1462"/>
    <w:rsid w:val="00B36D9D"/>
    <w:rsid w:val="00D430D2"/>
    <w:rsid w:val="00E06A43"/>
    <w:rsid w:val="00EE0DD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52A5"/>
  <w15:chartTrackingRefBased/>
  <w15:docId w15:val="{A48BC29B-C21B-453A-AE10-9C619EA1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D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D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D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D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D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D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D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D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DDE"/>
    <w:rPr>
      <w:rFonts w:eastAsiaTheme="majorEastAsia" w:cstheme="majorBidi"/>
      <w:color w:val="272727" w:themeColor="text1" w:themeTint="D8"/>
    </w:rPr>
  </w:style>
  <w:style w:type="paragraph" w:styleId="Title">
    <w:name w:val="Title"/>
    <w:basedOn w:val="Normal"/>
    <w:next w:val="Normal"/>
    <w:link w:val="TitleChar"/>
    <w:uiPriority w:val="10"/>
    <w:qFormat/>
    <w:rsid w:val="00EE0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DDE"/>
    <w:pPr>
      <w:spacing w:before="160"/>
      <w:jc w:val="center"/>
    </w:pPr>
    <w:rPr>
      <w:i/>
      <w:iCs/>
      <w:color w:val="404040" w:themeColor="text1" w:themeTint="BF"/>
    </w:rPr>
  </w:style>
  <w:style w:type="character" w:customStyle="1" w:styleId="QuoteChar">
    <w:name w:val="Quote Char"/>
    <w:basedOn w:val="DefaultParagraphFont"/>
    <w:link w:val="Quote"/>
    <w:uiPriority w:val="29"/>
    <w:rsid w:val="00EE0DDE"/>
    <w:rPr>
      <w:i/>
      <w:iCs/>
      <w:color w:val="404040" w:themeColor="text1" w:themeTint="BF"/>
    </w:rPr>
  </w:style>
  <w:style w:type="paragraph" w:styleId="ListParagraph">
    <w:name w:val="List Paragraph"/>
    <w:basedOn w:val="Normal"/>
    <w:uiPriority w:val="34"/>
    <w:qFormat/>
    <w:rsid w:val="00EE0DDE"/>
    <w:pPr>
      <w:ind w:left="720"/>
      <w:contextualSpacing/>
    </w:pPr>
  </w:style>
  <w:style w:type="character" w:styleId="IntenseEmphasis">
    <w:name w:val="Intense Emphasis"/>
    <w:basedOn w:val="DefaultParagraphFont"/>
    <w:uiPriority w:val="21"/>
    <w:qFormat/>
    <w:rsid w:val="00EE0DDE"/>
    <w:rPr>
      <w:i/>
      <w:iCs/>
      <w:color w:val="2F5496" w:themeColor="accent1" w:themeShade="BF"/>
    </w:rPr>
  </w:style>
  <w:style w:type="paragraph" w:styleId="IntenseQuote">
    <w:name w:val="Intense Quote"/>
    <w:basedOn w:val="Normal"/>
    <w:next w:val="Normal"/>
    <w:link w:val="IntenseQuoteChar"/>
    <w:uiPriority w:val="30"/>
    <w:qFormat/>
    <w:rsid w:val="00EE0D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DDE"/>
    <w:rPr>
      <w:i/>
      <w:iCs/>
      <w:color w:val="2F5496" w:themeColor="accent1" w:themeShade="BF"/>
    </w:rPr>
  </w:style>
  <w:style w:type="character" w:styleId="IntenseReference">
    <w:name w:val="Intense Reference"/>
    <w:basedOn w:val="DefaultParagraphFont"/>
    <w:uiPriority w:val="32"/>
    <w:qFormat/>
    <w:rsid w:val="00EE0DDE"/>
    <w:rPr>
      <w:b/>
      <w:bCs/>
      <w:smallCaps/>
      <w:color w:val="2F5496" w:themeColor="accent1" w:themeShade="BF"/>
      <w:spacing w:val="5"/>
    </w:rPr>
  </w:style>
  <w:style w:type="paragraph" w:styleId="Header">
    <w:name w:val="header"/>
    <w:basedOn w:val="Normal"/>
    <w:link w:val="HeaderChar"/>
    <w:uiPriority w:val="99"/>
    <w:unhideWhenUsed/>
    <w:rsid w:val="009F14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1462"/>
  </w:style>
  <w:style w:type="paragraph" w:styleId="Footer">
    <w:name w:val="footer"/>
    <w:basedOn w:val="Normal"/>
    <w:link w:val="FooterChar"/>
    <w:uiPriority w:val="99"/>
    <w:unhideWhenUsed/>
    <w:rsid w:val="009F14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983838">
      <w:bodyDiv w:val="1"/>
      <w:marLeft w:val="0"/>
      <w:marRight w:val="0"/>
      <w:marTop w:val="0"/>
      <w:marBottom w:val="0"/>
      <w:divBdr>
        <w:top w:val="none" w:sz="0" w:space="0" w:color="auto"/>
        <w:left w:val="none" w:sz="0" w:space="0" w:color="auto"/>
        <w:bottom w:val="none" w:sz="0" w:space="0" w:color="auto"/>
        <w:right w:val="none" w:sz="0" w:space="0" w:color="auto"/>
      </w:divBdr>
    </w:div>
    <w:div w:id="137646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2</cp:revision>
  <dcterms:created xsi:type="dcterms:W3CDTF">2025-08-04T11:50:00Z</dcterms:created>
  <dcterms:modified xsi:type="dcterms:W3CDTF">2025-08-05T10:52:00Z</dcterms:modified>
</cp:coreProperties>
</file>