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E829" w14:textId="77777777" w:rsidR="00712AA5" w:rsidRDefault="00712AA5" w:rsidP="00634AF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 Game Programming “Ultra Bullet”</w:t>
      </w:r>
    </w:p>
    <w:p w14:paraId="432613F2" w14:textId="015B6E5F" w:rsidR="00634AF1" w:rsidRPr="00D53C1A" w:rsidRDefault="00634AF1" w:rsidP="00634AF1">
      <w:pPr>
        <w:spacing w:line="480" w:lineRule="auto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53C1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Steven Bojilov</w:t>
      </w:r>
    </w:p>
    <w:p w14:paraId="26D80C79" w14:textId="77777777" w:rsidR="00634AF1" w:rsidRPr="00D53C1A" w:rsidRDefault="00634AF1" w:rsidP="00634AF1">
      <w:pPr>
        <w:spacing w:line="480" w:lineRule="auto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53C1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EECE Year 1</w:t>
      </w:r>
    </w:p>
    <w:p w14:paraId="0669079D" w14:textId="37502C10" w:rsidR="00F447EF" w:rsidRDefault="003D64E6" w:rsidP="00FD57DE">
      <w:pPr>
        <w:spacing w:line="480" w:lineRule="auto"/>
        <w:jc w:val="center"/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14</w:t>
      </w:r>
      <w:r w:rsidR="00634AF1" w:rsidRPr="00D53C1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.0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4</w:t>
      </w:r>
      <w:r w:rsidR="00634AF1" w:rsidRPr="00D53C1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.20</w:t>
      </w:r>
      <w:r w:rsidR="00FD57DE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23</w:t>
      </w:r>
    </w:p>
    <w:p w14:paraId="25DFC2B0" w14:textId="143C9210" w:rsidR="00545442" w:rsidRDefault="00545442">
      <w:r>
        <w:br w:type="page"/>
      </w:r>
    </w:p>
    <w:p w14:paraId="1F31CE88" w14:textId="1DA19FD3" w:rsidR="00DF105B" w:rsidRDefault="00DF105B" w:rsidP="0054544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About:</w:t>
      </w:r>
    </w:p>
    <w:p w14:paraId="4AA54ADA" w14:textId="1724ADAA" w:rsidR="003D605F" w:rsidRDefault="00662528" w:rsidP="0054544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game I made called </w:t>
      </w:r>
      <w:r w:rsidR="009C5B01">
        <w:rPr>
          <w:rFonts w:ascii="Times New Roman" w:hAnsi="Times New Roman" w:cs="Times New Roman"/>
          <w:color w:val="000000" w:themeColor="text1"/>
          <w:sz w:val="24"/>
          <w:szCs w:val="24"/>
        </w:rPr>
        <w:t>Ultra Bullet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spin-off </w:t>
      </w:r>
      <w:r w:rsidR="00814B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a website game that has since been discontinued. It isn’t really a game of sorts but a </w:t>
      </w:r>
      <w:r w:rsidR="00775B40">
        <w:rPr>
          <w:rFonts w:ascii="Times New Roman" w:hAnsi="Times New Roman" w:cs="Times New Roman"/>
          <w:color w:val="000000" w:themeColor="text1"/>
          <w:sz w:val="24"/>
          <w:szCs w:val="24"/>
        </w:rPr>
        <w:t>tool to help online chess players move their pieces faster and more precisely in the “Ultra</w:t>
      </w:r>
      <w:r w:rsidR="00EF5ED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75B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bullet” </w:t>
      </w:r>
      <w:r w:rsidR="007F6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mode. I personally liked this program and used it a few times before I found out it no longer </w:t>
      </w:r>
      <w:r w:rsidR="00EF5ED8">
        <w:rPr>
          <w:rFonts w:ascii="Times New Roman" w:hAnsi="Times New Roman" w:cs="Times New Roman"/>
          <w:color w:val="000000" w:themeColor="text1"/>
          <w:sz w:val="24"/>
          <w:szCs w:val="24"/>
        </w:rPr>
        <w:t>existed,</w:t>
      </w:r>
      <w:r w:rsidR="007F64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I wanted to recreate it. </w:t>
      </w:r>
    </w:p>
    <w:p w14:paraId="0B2D9081" w14:textId="46384A57" w:rsidR="007F644F" w:rsidRDefault="00CC4EFA" w:rsidP="00CC4EF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09CE7E0" wp14:editId="277365DE">
            <wp:extent cx="4710113" cy="2770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496" cy="2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F648" w14:textId="77777777" w:rsidR="009C5B01" w:rsidRDefault="00CC4EFA" w:rsidP="00CC4EF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shown by the diagram, curves appear on the screen and the objective is to trace them with the mouse. That is essentially the entire game, you must </w:t>
      </w:r>
      <w:r w:rsidR="00EF5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keep the line within the circle shown around the mouse. </w:t>
      </w:r>
    </w:p>
    <w:p w14:paraId="57AB3529" w14:textId="129BDBD4" w:rsidR="00CC4EFA" w:rsidRDefault="009C5B01" w:rsidP="00CC4EF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curves I used for this program utilizes</w:t>
      </w:r>
      <w:r w:rsidR="004C1D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Cubic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Bez</w:t>
      </w:r>
      <w:r w:rsidR="004C1D95">
        <w:rPr>
          <w:rFonts w:ascii="Times New Roman" w:hAnsi="Times New Roman" w:cs="Times New Roman"/>
          <w:color w:val="000000" w:themeColor="text1"/>
          <w:sz w:val="24"/>
          <w:szCs w:val="24"/>
        </w:rPr>
        <w:t>ier Curves to make smooth variable arcs.</w:t>
      </w:r>
      <w:r w:rsidR="00BC1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is achieved through the cubic expansion of a value t, which ranges from 0 to 1, and </w:t>
      </w:r>
      <w:r w:rsidR="007A0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x/y coordinates of arbitrary points. </w:t>
      </w:r>
      <w:r w:rsidR="006403B5">
        <w:rPr>
          <w:rFonts w:ascii="Times New Roman" w:hAnsi="Times New Roman" w:cs="Times New Roman"/>
          <w:color w:val="000000" w:themeColor="text1"/>
          <w:sz w:val="24"/>
          <w:szCs w:val="24"/>
        </w:rPr>
        <w:t>The formula mathematically is:</w:t>
      </w:r>
    </w:p>
    <w:p w14:paraId="25450889" w14:textId="2BA789C5" w:rsidR="006403B5" w:rsidRDefault="00820197" w:rsidP="00820197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0197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55D01F0" wp14:editId="6C204271">
            <wp:extent cx="4924461" cy="32385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61" cy="3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22A4" w14:textId="35D9C08D" w:rsidR="00820197" w:rsidRDefault="00820197" w:rsidP="00820197">
      <w:pPr>
        <w:spacing w:line="240" w:lineRule="auto"/>
        <w:jc w:val="center"/>
        <w:rPr>
          <w:rFonts w:ascii="Times New Roman" w:hAnsi="Times New Roman" w:cs="Times New Roman"/>
          <w:i/>
          <w:iCs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808080" w:themeColor="background1" w:themeShade="80"/>
          <w:sz w:val="18"/>
          <w:szCs w:val="18"/>
        </w:rPr>
        <w:t xml:space="preserve">Wikipedia, </w:t>
      </w:r>
      <w:r w:rsidR="00086B89">
        <w:rPr>
          <w:rFonts w:ascii="Times New Roman" w:hAnsi="Times New Roman" w:cs="Times New Roman"/>
          <w:i/>
          <w:iCs/>
          <w:color w:val="808080" w:themeColor="background1" w:themeShade="80"/>
          <w:sz w:val="18"/>
          <w:szCs w:val="18"/>
        </w:rPr>
        <w:t>Bezier Curves</w:t>
      </w:r>
    </w:p>
    <w:p w14:paraId="4CEE0026" w14:textId="746FA8DB" w:rsidR="00086B89" w:rsidRDefault="00086B89" w:rsidP="00086B8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curves utilize ‘anchor points’ P0 and P3 and control points P1 and P2 to create </w:t>
      </w:r>
      <w:r w:rsidR="00B82B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curve which is P as a function of t (in the above formula shown as B(t)). </w:t>
      </w:r>
    </w:p>
    <w:p w14:paraId="77A800B1" w14:textId="00B38E98" w:rsidR="00B82B5E" w:rsidRDefault="00B82B5E" w:rsidP="00086B8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program uses SDL 2.0 to render the graphics, I chose this over </w:t>
      </w:r>
      <w:r w:rsidR="009A79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BGI </w:t>
      </w:r>
      <w:r w:rsidR="00CC69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it had more functionality and better documentation. </w:t>
      </w:r>
      <w:r w:rsidR="00F14B5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14B5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If you have trouble running the code </w:t>
      </w:r>
      <w:r w:rsidR="0008423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can rsvp back </w:t>
      </w:r>
      <w:r w:rsidR="0008423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with the full Visual Studio Code folder).</w:t>
      </w:r>
      <w:r w:rsidR="000842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7F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SDL 2.0 is very powerful and robust, but lacked functionality for quick 2D vector art which ultimately made it more difficult for this specific application. </w:t>
      </w:r>
      <w:r w:rsidR="003672DC">
        <w:rPr>
          <w:rFonts w:ascii="Times New Roman" w:hAnsi="Times New Roman" w:cs="Times New Roman"/>
          <w:color w:val="000000" w:themeColor="text1"/>
          <w:sz w:val="24"/>
          <w:szCs w:val="24"/>
        </w:rPr>
        <w:t>Though it is still preferred over the BGI header.</w:t>
      </w:r>
    </w:p>
    <w:p w14:paraId="1B588B19" w14:textId="5E176F52" w:rsidR="0037107B" w:rsidRDefault="007D0B98" w:rsidP="00086B8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code follows the basic structure of handling events, updating data, and rendering</w:t>
      </w:r>
      <w:r w:rsidR="00D740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0D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71C714" w14:textId="2C21F567" w:rsidR="009B1687" w:rsidRDefault="00FB32EA" w:rsidP="00086B8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logic in the program remains incomplete as of the writing of this report. The SDL library has collision detection methods designed for textures rather than pixel wide lines.</w:t>
      </w:r>
      <w:r w:rsidR="00F65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3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I were to continue developing, which I likely will as this is a program I personally want to use, I will utilize </w:t>
      </w:r>
      <w:proofErr w:type="spellStart"/>
      <w:r w:rsidR="00FF6E16">
        <w:rPr>
          <w:rFonts w:ascii="Times New Roman" w:hAnsi="Times New Roman" w:cs="Times New Roman"/>
          <w:color w:val="000000" w:themeColor="text1"/>
          <w:sz w:val="24"/>
          <w:szCs w:val="24"/>
        </w:rPr>
        <w:t>SDL_Textures</w:t>
      </w:r>
      <w:proofErr w:type="spellEnd"/>
      <w:r w:rsidR="00FF6E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display the Bezier lines and handle collision detection freeing up processing time and </w:t>
      </w:r>
      <w:r w:rsidR="00BE5DBF">
        <w:rPr>
          <w:rFonts w:ascii="Times New Roman" w:hAnsi="Times New Roman" w:cs="Times New Roman"/>
          <w:color w:val="000000" w:themeColor="text1"/>
          <w:sz w:val="24"/>
          <w:szCs w:val="24"/>
        </w:rPr>
        <w:t>making the code more readable</w:t>
      </w:r>
      <w:r w:rsidR="004720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flexible.</w:t>
      </w:r>
      <w:r w:rsidR="006F21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1224136" w14:textId="520F6A6A" w:rsidR="00B1297C" w:rsidRDefault="00B1297C" w:rsidP="00086B8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3C673B">
        <w:rPr>
          <w:rFonts w:ascii="Times New Roman" w:hAnsi="Times New Roman" w:cs="Times New Roman"/>
          <w:color w:val="000000" w:themeColor="text1"/>
          <w:sz w:val="24"/>
          <w:szCs w:val="24"/>
        </w:rPr>
        <w:t>YouTube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 for the tutorial on how to play the game:</w:t>
      </w:r>
    </w:p>
    <w:p w14:paraId="51B9F86C" w14:textId="692F7563" w:rsidR="00B1297C" w:rsidRPr="00084233" w:rsidRDefault="00220E4A" w:rsidP="00086B8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Pr="00B075EF">
          <w:rPr>
            <w:rStyle w:val="Hyperlink"/>
            <w:rFonts w:ascii="Times New Roman" w:hAnsi="Times New Roman" w:cs="Times New Roman"/>
            <w:sz w:val="24"/>
            <w:szCs w:val="24"/>
          </w:rPr>
          <w:t>https://youtu.be/8OkOMdkKw3k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B1297C" w:rsidRPr="0008423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1D890" w14:textId="77777777" w:rsidR="00571C93" w:rsidRDefault="00571C93" w:rsidP="00571C93">
      <w:pPr>
        <w:spacing w:after="0" w:line="240" w:lineRule="auto"/>
      </w:pPr>
      <w:r>
        <w:separator/>
      </w:r>
    </w:p>
  </w:endnote>
  <w:endnote w:type="continuationSeparator" w:id="0">
    <w:p w14:paraId="2E3653A3" w14:textId="77777777" w:rsidR="00571C93" w:rsidRDefault="00571C93" w:rsidP="0057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BF3B5" w14:textId="77777777" w:rsidR="00571C93" w:rsidRDefault="00571C93" w:rsidP="00571C93">
      <w:pPr>
        <w:spacing w:after="0" w:line="240" w:lineRule="auto"/>
      </w:pPr>
      <w:r>
        <w:separator/>
      </w:r>
    </w:p>
  </w:footnote>
  <w:footnote w:type="continuationSeparator" w:id="0">
    <w:p w14:paraId="542162F0" w14:textId="77777777" w:rsidR="00571C93" w:rsidRDefault="00571C93" w:rsidP="00571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E1BCA" w14:textId="09C62688" w:rsidR="00571C93" w:rsidRPr="00571C93" w:rsidRDefault="00571C93">
    <w:pPr>
      <w:pStyle w:val="Header"/>
      <w:rPr>
        <w:i/>
        <w:iCs/>
      </w:rPr>
    </w:pPr>
    <w:r w:rsidRPr="00571C93">
      <w:rPr>
        <w:i/>
        <w:iCs/>
      </w:rPr>
      <w:t>B37VB – Praxis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F1"/>
    <w:rsid w:val="000205F1"/>
    <w:rsid w:val="00025DDC"/>
    <w:rsid w:val="00084233"/>
    <w:rsid w:val="000843E9"/>
    <w:rsid w:val="00086B89"/>
    <w:rsid w:val="000F74FA"/>
    <w:rsid w:val="00201540"/>
    <w:rsid w:val="00201BC8"/>
    <w:rsid w:val="00220E4A"/>
    <w:rsid w:val="002504CE"/>
    <w:rsid w:val="0025674A"/>
    <w:rsid w:val="002C1032"/>
    <w:rsid w:val="002E0E11"/>
    <w:rsid w:val="003206CC"/>
    <w:rsid w:val="003672DC"/>
    <w:rsid w:val="0037107B"/>
    <w:rsid w:val="003C5C4D"/>
    <w:rsid w:val="003C673B"/>
    <w:rsid w:val="003D605F"/>
    <w:rsid w:val="003D64E6"/>
    <w:rsid w:val="003E32B2"/>
    <w:rsid w:val="0041526C"/>
    <w:rsid w:val="00463CA2"/>
    <w:rsid w:val="00470592"/>
    <w:rsid w:val="0047205D"/>
    <w:rsid w:val="004806EF"/>
    <w:rsid w:val="004C1D95"/>
    <w:rsid w:val="004E12DC"/>
    <w:rsid w:val="004F4790"/>
    <w:rsid w:val="005160B6"/>
    <w:rsid w:val="00545442"/>
    <w:rsid w:val="00567F21"/>
    <w:rsid w:val="00571C93"/>
    <w:rsid w:val="005C57E3"/>
    <w:rsid w:val="00600B90"/>
    <w:rsid w:val="00632FD5"/>
    <w:rsid w:val="00634AF1"/>
    <w:rsid w:val="006403B5"/>
    <w:rsid w:val="00650817"/>
    <w:rsid w:val="006530E9"/>
    <w:rsid w:val="006531F8"/>
    <w:rsid w:val="00662528"/>
    <w:rsid w:val="00676F43"/>
    <w:rsid w:val="006A061A"/>
    <w:rsid w:val="006B525A"/>
    <w:rsid w:val="006F21B4"/>
    <w:rsid w:val="00706DD7"/>
    <w:rsid w:val="00712AA5"/>
    <w:rsid w:val="00765C40"/>
    <w:rsid w:val="00773E3E"/>
    <w:rsid w:val="00775B40"/>
    <w:rsid w:val="00797604"/>
    <w:rsid w:val="007A03EA"/>
    <w:rsid w:val="007D0B98"/>
    <w:rsid w:val="007D32D4"/>
    <w:rsid w:val="007F644F"/>
    <w:rsid w:val="00801885"/>
    <w:rsid w:val="008073A8"/>
    <w:rsid w:val="00814B30"/>
    <w:rsid w:val="00820197"/>
    <w:rsid w:val="0082311F"/>
    <w:rsid w:val="00824D84"/>
    <w:rsid w:val="008535B9"/>
    <w:rsid w:val="008B3462"/>
    <w:rsid w:val="00934CD0"/>
    <w:rsid w:val="00951AA7"/>
    <w:rsid w:val="009918B4"/>
    <w:rsid w:val="00991C6E"/>
    <w:rsid w:val="009A796C"/>
    <w:rsid w:val="009B1687"/>
    <w:rsid w:val="009C5B01"/>
    <w:rsid w:val="00A14936"/>
    <w:rsid w:val="00A5719C"/>
    <w:rsid w:val="00AD6DA1"/>
    <w:rsid w:val="00B1297C"/>
    <w:rsid w:val="00B2246F"/>
    <w:rsid w:val="00B82B5E"/>
    <w:rsid w:val="00BC1B92"/>
    <w:rsid w:val="00BE5DBF"/>
    <w:rsid w:val="00BE6B99"/>
    <w:rsid w:val="00BF6FDE"/>
    <w:rsid w:val="00C44EAC"/>
    <w:rsid w:val="00C50DD2"/>
    <w:rsid w:val="00C6679E"/>
    <w:rsid w:val="00C751BF"/>
    <w:rsid w:val="00CB7B72"/>
    <w:rsid w:val="00CC4EFA"/>
    <w:rsid w:val="00CC690F"/>
    <w:rsid w:val="00CE0EDE"/>
    <w:rsid w:val="00D33D9F"/>
    <w:rsid w:val="00D53C1A"/>
    <w:rsid w:val="00D740FB"/>
    <w:rsid w:val="00D85956"/>
    <w:rsid w:val="00DA0558"/>
    <w:rsid w:val="00DB2D5F"/>
    <w:rsid w:val="00DD48C5"/>
    <w:rsid w:val="00DF105B"/>
    <w:rsid w:val="00E64AE3"/>
    <w:rsid w:val="00E67FCD"/>
    <w:rsid w:val="00ED38E3"/>
    <w:rsid w:val="00EF5ED8"/>
    <w:rsid w:val="00F14B51"/>
    <w:rsid w:val="00F447EF"/>
    <w:rsid w:val="00F65956"/>
    <w:rsid w:val="00F7112F"/>
    <w:rsid w:val="00F86037"/>
    <w:rsid w:val="00F91BCF"/>
    <w:rsid w:val="00FA778E"/>
    <w:rsid w:val="00FB32EA"/>
    <w:rsid w:val="00FD57DE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C5C9"/>
  <w15:chartTrackingRefBased/>
  <w15:docId w15:val="{9637187E-E324-485D-B381-83CBE304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C93"/>
  </w:style>
  <w:style w:type="paragraph" w:styleId="Footer">
    <w:name w:val="footer"/>
    <w:basedOn w:val="Normal"/>
    <w:link w:val="FooterChar"/>
    <w:uiPriority w:val="99"/>
    <w:unhideWhenUsed/>
    <w:rsid w:val="0057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C93"/>
  </w:style>
  <w:style w:type="character" w:styleId="Hyperlink">
    <w:name w:val="Hyperlink"/>
    <w:basedOn w:val="DefaultParagraphFont"/>
    <w:uiPriority w:val="99"/>
    <w:unhideWhenUsed/>
    <w:rsid w:val="00220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8OkOMdkKw3k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45346F3D5A04FBC60D9FAEA6C4F0D" ma:contentTypeVersion="5" ma:contentTypeDescription="Create a new document." ma:contentTypeScope="" ma:versionID="bfa9a61ee940e274f65e1c7940d04fd2">
  <xsd:schema xmlns:xsd="http://www.w3.org/2001/XMLSchema" xmlns:xs="http://www.w3.org/2001/XMLSchema" xmlns:p="http://schemas.microsoft.com/office/2006/metadata/properties" xmlns:ns3="9b52ecbe-2b32-446b-805f-1dbe4d2836fb" xmlns:ns4="947de72d-e509-45e0-9639-a88fb97bc69f" targetNamespace="http://schemas.microsoft.com/office/2006/metadata/properties" ma:root="true" ma:fieldsID="734ca9f36c3c5986eef3b4423c86f697" ns3:_="" ns4:_="">
    <xsd:import namespace="9b52ecbe-2b32-446b-805f-1dbe4d2836fb"/>
    <xsd:import namespace="947de72d-e509-45e0-9639-a88fb97bc69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52ecbe-2b32-446b-805f-1dbe4d2836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de72d-e509-45e0-9639-a88fb97bc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BAAE4F-0E32-42C8-A007-A01409F259B8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947de72d-e509-45e0-9639-a88fb97bc69f"/>
    <ds:schemaRef ds:uri="9b52ecbe-2b32-446b-805f-1dbe4d2836fb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816D664-4058-43F7-8C43-A94E5BB64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1C580-791F-4279-80AE-FCDC2919B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52ecbe-2b32-446b-805f-1dbe4d2836fb"/>
    <ds:schemaRef ds:uri="947de72d-e509-45e0-9639-a88fb97bc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Bojilov, Steven L</dc:creator>
  <cp:keywords/>
  <dc:description/>
  <cp:lastModifiedBy>Bojilov, Steven L</cp:lastModifiedBy>
  <cp:revision>2</cp:revision>
  <dcterms:created xsi:type="dcterms:W3CDTF">2023-04-14T22:56:00Z</dcterms:created>
  <dcterms:modified xsi:type="dcterms:W3CDTF">2023-04-14T22:56:00Z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0x010100D8B45346F3D5A04FBC60D9FAEA6C4F0D</vt:lpwstr>
  </property>
</Properties>
</file>