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F5DF" w14:textId="71CDB8AE" w:rsidR="00276A9C" w:rsidRPr="00276A9C" w:rsidRDefault="00276A9C" w:rsidP="00276A9C">
      <w:pPr>
        <w:jc w:val="center"/>
        <w:rPr>
          <w:b/>
          <w:bCs/>
          <w:u w:val="single"/>
        </w:rPr>
      </w:pPr>
      <w:r w:rsidRPr="00276A9C">
        <w:rPr>
          <w:b/>
          <w:bCs/>
          <w:u w:val="single"/>
        </w:rPr>
        <w:t>Correlations</w:t>
      </w:r>
    </w:p>
    <w:p w14:paraId="13D73173" w14:textId="77777777" w:rsidR="00276A9C" w:rsidRDefault="00276A9C"/>
    <w:p w14:paraId="4741E17B" w14:textId="72B4B19A" w:rsidR="00276A9C" w:rsidRDefault="00276A9C">
      <w:r>
        <w:t>The parametric correlation is called Pearson’s correlation.</w:t>
      </w:r>
    </w:p>
    <w:p w14:paraId="202E7B68" w14:textId="5E3FBBAB" w:rsidR="00276A9C" w:rsidRDefault="00276A9C">
      <w:r>
        <w:t>The one used most often is ‘Bivariate correlation’</w:t>
      </w:r>
      <w:r w:rsidR="00181EF7">
        <w:t xml:space="preserve"> (also known as product-moment)</w:t>
      </w:r>
      <w:r>
        <w:t xml:space="preserve"> which describes the association between two or more variables.</w:t>
      </w:r>
    </w:p>
    <w:p w14:paraId="02B8BB1F" w14:textId="04E767BF" w:rsidR="00276A9C" w:rsidRDefault="00276A9C"/>
    <w:p w14:paraId="3C83BD57" w14:textId="250379DD" w:rsidR="00181EF7" w:rsidRDefault="00181EF7"/>
    <w:p w14:paraId="1166E329" w14:textId="2A5A0D61" w:rsidR="00181EF7" w:rsidRPr="00181EF7" w:rsidRDefault="00181EF7" w:rsidP="00181E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Bivariate Correlation</w:t>
      </w:r>
    </w:p>
    <w:p w14:paraId="0EF37821" w14:textId="29DBB1E7" w:rsidR="00276A9C" w:rsidRDefault="001A6E6C">
      <w:r>
        <w:rPr>
          <w:u w:val="single"/>
        </w:rPr>
        <w:t>Preparation:</w:t>
      </w:r>
    </w:p>
    <w:p w14:paraId="77FD52F1" w14:textId="2CE824FD" w:rsidR="00276A9C" w:rsidRDefault="00276A9C">
      <w:r>
        <w:t>Before you start, make sure that your measured variables are scale variables. You may want to examine their association before the test in scatter plots. To do that go to:</w:t>
      </w:r>
    </w:p>
    <w:p w14:paraId="60DFC7F0" w14:textId="0E12DABA" w:rsidR="00276A9C" w:rsidRDefault="00276A9C" w:rsidP="00276A9C">
      <w:pPr>
        <w:pStyle w:val="ListParagraph"/>
        <w:numPr>
          <w:ilvl w:val="0"/>
          <w:numId w:val="3"/>
        </w:numPr>
      </w:pPr>
      <w:r>
        <w:t>Graphs – Legacy dialogs – Scatter/Dot</w:t>
      </w:r>
    </w:p>
    <w:p w14:paraId="045DBA69" w14:textId="483D50B3" w:rsidR="00276A9C" w:rsidRDefault="00276A9C" w:rsidP="00276A9C">
      <w:pPr>
        <w:pStyle w:val="ListParagraph"/>
        <w:numPr>
          <w:ilvl w:val="0"/>
          <w:numId w:val="3"/>
        </w:numPr>
      </w:pPr>
      <w:r>
        <w:t>Select ‘Simple Scatter’ and click ‘Define’</w:t>
      </w:r>
    </w:p>
    <w:p w14:paraId="734DB5AC" w14:textId="613A54C1" w:rsidR="00276A9C" w:rsidRDefault="00276A9C" w:rsidP="00276A9C">
      <w:pPr>
        <w:pStyle w:val="ListParagraph"/>
        <w:numPr>
          <w:ilvl w:val="0"/>
          <w:numId w:val="3"/>
        </w:numPr>
      </w:pPr>
      <w:r>
        <w:t>Move one of your scale variables to the Y-axis box and one to the X-axis bo</w:t>
      </w:r>
      <w:r w:rsidR="00340347">
        <w:t>x</w:t>
      </w:r>
      <w:r>
        <w:t xml:space="preserve"> (in any order).</w:t>
      </w:r>
    </w:p>
    <w:p w14:paraId="7C02317F" w14:textId="1871A23B" w:rsidR="00276A9C" w:rsidRDefault="00276A9C" w:rsidP="00276A9C">
      <w:pPr>
        <w:pStyle w:val="ListParagraph"/>
        <w:numPr>
          <w:ilvl w:val="0"/>
          <w:numId w:val="3"/>
        </w:numPr>
      </w:pPr>
      <w:r>
        <w:t>Click ok</w:t>
      </w:r>
    </w:p>
    <w:p w14:paraId="5A697CCF" w14:textId="1A03A446" w:rsidR="00276A9C" w:rsidRDefault="00276A9C" w:rsidP="00276A9C"/>
    <w:p w14:paraId="18C1D5FE" w14:textId="3FB18427" w:rsidR="00276A9C" w:rsidRDefault="00276A9C" w:rsidP="00276A9C">
      <w:r>
        <w:t>A scatter plot will pop-up for your chosen variables. If you have more variables to examine you need to repeat this process (but not really necessary if you went through the data screening stage).</w:t>
      </w:r>
    </w:p>
    <w:p w14:paraId="18279AC5" w14:textId="42693FCC" w:rsidR="008E3736" w:rsidRDefault="008E3736" w:rsidP="00276A9C"/>
    <w:p w14:paraId="5AC152D8" w14:textId="6B7EAF94" w:rsidR="008E3736" w:rsidRDefault="008E3736" w:rsidP="00276A9C">
      <w:r>
        <w:t xml:space="preserve">If you </w:t>
      </w:r>
      <w:proofErr w:type="gramStart"/>
      <w:r>
        <w:t>double</w:t>
      </w:r>
      <w:proofErr w:type="gramEnd"/>
      <w:r>
        <w:t xml:space="preserve"> click on the scatter plot another window will pop-up and in that window click this symbol: </w:t>
      </w:r>
      <w:r w:rsidRPr="008E3736">
        <w:rPr>
          <w:noProof/>
        </w:rPr>
        <w:drawing>
          <wp:inline distT="0" distB="0" distL="0" distR="0" wp14:anchorId="761117C5" wp14:editId="08C9DF20">
            <wp:extent cx="381000" cy="3429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B068" w14:textId="255CBEEB" w:rsidR="008E3736" w:rsidRDefault="008E3736" w:rsidP="00276A9C"/>
    <w:p w14:paraId="7214F74A" w14:textId="4D1A6635" w:rsidR="008E3736" w:rsidRDefault="003C49FC" w:rsidP="00276A9C">
      <w:r>
        <w:t>Then you will get one of these two results showing you a potential positive or negative correlation:</w:t>
      </w:r>
    </w:p>
    <w:p w14:paraId="0DD93213" w14:textId="77777777" w:rsidR="003C49FC" w:rsidRDefault="003C49FC" w:rsidP="00276A9C"/>
    <w:p w14:paraId="176A2601" w14:textId="7D21FB07" w:rsidR="00276A9C" w:rsidRDefault="003C49FC">
      <w:r>
        <w:t>The line indicates the nature of the correlation.</w:t>
      </w:r>
    </w:p>
    <w:p w14:paraId="2DC1F523" w14:textId="77777777" w:rsidR="003C49FC" w:rsidRDefault="003C49FC" w:rsidP="003C49FC"/>
    <w:p w14:paraId="04E5F8F7" w14:textId="77777777" w:rsidR="003C49FC" w:rsidRDefault="003C49FC" w:rsidP="003C49FC">
      <w:r>
        <w:t>Positive correlation:</w:t>
      </w:r>
    </w:p>
    <w:p w14:paraId="058CC685" w14:textId="77777777" w:rsidR="003C49FC" w:rsidRDefault="003C49FC" w:rsidP="003C49FC">
      <w:r w:rsidRPr="00E76EB1">
        <w:rPr>
          <w:noProof/>
        </w:rPr>
        <w:drawing>
          <wp:inline distT="0" distB="0" distL="0" distR="0" wp14:anchorId="659263EC" wp14:editId="29A30124">
            <wp:extent cx="1812021" cy="1258348"/>
            <wp:effectExtent l="0" t="0" r="444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687" cy="12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4EE" w14:textId="77777777" w:rsidR="003C49FC" w:rsidRDefault="003C49FC" w:rsidP="003C49FC"/>
    <w:p w14:paraId="5000632B" w14:textId="77777777" w:rsidR="003C49FC" w:rsidRDefault="003C49FC" w:rsidP="003C49FC"/>
    <w:p w14:paraId="39E9581D" w14:textId="77777777" w:rsidR="003C49FC" w:rsidRDefault="003C49FC" w:rsidP="003C49FC">
      <w:r>
        <w:t>Negative correlation:</w:t>
      </w:r>
    </w:p>
    <w:p w14:paraId="47E6352A" w14:textId="77777777" w:rsidR="003C49FC" w:rsidRDefault="003C49FC" w:rsidP="003C49FC">
      <w:r w:rsidRPr="00E76EB1">
        <w:rPr>
          <w:noProof/>
        </w:rPr>
        <w:drawing>
          <wp:inline distT="0" distB="0" distL="0" distR="0" wp14:anchorId="56D42CAC" wp14:editId="6C5C2A22">
            <wp:extent cx="1551963" cy="110599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767" cy="1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CBEC" w14:textId="0C65ADA3" w:rsidR="00ED0537" w:rsidRDefault="00ED0537" w:rsidP="00AB5773">
      <w:r>
        <w:lastRenderedPageBreak/>
        <w:t>Now to the actual test…</w:t>
      </w:r>
    </w:p>
    <w:p w14:paraId="33C2F067" w14:textId="77777777" w:rsidR="00181EF7" w:rsidRDefault="00181EF7" w:rsidP="00AB5773"/>
    <w:p w14:paraId="0641CA29" w14:textId="12E6D9E3" w:rsidR="00ED0537" w:rsidRPr="00ED0537" w:rsidRDefault="00ED0537" w:rsidP="00AB5773">
      <w:pPr>
        <w:rPr>
          <w:u w:val="single"/>
        </w:rPr>
      </w:pPr>
      <w:r w:rsidRPr="00ED0537">
        <w:rPr>
          <w:u w:val="single"/>
        </w:rPr>
        <w:t>Bivariate correlation in SPSS:</w:t>
      </w:r>
    </w:p>
    <w:p w14:paraId="5F1DA665" w14:textId="77777777" w:rsidR="007A7A1F" w:rsidRDefault="007A7A1F" w:rsidP="007A7A1F">
      <w:pPr>
        <w:pStyle w:val="ListParagraph"/>
        <w:numPr>
          <w:ilvl w:val="0"/>
          <w:numId w:val="4"/>
        </w:numPr>
      </w:pPr>
      <w:r>
        <w:t>Analyse – Correlate – Bivariate</w:t>
      </w:r>
    </w:p>
    <w:p w14:paraId="0F854B95" w14:textId="77777777" w:rsidR="007A7A1F" w:rsidRDefault="007A7A1F" w:rsidP="007A7A1F">
      <w:pPr>
        <w:pStyle w:val="ListParagraph"/>
        <w:numPr>
          <w:ilvl w:val="0"/>
          <w:numId w:val="4"/>
        </w:numPr>
      </w:pPr>
      <w:r>
        <w:t>Pearson</w:t>
      </w:r>
    </w:p>
    <w:p w14:paraId="07B15345" w14:textId="77777777" w:rsidR="007A7A1F" w:rsidRDefault="007A7A1F" w:rsidP="007A7A1F">
      <w:pPr>
        <w:pStyle w:val="ListParagraph"/>
        <w:numPr>
          <w:ilvl w:val="0"/>
          <w:numId w:val="4"/>
        </w:numPr>
      </w:pPr>
      <w:r>
        <w:t>Two-tailed</w:t>
      </w:r>
    </w:p>
    <w:p w14:paraId="38D44420" w14:textId="7FA77C5A" w:rsidR="007A7A1F" w:rsidRDefault="007A7A1F" w:rsidP="007A7A1F">
      <w:pPr>
        <w:pStyle w:val="ListParagraph"/>
        <w:numPr>
          <w:ilvl w:val="0"/>
          <w:numId w:val="4"/>
        </w:numPr>
      </w:pPr>
      <w:r>
        <w:t>Flag significant correlations</w:t>
      </w:r>
    </w:p>
    <w:p w14:paraId="575A78B6" w14:textId="04DA85D4" w:rsidR="003D35C5" w:rsidRDefault="003D35C5" w:rsidP="007A7A1F">
      <w:pPr>
        <w:pStyle w:val="ListParagraph"/>
        <w:numPr>
          <w:ilvl w:val="0"/>
          <w:numId w:val="4"/>
        </w:numPr>
      </w:pPr>
      <w:r>
        <w:t xml:space="preserve">Move </w:t>
      </w:r>
      <w:r w:rsidR="0023792F">
        <w:t>all the variables you want to test to the ‘Variables’ box</w:t>
      </w:r>
    </w:p>
    <w:p w14:paraId="5E1DF520" w14:textId="70D29C16" w:rsidR="0084502F" w:rsidRDefault="0084502F" w:rsidP="007A7A1F">
      <w:pPr>
        <w:pStyle w:val="ListParagraph"/>
        <w:numPr>
          <w:ilvl w:val="0"/>
          <w:numId w:val="4"/>
        </w:numPr>
      </w:pPr>
      <w:r>
        <w:t xml:space="preserve">Under ‘Options’ check the box for ‘Means and standard deviations’ </w:t>
      </w:r>
    </w:p>
    <w:p w14:paraId="5ABAFC50" w14:textId="6F229BF6" w:rsidR="0084502F" w:rsidRDefault="0084502F" w:rsidP="007A7A1F">
      <w:pPr>
        <w:pStyle w:val="ListParagraph"/>
        <w:numPr>
          <w:ilvl w:val="0"/>
          <w:numId w:val="4"/>
        </w:numPr>
      </w:pPr>
      <w:r>
        <w:t>Click ok</w:t>
      </w:r>
    </w:p>
    <w:p w14:paraId="3D41873F" w14:textId="44DDA615" w:rsidR="00ED0537" w:rsidRDefault="00ED0537" w:rsidP="007A7A1F">
      <w:pPr>
        <w:pStyle w:val="ListParagraph"/>
      </w:pPr>
    </w:p>
    <w:p w14:paraId="1DAD2611" w14:textId="00E64968" w:rsidR="00CF0A47" w:rsidRDefault="005237CD" w:rsidP="00AB5773">
      <w:r>
        <w:t>Based on how many variables you had, a table (or a complicated one) will pop-up.</w:t>
      </w:r>
    </w:p>
    <w:p w14:paraId="1D9AD4EE" w14:textId="2F9E2786" w:rsidR="005237CD" w:rsidRDefault="005237CD" w:rsidP="00AB5773">
      <w:r>
        <w:t>Inside the table:</w:t>
      </w:r>
    </w:p>
    <w:p w14:paraId="615EFD1F" w14:textId="062C71D8" w:rsidR="005237CD" w:rsidRDefault="005237CD" w:rsidP="005237CD">
      <w:pPr>
        <w:pStyle w:val="ListParagraph"/>
        <w:numPr>
          <w:ilvl w:val="0"/>
          <w:numId w:val="3"/>
        </w:numPr>
      </w:pPr>
      <w:r>
        <w:t xml:space="preserve">The ‘Pearson Correlation’ for each variable displays the </w:t>
      </w:r>
      <w:r w:rsidR="00957346">
        <w:t>correlation coefficient</w:t>
      </w:r>
      <w:r w:rsidR="002332E5">
        <w:t xml:space="preserve"> (</w:t>
      </w:r>
      <w:r>
        <w:t>r</w:t>
      </w:r>
      <w:r w:rsidR="002332E5">
        <w:t xml:space="preserve"> value)</w:t>
      </w:r>
      <w:r>
        <w:t xml:space="preserve"> with the associated variable</w:t>
      </w:r>
    </w:p>
    <w:p w14:paraId="6EF4358E" w14:textId="19234844" w:rsidR="005237CD" w:rsidRDefault="005237CD" w:rsidP="005237CD">
      <w:pPr>
        <w:pStyle w:val="ListParagraph"/>
        <w:numPr>
          <w:ilvl w:val="0"/>
          <w:numId w:val="3"/>
        </w:numPr>
      </w:pPr>
      <w:r>
        <w:t>The ‘Sig.’ shows the significance of their relationship</w:t>
      </w:r>
    </w:p>
    <w:p w14:paraId="799804D5" w14:textId="7388E98B" w:rsidR="005237CD" w:rsidRDefault="005237CD" w:rsidP="005237CD"/>
    <w:p w14:paraId="66747679" w14:textId="021BF160" w:rsidR="005237CD" w:rsidRDefault="005237CD" w:rsidP="005237CD">
      <w:r>
        <w:t>For example:</w:t>
      </w:r>
    </w:p>
    <w:p w14:paraId="05078EE6" w14:textId="177BA358" w:rsidR="005237CD" w:rsidRDefault="005237CD" w:rsidP="005237CD">
      <w:r w:rsidRPr="005237CD">
        <w:rPr>
          <w:noProof/>
        </w:rPr>
        <w:drawing>
          <wp:inline distT="0" distB="0" distL="0" distR="0" wp14:anchorId="3C6623E8" wp14:editId="3889BF46">
            <wp:extent cx="5731510" cy="390271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224F" w14:textId="7BA28366" w:rsidR="005237CD" w:rsidRDefault="005237CD" w:rsidP="005237CD"/>
    <w:p w14:paraId="5E5DB697" w14:textId="6BABEC90" w:rsidR="005237CD" w:rsidRDefault="005237CD" w:rsidP="002332E5">
      <w:pPr>
        <w:pStyle w:val="ListParagraph"/>
        <w:numPr>
          <w:ilvl w:val="0"/>
          <w:numId w:val="5"/>
        </w:numPr>
      </w:pPr>
      <w:r>
        <w:t>The</w:t>
      </w:r>
      <w:r w:rsidR="002332E5">
        <w:t xml:space="preserve"> r value for the</w:t>
      </w:r>
      <w:r>
        <w:t xml:space="preserve"> association </w:t>
      </w:r>
      <w:r w:rsidR="002332E5">
        <w:t xml:space="preserve">between </w:t>
      </w:r>
      <w:proofErr w:type="spellStart"/>
      <w:r>
        <w:t>M_age</w:t>
      </w:r>
      <w:proofErr w:type="spellEnd"/>
      <w:r>
        <w:t xml:space="preserve"> with </w:t>
      </w:r>
      <w:proofErr w:type="spellStart"/>
      <w:r>
        <w:t>M_Partners</w:t>
      </w:r>
      <w:proofErr w:type="spellEnd"/>
      <w:r w:rsidR="002332E5">
        <w:t xml:space="preserve"> is positive (0.265, a positive correlation shown by the positive value) and it’s a significant correlation p=0.009.</w:t>
      </w:r>
    </w:p>
    <w:p w14:paraId="2B65584D" w14:textId="1BA2EB24" w:rsidR="002332E5" w:rsidRDefault="002332E5" w:rsidP="002332E5">
      <w:pPr>
        <w:pStyle w:val="ListParagraph"/>
        <w:numPr>
          <w:ilvl w:val="0"/>
          <w:numId w:val="5"/>
        </w:numPr>
      </w:pPr>
      <w:r>
        <w:t xml:space="preserve">The r value for the association between </w:t>
      </w:r>
      <w:proofErr w:type="spellStart"/>
      <w:r>
        <w:t>M_age</w:t>
      </w:r>
      <w:proofErr w:type="spellEnd"/>
      <w:r>
        <w:t xml:space="preserve"> with </w:t>
      </w:r>
      <w:proofErr w:type="spellStart"/>
      <w:r>
        <w:t>M_attract</w:t>
      </w:r>
      <w:proofErr w:type="spellEnd"/>
      <w:r>
        <w:t xml:space="preserve"> is negative (-0.075, a negative correlation shown by the negative value) and it’s not a significant correlation p=0.466.</w:t>
      </w:r>
    </w:p>
    <w:p w14:paraId="6EE0D5CF" w14:textId="77777777" w:rsidR="00181EF7" w:rsidRDefault="002332E5" w:rsidP="00BB42F1">
      <w:pPr>
        <w:pStyle w:val="ListParagraph"/>
        <w:numPr>
          <w:ilvl w:val="0"/>
          <w:numId w:val="5"/>
        </w:numPr>
      </w:pPr>
      <w:r>
        <w:t>Etc</w:t>
      </w:r>
    </w:p>
    <w:p w14:paraId="0E69F70E" w14:textId="19E48577" w:rsidR="00BB42F1" w:rsidRPr="00181EF7" w:rsidRDefault="00BB42F1" w:rsidP="00181EF7">
      <w:pPr>
        <w:ind w:left="360"/>
      </w:pPr>
      <w:r w:rsidRPr="00181EF7">
        <w:rPr>
          <w:u w:val="single"/>
        </w:rPr>
        <w:lastRenderedPageBreak/>
        <w:t>We can now report our findings in scatterplots:</w:t>
      </w:r>
    </w:p>
    <w:p w14:paraId="4DD7F746" w14:textId="55469554" w:rsidR="00BB42F1" w:rsidRDefault="00BB42F1" w:rsidP="00BB42F1">
      <w:pPr>
        <w:pStyle w:val="ListParagraph"/>
        <w:numPr>
          <w:ilvl w:val="0"/>
          <w:numId w:val="6"/>
        </w:numPr>
      </w:pPr>
      <w:r>
        <w:t>Graphs – Chart builder – ok</w:t>
      </w:r>
    </w:p>
    <w:p w14:paraId="35867998" w14:textId="100EAB04" w:rsidR="00BB42F1" w:rsidRDefault="00BB42F1" w:rsidP="00BB42F1">
      <w:pPr>
        <w:pStyle w:val="ListParagraph"/>
        <w:numPr>
          <w:ilvl w:val="0"/>
          <w:numId w:val="6"/>
        </w:numPr>
      </w:pPr>
      <w:r>
        <w:t>Under ‘Choose from’ double click ‘Scatter/Dot’</w:t>
      </w:r>
    </w:p>
    <w:p w14:paraId="2640F320" w14:textId="7F7C3AC9" w:rsidR="00BB42F1" w:rsidRDefault="00BB42F1" w:rsidP="00BB42F1">
      <w:pPr>
        <w:pStyle w:val="ListParagraph"/>
        <w:numPr>
          <w:ilvl w:val="0"/>
          <w:numId w:val="6"/>
        </w:numPr>
      </w:pPr>
      <w:r>
        <w:t>Move your independent variable to the x-axis and your dependent to the y-axis and click ok</w:t>
      </w:r>
    </w:p>
    <w:p w14:paraId="5BE83D36" w14:textId="7A690D99" w:rsidR="00BB42F1" w:rsidRDefault="00BB42F1" w:rsidP="00BB42F1">
      <w:pPr>
        <w:pStyle w:val="ListParagraph"/>
        <w:numPr>
          <w:ilvl w:val="0"/>
          <w:numId w:val="6"/>
        </w:numPr>
      </w:pPr>
      <w:r>
        <w:t xml:space="preserve">Double click on the scatter plot produced and click this symbol </w:t>
      </w:r>
      <w:r w:rsidRPr="008E3736">
        <w:rPr>
          <w:noProof/>
        </w:rPr>
        <w:drawing>
          <wp:inline distT="0" distB="0" distL="0" distR="0" wp14:anchorId="76F9FBBB" wp14:editId="6F3B392E">
            <wp:extent cx="381000" cy="3429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close.</w:t>
      </w:r>
    </w:p>
    <w:p w14:paraId="2B3BA2F7" w14:textId="178750C6" w:rsidR="00BB42F1" w:rsidRDefault="00BB42F1" w:rsidP="00BB42F1">
      <w:pPr>
        <w:pStyle w:val="ListParagraph"/>
        <w:numPr>
          <w:ilvl w:val="0"/>
          <w:numId w:val="6"/>
        </w:numPr>
      </w:pPr>
      <w:r>
        <w:t>Press the ‘x’ button</w:t>
      </w:r>
    </w:p>
    <w:p w14:paraId="3D327268" w14:textId="6F2CABDB" w:rsidR="00BB42F1" w:rsidRDefault="00BB42F1" w:rsidP="00BB42F1"/>
    <w:p w14:paraId="713C0386" w14:textId="4DB248B8" w:rsidR="00BB42F1" w:rsidRDefault="00BB42F1" w:rsidP="00BB42F1">
      <w:r>
        <w:t>Here is your scatter plot showing you a positive association between the variables:</w:t>
      </w:r>
    </w:p>
    <w:p w14:paraId="11CDB11E" w14:textId="3E5A91EE" w:rsidR="00E76EB1" w:rsidRDefault="00BB42F1" w:rsidP="00E76EB1">
      <w:r w:rsidRPr="00BB42F1">
        <w:rPr>
          <w:noProof/>
        </w:rPr>
        <w:drawing>
          <wp:inline distT="0" distB="0" distL="0" distR="0" wp14:anchorId="1AE2EF91" wp14:editId="5B46FF05">
            <wp:extent cx="5731510" cy="3541395"/>
            <wp:effectExtent l="0" t="0" r="0" b="190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2251" w14:textId="2E3A4283" w:rsidR="00957346" w:rsidRPr="00957346" w:rsidRDefault="00957346" w:rsidP="00957346"/>
    <w:p w14:paraId="3B787B50" w14:textId="7E65869A" w:rsidR="005504AE" w:rsidRDefault="005504AE" w:rsidP="00957346">
      <w:pPr>
        <w:rPr>
          <w:u w:val="single"/>
        </w:rPr>
      </w:pPr>
      <w:r>
        <w:rPr>
          <w:u w:val="single"/>
        </w:rPr>
        <w:t>Interpretation of results:</w:t>
      </w:r>
    </w:p>
    <w:p w14:paraId="17E9BE67" w14:textId="2FCCE014" w:rsidR="005504AE" w:rsidRDefault="005504AE" w:rsidP="00957346">
      <w:r>
        <w:t xml:space="preserve">The correlation coefficient (r) ranges between -1 and +1. The further away the </w:t>
      </w:r>
      <w:proofErr w:type="spellStart"/>
      <w:r>
        <w:t>r-value</w:t>
      </w:r>
      <w:proofErr w:type="spellEnd"/>
      <w:r>
        <w:t xml:space="preserve"> is from zero, the stronger the direction of the correlation is.</w:t>
      </w:r>
    </w:p>
    <w:p w14:paraId="331C42CF" w14:textId="47E9E5A5" w:rsidR="005504AE" w:rsidRDefault="005504AE" w:rsidP="00957346">
      <w:r>
        <w:t xml:space="preserve">r=-1 </w:t>
      </w:r>
      <w:r w:rsidR="00181EF7">
        <w:t xml:space="preserve">perfect </w:t>
      </w:r>
      <w:r>
        <w:t>negative correlation</w:t>
      </w:r>
    </w:p>
    <w:p w14:paraId="5926A010" w14:textId="0DFBDE64" w:rsidR="005504AE" w:rsidRDefault="005504AE" w:rsidP="00957346">
      <w:r>
        <w:t xml:space="preserve">r=+1 </w:t>
      </w:r>
      <w:r w:rsidR="00181EF7">
        <w:t xml:space="preserve">perfect </w:t>
      </w:r>
      <w:r>
        <w:t>positive correlation</w:t>
      </w:r>
    </w:p>
    <w:p w14:paraId="4347F50E" w14:textId="0670936F" w:rsidR="005504AE" w:rsidRPr="005504AE" w:rsidRDefault="005504AE" w:rsidP="00957346">
      <w:r>
        <w:t>r=0 no correlation</w:t>
      </w:r>
    </w:p>
    <w:p w14:paraId="5CF747C3" w14:textId="61BD3CA0" w:rsidR="00957346" w:rsidRDefault="00957346" w:rsidP="00957346"/>
    <w:p w14:paraId="33CBAC67" w14:textId="59EC94B6" w:rsidR="005504AE" w:rsidRDefault="005504AE" w:rsidP="00957346">
      <w:r>
        <w:t>The significance of the correlation is displayed by the p-value.</w:t>
      </w:r>
    </w:p>
    <w:p w14:paraId="6411DF75" w14:textId="77777777" w:rsidR="005504AE" w:rsidRDefault="005504AE" w:rsidP="00957346"/>
    <w:p w14:paraId="3F0649E0" w14:textId="5D220478" w:rsidR="00957346" w:rsidRDefault="00957346" w:rsidP="00957346">
      <w:pPr>
        <w:rPr>
          <w:u w:val="single"/>
        </w:rPr>
      </w:pPr>
      <w:r w:rsidRPr="00957346">
        <w:rPr>
          <w:u w:val="single"/>
        </w:rPr>
        <w:t>Reporting the results:</w:t>
      </w:r>
    </w:p>
    <w:p w14:paraId="4FE75710" w14:textId="77777777" w:rsidR="005504AE" w:rsidRPr="005504AE" w:rsidRDefault="005504AE" w:rsidP="005504A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5504AE">
        <w:rPr>
          <w:rFonts w:ascii="Times New Roman" w:eastAsia="Times New Roman" w:hAnsi="Times New Roman" w:cs="Times New Roman"/>
          <w:lang w:eastAsia="en-GB"/>
        </w:rPr>
        <w:t>Italicise r and p. Omit the leading zero from r.</w:t>
      </w:r>
    </w:p>
    <w:p w14:paraId="7D125A83" w14:textId="5033204A" w:rsidR="00957346" w:rsidRPr="005504AE" w:rsidRDefault="005504AE" w:rsidP="005504AE">
      <w:pPr>
        <w:pStyle w:val="ListParagraph"/>
        <w:numPr>
          <w:ilvl w:val="0"/>
          <w:numId w:val="3"/>
        </w:numPr>
        <w:rPr>
          <w:u w:val="single"/>
        </w:rPr>
      </w:pPr>
      <w:r>
        <w:t>Include number of cases (displayed by the ‘N’ value in the table above) and the p-value</w:t>
      </w:r>
    </w:p>
    <w:p w14:paraId="135869CE" w14:textId="77777777" w:rsidR="005504AE" w:rsidRDefault="005504AE" w:rsidP="005504AE">
      <w:pPr>
        <w:rPr>
          <w:u w:val="single"/>
        </w:rPr>
      </w:pPr>
    </w:p>
    <w:p w14:paraId="4B6B0DC7" w14:textId="64FC76AA" w:rsidR="005504AE" w:rsidRDefault="005504AE" w:rsidP="005504AE">
      <w:r>
        <w:t>For example:</w:t>
      </w:r>
    </w:p>
    <w:p w14:paraId="3E490C94" w14:textId="290799E5" w:rsidR="005504AE" w:rsidRPr="00167878" w:rsidRDefault="005504AE" w:rsidP="005504AE">
      <w:r>
        <w:t xml:space="preserve">Pearson’s </w:t>
      </w:r>
      <w:r>
        <w:rPr>
          <w:i/>
          <w:iCs/>
        </w:rPr>
        <w:t>r</w:t>
      </w:r>
      <w:r>
        <w:t>(N)</w:t>
      </w:r>
      <w:r w:rsidR="00167878">
        <w:t xml:space="preserve">= </w:t>
      </w:r>
      <w:proofErr w:type="spellStart"/>
      <w:r w:rsidR="00167878">
        <w:t>r-value</w:t>
      </w:r>
      <w:proofErr w:type="spellEnd"/>
      <w:r w:rsidR="00167878">
        <w:t xml:space="preserve">, </w:t>
      </w:r>
      <w:r w:rsidR="00167878">
        <w:rPr>
          <w:i/>
          <w:iCs/>
        </w:rPr>
        <w:t>p</w:t>
      </w:r>
      <w:r w:rsidR="00167878">
        <w:t>-value</w:t>
      </w:r>
    </w:p>
    <w:p w14:paraId="34EE7740" w14:textId="714EB547" w:rsidR="00957346" w:rsidRDefault="005504AE" w:rsidP="00957346">
      <w:proofErr w:type="spellStart"/>
      <w:r>
        <w:t>M_age</w:t>
      </w:r>
      <w:proofErr w:type="spellEnd"/>
      <w:r>
        <w:t xml:space="preserve"> and </w:t>
      </w:r>
      <w:proofErr w:type="spellStart"/>
      <w:r>
        <w:t>M_partners</w:t>
      </w:r>
      <w:proofErr w:type="spellEnd"/>
      <w:r>
        <w:t xml:space="preserve"> were positively correlated, Pearson’s </w:t>
      </w:r>
      <w:proofErr w:type="gramStart"/>
      <w:r>
        <w:rPr>
          <w:i/>
          <w:iCs/>
        </w:rPr>
        <w:t>r</w:t>
      </w:r>
      <w:r>
        <w:t>(</w:t>
      </w:r>
      <w:proofErr w:type="gramEnd"/>
      <w:r>
        <w:t xml:space="preserve">96) = .265, </w:t>
      </w:r>
      <w:r>
        <w:rPr>
          <w:i/>
          <w:iCs/>
        </w:rPr>
        <w:t>p</w:t>
      </w:r>
      <w:r>
        <w:t>=.009</w:t>
      </w:r>
    </w:p>
    <w:p w14:paraId="279D284F" w14:textId="7285FC99" w:rsidR="00181EF7" w:rsidRDefault="00181EF7" w:rsidP="00181E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Partial Correlations</w:t>
      </w:r>
    </w:p>
    <w:p w14:paraId="19387A63" w14:textId="26BBE4BC" w:rsidR="00AE6577" w:rsidRPr="00AE6577" w:rsidRDefault="00AE6577" w:rsidP="00AE6577"/>
    <w:p w14:paraId="1142BFB0" w14:textId="48C0900A" w:rsidR="00AE6577" w:rsidRPr="00AE6577" w:rsidRDefault="00AE6577" w:rsidP="00AE6577"/>
    <w:p w14:paraId="1E62A5F4" w14:textId="49853EB5" w:rsidR="00AE6577" w:rsidRDefault="00AE6577" w:rsidP="00AE6577">
      <w:pPr>
        <w:rPr>
          <w:b/>
          <w:bCs/>
          <w:u w:val="single"/>
        </w:rPr>
      </w:pPr>
    </w:p>
    <w:p w14:paraId="17C38105" w14:textId="037D5680" w:rsidR="00AE6577" w:rsidRDefault="00AE6577" w:rsidP="00AE6577">
      <w:r>
        <w:t xml:space="preserve">Like bivariate correlations, partial correlations measure the relationship between two or more continues </w:t>
      </w:r>
      <w:proofErr w:type="gramStart"/>
      <w:r>
        <w:t>variables</w:t>
      </w:r>
      <w:proofErr w:type="gramEnd"/>
      <w:r>
        <w:t xml:space="preserve"> but it also controls the effect of one or more independent variables (also known as covariates or control variables).</w:t>
      </w:r>
    </w:p>
    <w:p w14:paraId="7A6C0CDE" w14:textId="1E368C79" w:rsidR="00AE6577" w:rsidRDefault="00AE6577" w:rsidP="00AE6577"/>
    <w:p w14:paraId="561524C1" w14:textId="74525558" w:rsidR="00AE6577" w:rsidRDefault="00AE6577" w:rsidP="00AE6577">
      <w:pPr>
        <w:rPr>
          <w:rFonts w:ascii="Arial" w:eastAsia="Times New Roman" w:hAnsi="Arial" w:cs="Arial"/>
          <w:color w:val="000000"/>
          <w:lang w:eastAsia="en-GB"/>
        </w:rPr>
      </w:pPr>
      <w:r>
        <w:t xml:space="preserve">For example, </w:t>
      </w:r>
      <w:r w:rsidRPr="00AE6577">
        <w:rPr>
          <w:rFonts w:ascii="Arial" w:eastAsia="Times New Roman" w:hAnsi="Arial" w:cs="Arial"/>
          <w:color w:val="000000"/>
          <w:lang w:eastAsia="en-GB"/>
        </w:rPr>
        <w:t>you could use partial correlation to understand whether there is a linear relationship between 10,000 m running performance and VO</w:t>
      </w:r>
      <w:r w:rsidRPr="00AE6577">
        <w:rPr>
          <w:rFonts w:ascii="Arial" w:eastAsia="Times New Roman" w:hAnsi="Arial" w:cs="Arial"/>
          <w:color w:val="000000"/>
          <w:vertAlign w:val="subscript"/>
          <w:lang w:eastAsia="en-GB"/>
        </w:rPr>
        <w:t>2</w:t>
      </w:r>
      <w:r w:rsidRPr="00AE6577">
        <w:rPr>
          <w:rFonts w:ascii="Arial" w:eastAsia="Times New Roman" w:hAnsi="Arial" w:cs="Arial"/>
          <w:color w:val="000000"/>
          <w:lang w:eastAsia="en-GB"/>
        </w:rPr>
        <w:t>max (a marker of aerobic fitness), whilst controlling for wind speed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15A112E6" w14:textId="5F5EB3D4" w:rsidR="00AE6577" w:rsidRDefault="00AE6577" w:rsidP="00AE6577">
      <w:pPr>
        <w:rPr>
          <w:rFonts w:ascii="Arial" w:eastAsia="Times New Roman" w:hAnsi="Arial" w:cs="Arial"/>
          <w:color w:val="000000"/>
          <w:lang w:eastAsia="en-GB"/>
        </w:rPr>
      </w:pPr>
    </w:p>
    <w:p w14:paraId="4F25C7A6" w14:textId="49F4D9FA" w:rsidR="00AE6577" w:rsidRDefault="00AE6577" w:rsidP="00AE6577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You basically do this when you want to ‘isolate’ the effect of an independent variable on the dependent variable.</w:t>
      </w:r>
    </w:p>
    <w:p w14:paraId="515B1673" w14:textId="2E791052" w:rsidR="00513A82" w:rsidRDefault="00513A82" w:rsidP="00AE6577">
      <w:pPr>
        <w:rPr>
          <w:rFonts w:ascii="Arial" w:eastAsia="Times New Roman" w:hAnsi="Arial" w:cs="Arial"/>
          <w:color w:val="000000"/>
          <w:lang w:eastAsia="en-GB"/>
        </w:rPr>
      </w:pPr>
    </w:p>
    <w:p w14:paraId="7573EBC2" w14:textId="7A63F434" w:rsidR="00513A82" w:rsidRPr="002F3DF4" w:rsidRDefault="002F3DF4" w:rsidP="00AE6577">
      <w:pPr>
        <w:rPr>
          <w:rFonts w:ascii="Arial" w:eastAsia="Times New Roman" w:hAnsi="Arial" w:cs="Arial"/>
          <w:color w:val="000000"/>
          <w:u w:val="single"/>
          <w:lang w:eastAsia="en-GB"/>
        </w:rPr>
      </w:pPr>
      <w:r w:rsidRPr="002F3DF4">
        <w:rPr>
          <w:rFonts w:ascii="Arial" w:eastAsia="Times New Roman" w:hAnsi="Arial" w:cs="Arial"/>
          <w:color w:val="000000"/>
          <w:u w:val="single"/>
          <w:lang w:eastAsia="en-GB"/>
        </w:rPr>
        <w:t>Partial correlations in SPSS:</w:t>
      </w:r>
    </w:p>
    <w:p w14:paraId="679C6979" w14:textId="4F5390B3" w:rsidR="002F3DF4" w:rsidRDefault="005C18B9" w:rsidP="002F3DF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Correlate – Partial</w:t>
      </w:r>
    </w:p>
    <w:p w14:paraId="3D0B3D4D" w14:textId="0D85DF2F" w:rsidR="005C18B9" w:rsidRDefault="005C18B9" w:rsidP="002F3DF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Move the variables that you are testing to the ‘Variables’ box and the ones you want to control to the ‘Controlling for’ box</w:t>
      </w:r>
    </w:p>
    <w:p w14:paraId="63CFB6FC" w14:textId="31DEF776" w:rsidR="005C18B9" w:rsidRDefault="005C18B9" w:rsidP="002F3DF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Under options: check the boxes for ‘Means and standard deviations’ and ‘Zero-order correlations’</w:t>
      </w:r>
    </w:p>
    <w:p w14:paraId="51C835B2" w14:textId="1BFC85F7" w:rsidR="005C18B9" w:rsidRPr="002F3DF4" w:rsidRDefault="005C18B9" w:rsidP="002F3DF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Click continue and ok</w:t>
      </w:r>
    </w:p>
    <w:p w14:paraId="2DB7C01F" w14:textId="4550D3A6" w:rsidR="00AE6577" w:rsidRDefault="00AE6577" w:rsidP="00AE6577"/>
    <w:p w14:paraId="48D46DE2" w14:textId="288F053D" w:rsidR="0079205A" w:rsidRDefault="0079205A" w:rsidP="00AE6577">
      <w:r>
        <w:t xml:space="preserve">Look at the ‘Correlation’ table and its pretty easy to </w:t>
      </w:r>
      <w:proofErr w:type="spellStart"/>
      <w:r>
        <w:t>interprete</w:t>
      </w:r>
      <w:proofErr w:type="spellEnd"/>
      <w:r>
        <w:t>.</w:t>
      </w:r>
    </w:p>
    <w:p w14:paraId="11C8CE7A" w14:textId="5FA5E593" w:rsidR="0079205A" w:rsidRDefault="0079205A" w:rsidP="00AE6577"/>
    <w:p w14:paraId="7A652EA3" w14:textId="0B84E5DB" w:rsidR="0079205A" w:rsidRDefault="0079205A" w:rsidP="00AE6577">
      <w:r>
        <w:t>Example (controlling for age):</w:t>
      </w:r>
    </w:p>
    <w:p w14:paraId="0472CC11" w14:textId="76053D8E" w:rsidR="0079205A" w:rsidRDefault="0079205A" w:rsidP="00AE6577">
      <w:r w:rsidRPr="0079205A">
        <w:lastRenderedPageBreak/>
        <w:drawing>
          <wp:inline distT="0" distB="0" distL="0" distR="0" wp14:anchorId="7EC662D6" wp14:editId="2B83B00A">
            <wp:extent cx="5731510" cy="4594225"/>
            <wp:effectExtent l="0" t="0" r="0" b="317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6D31" w14:textId="373C982E" w:rsidR="0079205A" w:rsidRDefault="0079205A" w:rsidP="00AE6577"/>
    <w:p w14:paraId="2AA6E3BF" w14:textId="432BC9C3" w:rsidR="0079205A" w:rsidRDefault="0079205A" w:rsidP="00AE6577">
      <w:r>
        <w:t>Example report:</w:t>
      </w:r>
    </w:p>
    <w:p w14:paraId="01E80ED7" w14:textId="4A73A6DD" w:rsidR="0079205A" w:rsidRPr="00AE6577" w:rsidRDefault="0079205A" w:rsidP="00AE6577">
      <w:r w:rsidRPr="0079205A">
        <w:drawing>
          <wp:inline distT="0" distB="0" distL="0" distR="0" wp14:anchorId="51D54407" wp14:editId="5914C06F">
            <wp:extent cx="5731510" cy="16344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05A" w:rsidRPr="00AE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96076"/>
    <w:multiLevelType w:val="hybridMultilevel"/>
    <w:tmpl w:val="EFB21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7121"/>
    <w:multiLevelType w:val="hybridMultilevel"/>
    <w:tmpl w:val="8DDA75CA"/>
    <w:lvl w:ilvl="0" w:tplc="A694EE5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2541"/>
    <w:multiLevelType w:val="hybridMultilevel"/>
    <w:tmpl w:val="4460824A"/>
    <w:lvl w:ilvl="0" w:tplc="3000C6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32538"/>
    <w:multiLevelType w:val="hybridMultilevel"/>
    <w:tmpl w:val="9B6E5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577E8"/>
    <w:multiLevelType w:val="hybridMultilevel"/>
    <w:tmpl w:val="15F4B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453AC"/>
    <w:multiLevelType w:val="hybridMultilevel"/>
    <w:tmpl w:val="9C4EF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A3359"/>
    <w:multiLevelType w:val="hybridMultilevel"/>
    <w:tmpl w:val="1886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73"/>
    <w:rsid w:val="000560EA"/>
    <w:rsid w:val="000E75B7"/>
    <w:rsid w:val="00102507"/>
    <w:rsid w:val="00126764"/>
    <w:rsid w:val="00157F20"/>
    <w:rsid w:val="001630C0"/>
    <w:rsid w:val="00167878"/>
    <w:rsid w:val="00181EF7"/>
    <w:rsid w:val="00187E50"/>
    <w:rsid w:val="001A6E6C"/>
    <w:rsid w:val="001C5F41"/>
    <w:rsid w:val="00216B3D"/>
    <w:rsid w:val="002332E5"/>
    <w:rsid w:val="0023792F"/>
    <w:rsid w:val="00276A9C"/>
    <w:rsid w:val="0029094E"/>
    <w:rsid w:val="002A41C5"/>
    <w:rsid w:val="002B252A"/>
    <w:rsid w:val="002F3DF4"/>
    <w:rsid w:val="00340347"/>
    <w:rsid w:val="0035698C"/>
    <w:rsid w:val="003820F7"/>
    <w:rsid w:val="00387D1E"/>
    <w:rsid w:val="0039202A"/>
    <w:rsid w:val="003A2506"/>
    <w:rsid w:val="003C49FC"/>
    <w:rsid w:val="003D35C5"/>
    <w:rsid w:val="003E610B"/>
    <w:rsid w:val="00405C6E"/>
    <w:rsid w:val="004571A0"/>
    <w:rsid w:val="004C5262"/>
    <w:rsid w:val="004E372B"/>
    <w:rsid w:val="00513A82"/>
    <w:rsid w:val="005237CD"/>
    <w:rsid w:val="005451AE"/>
    <w:rsid w:val="005504AE"/>
    <w:rsid w:val="00591CAA"/>
    <w:rsid w:val="005C18B9"/>
    <w:rsid w:val="0061484C"/>
    <w:rsid w:val="006255A7"/>
    <w:rsid w:val="006458E7"/>
    <w:rsid w:val="0072422A"/>
    <w:rsid w:val="00730AD3"/>
    <w:rsid w:val="00737F22"/>
    <w:rsid w:val="007629C3"/>
    <w:rsid w:val="007918C8"/>
    <w:rsid w:val="0079205A"/>
    <w:rsid w:val="007A2660"/>
    <w:rsid w:val="007A7A1F"/>
    <w:rsid w:val="007C6143"/>
    <w:rsid w:val="00844444"/>
    <w:rsid w:val="0084502F"/>
    <w:rsid w:val="00874674"/>
    <w:rsid w:val="008D3355"/>
    <w:rsid w:val="008D62BF"/>
    <w:rsid w:val="008E3736"/>
    <w:rsid w:val="00957346"/>
    <w:rsid w:val="009644E9"/>
    <w:rsid w:val="0096695F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6C7"/>
    <w:rsid w:val="00AB5773"/>
    <w:rsid w:val="00AE6577"/>
    <w:rsid w:val="00B44FB3"/>
    <w:rsid w:val="00B6538A"/>
    <w:rsid w:val="00BB42F1"/>
    <w:rsid w:val="00BD3B9F"/>
    <w:rsid w:val="00BD5657"/>
    <w:rsid w:val="00C03F4E"/>
    <w:rsid w:val="00C15954"/>
    <w:rsid w:val="00C41228"/>
    <w:rsid w:val="00C57343"/>
    <w:rsid w:val="00C6209A"/>
    <w:rsid w:val="00C831AA"/>
    <w:rsid w:val="00CF0A47"/>
    <w:rsid w:val="00D131B7"/>
    <w:rsid w:val="00D153ED"/>
    <w:rsid w:val="00D3081B"/>
    <w:rsid w:val="00D63F08"/>
    <w:rsid w:val="00D956A1"/>
    <w:rsid w:val="00D96B05"/>
    <w:rsid w:val="00DB5C85"/>
    <w:rsid w:val="00DC1614"/>
    <w:rsid w:val="00DE7052"/>
    <w:rsid w:val="00E028EE"/>
    <w:rsid w:val="00E265E2"/>
    <w:rsid w:val="00E52527"/>
    <w:rsid w:val="00E76EB1"/>
    <w:rsid w:val="00ED0537"/>
    <w:rsid w:val="00ED1940"/>
    <w:rsid w:val="00ED281A"/>
    <w:rsid w:val="00F54BC0"/>
    <w:rsid w:val="00F600A9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74946"/>
  <w15:chartTrackingRefBased/>
  <w15:docId w15:val="{1ED13BB8-DD9E-7341-A92F-92EB8C1C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E7052"/>
    <w:rPr>
      <w:i/>
      <w:iCs/>
    </w:rPr>
  </w:style>
  <w:style w:type="character" w:customStyle="1" w:styleId="apple-converted-space">
    <w:name w:val="apple-converted-space"/>
    <w:basedOn w:val="DefaultParagraphFont"/>
    <w:rsid w:val="00DE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25</cp:revision>
  <dcterms:created xsi:type="dcterms:W3CDTF">2020-11-22T20:25:00Z</dcterms:created>
  <dcterms:modified xsi:type="dcterms:W3CDTF">2020-11-24T22:55:00Z</dcterms:modified>
</cp:coreProperties>
</file>