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rPr>
        <w:id w:val="636227150"/>
        <w:docPartObj>
          <w:docPartGallery w:val="Cover Pages"/>
          <w:docPartUnique/>
        </w:docPartObj>
      </w:sdtPr>
      <w:sdtEndPr/>
      <w:sdtContent>
        <w:p w14:paraId="1FB47563" w14:textId="44D5F18B" w:rsidR="009501DC" w:rsidRPr="007105F7" w:rsidRDefault="00FE6510">
          <w:pPr>
            <w:rPr>
              <w:rFonts w:ascii="Cambria" w:hAnsi="Cambria"/>
            </w:rPr>
          </w:pPr>
          <w:r>
            <w:rPr>
              <w:noProof/>
            </w:rPr>
            <mc:AlternateContent>
              <mc:Choice Requires="wps">
                <w:drawing>
                  <wp:anchor distT="0" distB="0" distL="114300" distR="114300" simplePos="0" relativeHeight="251659264" behindDoc="1" locked="0" layoutInCell="1" allowOverlap="1" wp14:anchorId="683E897D" wp14:editId="0D3BD938">
                    <wp:simplePos x="0" y="0"/>
                    <wp:positionH relativeFrom="column">
                      <wp:posOffset>-457200</wp:posOffset>
                    </wp:positionH>
                    <wp:positionV relativeFrom="paragraph">
                      <wp:posOffset>-523875</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101CD" w14:textId="77777777" w:rsidR="00970F47" w:rsidRDefault="003377F8" w:rsidP="007105F7">
                                <w:pPr>
                                  <w:pStyle w:val="NoSpacing"/>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p>
                              <w:p w14:paraId="3F8090CA" w14:textId="77777777" w:rsid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p>
                              <w:p w14:paraId="457B0A21" w14:textId="77777777" w:rsidR="00970F47" w:rsidRP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4"/>
                                    <w:szCs w:val="44"/>
                                    <w:lang w:val="el-GR"/>
                                  </w:rPr>
                                </w:pPr>
                              </w:p>
                              <w:p w14:paraId="664817C4" w14:textId="095FDD94" w:rsidR="003377F8" w:rsidRPr="00A54B59" w:rsidRDefault="00A54B59" w:rsidP="00970F47">
                                <w:pPr>
                                  <w:pStyle w:val="NoSpacing"/>
                                  <w:widowControl w:val="0"/>
                                  <w:pBdr>
                                    <w:bottom w:val="single" w:sz="6" w:space="4" w:color="7F7F7F" w:themeColor="text1" w:themeTint="80"/>
                                  </w:pBdr>
                                  <w:jc w:val="center"/>
                                  <w:rPr>
                                    <w:rFonts w:asciiTheme="majorHAnsi" w:eastAsiaTheme="majorEastAsia" w:hAnsiTheme="majorHAnsi" w:cstheme="majorBidi"/>
                                    <w:color w:val="595959" w:themeColor="text1" w:themeTint="A6"/>
                                    <w:sz w:val="44"/>
                                    <w:szCs w:val="44"/>
                                    <w:lang w:val="el-GR"/>
                                  </w:rPr>
                                </w:pPr>
                                <w:r w:rsidRPr="00A54B59">
                                  <w:rPr>
                                    <w:rFonts w:ascii="Cambria" w:eastAsiaTheme="majorEastAsia" w:hAnsi="Cambria" w:cstheme="majorBidi"/>
                                    <w:color w:val="595959" w:themeColor="text1" w:themeTint="A6"/>
                                    <w:sz w:val="44"/>
                                    <w:szCs w:val="44"/>
                                    <w:lang w:val="el-GR"/>
                                  </w:rPr>
                                  <w:t>Ανάλυση δεδομένων COVID-19 βασισμένη σε τεχνικές ανάλυσης γράφων</w:t>
                                </w:r>
                              </w:p>
                              <w:p w14:paraId="76C494DD" w14:textId="1EB8F127" w:rsidR="003377F8" w:rsidRPr="002867BC" w:rsidRDefault="006D6D59" w:rsidP="00970F47">
                                <w:pPr>
                                  <w:pStyle w:val="NoSpacing"/>
                                  <w:widowControl w:val="0"/>
                                  <w:spacing w:before="240"/>
                                  <w:jc w:val="center"/>
                                  <w:rPr>
                                    <w:caps/>
                                    <w:color w:val="44546A" w:themeColor="text2"/>
                                    <w:sz w:val="36"/>
                                    <w:szCs w:val="36"/>
                                    <w:lang w:val="el-GR"/>
                                  </w:rPr>
                                </w:pPr>
                                <w:r>
                                  <w:rPr>
                                    <w:rFonts w:ascii="Cambria" w:hAnsi="Cambria"/>
                                    <w:caps/>
                                    <w:color w:val="44546A" w:themeColor="text2"/>
                                    <w:sz w:val="36"/>
                                    <w:szCs w:val="36"/>
                                    <w:lang w:val="el-GR"/>
                                  </w:rPr>
                                  <w:t>Εξορυξη και αναλυση δεδομενων</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83E897D" id="_x0000_t202" coordsize="21600,21600" o:spt="202" path="m,l,21600r21600,l21600,xe">
                    <v:stroke joinstyle="miter"/>
                    <v:path gradientshapeok="t" o:connecttype="rect"/>
                  </v:shapetype>
                  <v:shape id="Text Box 122" o:spid="_x0000_s1026" type="#_x0000_t202" style="position:absolute;margin-left:-36pt;margin-top:-41.25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" filled="f" stroked="f" strokeweight=".5pt">
                    <v:textbox inset="36pt,36pt,36pt,36pt">
                      <w:txbxContent>
                        <w:p w14:paraId="080101CD" w14:textId="77777777" w:rsidR="00970F47" w:rsidRDefault="003377F8" w:rsidP="007105F7">
                          <w:pPr>
                            <w:pStyle w:val="NoSpacing"/>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p>
                        <w:p w14:paraId="3F8090CA" w14:textId="77777777" w:rsid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p>
                        <w:p w14:paraId="457B0A21" w14:textId="77777777" w:rsidR="00970F47" w:rsidRP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4"/>
                              <w:szCs w:val="44"/>
                              <w:lang w:val="el-GR"/>
                            </w:rPr>
                          </w:pPr>
                        </w:p>
                        <w:p w14:paraId="664817C4" w14:textId="095FDD94" w:rsidR="003377F8" w:rsidRPr="00A54B59" w:rsidRDefault="00A54B59" w:rsidP="00970F47">
                          <w:pPr>
                            <w:pStyle w:val="NoSpacing"/>
                            <w:widowControl w:val="0"/>
                            <w:pBdr>
                              <w:bottom w:val="single" w:sz="6" w:space="4" w:color="7F7F7F" w:themeColor="text1" w:themeTint="80"/>
                            </w:pBdr>
                            <w:jc w:val="center"/>
                            <w:rPr>
                              <w:rFonts w:asciiTheme="majorHAnsi" w:eastAsiaTheme="majorEastAsia" w:hAnsiTheme="majorHAnsi" w:cstheme="majorBidi"/>
                              <w:color w:val="595959" w:themeColor="text1" w:themeTint="A6"/>
                              <w:sz w:val="44"/>
                              <w:szCs w:val="44"/>
                              <w:lang w:val="el-GR"/>
                            </w:rPr>
                          </w:pPr>
                          <w:r w:rsidRPr="00A54B59">
                            <w:rPr>
                              <w:rFonts w:ascii="Cambria" w:eastAsiaTheme="majorEastAsia" w:hAnsi="Cambria" w:cstheme="majorBidi"/>
                              <w:color w:val="595959" w:themeColor="text1" w:themeTint="A6"/>
                              <w:sz w:val="44"/>
                              <w:szCs w:val="44"/>
                              <w:lang w:val="el-GR"/>
                            </w:rPr>
                            <w:t>Ανάλυση δεδομένων COVID-19 βασισμένη σε τεχνικές ανάλυσης γράφων</w:t>
                          </w:r>
                        </w:p>
                        <w:p w14:paraId="76C494DD" w14:textId="1EB8F127" w:rsidR="003377F8" w:rsidRPr="002867BC" w:rsidRDefault="006D6D59" w:rsidP="00970F47">
                          <w:pPr>
                            <w:pStyle w:val="NoSpacing"/>
                            <w:widowControl w:val="0"/>
                            <w:spacing w:before="240"/>
                            <w:jc w:val="center"/>
                            <w:rPr>
                              <w:caps/>
                              <w:color w:val="44546A" w:themeColor="text2"/>
                              <w:sz w:val="36"/>
                              <w:szCs w:val="36"/>
                              <w:lang w:val="el-GR"/>
                            </w:rPr>
                          </w:pPr>
                          <w:r>
                            <w:rPr>
                              <w:rFonts w:ascii="Cambria" w:hAnsi="Cambria"/>
                              <w:caps/>
                              <w:color w:val="44546A" w:themeColor="text2"/>
                              <w:sz w:val="36"/>
                              <w:szCs w:val="36"/>
                              <w:lang w:val="el-GR"/>
                            </w:rPr>
                            <w:t>Εξορυξη και αναλυση δεδομενων</w:t>
                          </w:r>
                        </w:p>
                      </w:txbxContent>
                    </v:textbox>
                  </v:shape>
                </w:pict>
              </mc:Fallback>
            </mc:AlternateContent>
          </w:r>
          <w:r w:rsidR="007105F7">
            <w:rPr>
              <w:noProof/>
            </w:rPr>
            <w:drawing>
              <wp:anchor distT="0" distB="0" distL="114300" distR="114300" simplePos="0" relativeHeight="251663360" behindDoc="0" locked="0" layoutInCell="1" allowOverlap="1" wp14:anchorId="54BB9171" wp14:editId="0DE441CA">
                <wp:simplePos x="0" y="0"/>
                <wp:positionH relativeFrom="margin">
                  <wp:align>center</wp:align>
                </wp:positionH>
                <wp:positionV relativeFrom="paragraph">
                  <wp:posOffset>0</wp:posOffset>
                </wp:positionV>
                <wp:extent cx="125730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
        <w:p w14:paraId="3649A7A8" w14:textId="1FEB6570" w:rsidR="00C30C7A" w:rsidRDefault="000A7097" w:rsidP="00C30C7A">
          <w:pPr>
            <w:rPr>
              <w:rFonts w:ascii="Cambria" w:hAnsi="Cambria"/>
            </w:rPr>
          </w:pPr>
          <w:r w:rsidRPr="000A7097">
            <w:rPr>
              <w:rFonts w:ascii="Cambria" w:hAnsi="Cambria"/>
              <w:noProof/>
            </w:rPr>
            <mc:AlternateContent>
              <mc:Choice Requires="wps">
                <w:drawing>
                  <wp:anchor distT="45720" distB="45720" distL="114300" distR="114300" simplePos="0" relativeHeight="251669504" behindDoc="0" locked="0" layoutInCell="1" allowOverlap="1" wp14:anchorId="249F466B" wp14:editId="0BE0797B">
                    <wp:simplePos x="0" y="0"/>
                    <wp:positionH relativeFrom="margin">
                      <wp:align>right</wp:align>
                    </wp:positionH>
                    <wp:positionV relativeFrom="paragraph">
                      <wp:posOffset>5383530</wp:posOffset>
                    </wp:positionV>
                    <wp:extent cx="5947410" cy="2895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9560"/>
                            </a:xfrm>
                            <a:prstGeom prst="rect">
                              <a:avLst/>
                            </a:prstGeom>
                            <a:solidFill>
                              <a:srgbClr val="FFFFFF"/>
                            </a:solidFill>
                            <a:ln w="9525">
                              <a:noFill/>
                              <a:miter lim="800000"/>
                              <a:headEnd/>
                              <a:tailEnd/>
                            </a:ln>
                          </wps:spPr>
                          <wps:txbx>
                            <w:txbxContent>
                              <w:p w14:paraId="1B4A0ED4" w14:textId="1214A3E6" w:rsidR="000A7097" w:rsidRPr="000A7097" w:rsidRDefault="000A7097" w:rsidP="00970F47">
                                <w:pPr>
                                  <w:jc w:val="center"/>
                                  <w:rPr>
                                    <w:rFonts w:ascii="Cambria" w:hAnsi="Cambria"/>
                                    <w:color w:val="808080" w:themeColor="background1" w:themeShade="80"/>
                                  </w:rPr>
                                </w:pPr>
                                <w:r w:rsidRPr="000A7097">
                                  <w:rPr>
                                    <w:rFonts w:ascii="Cambria" w:hAnsi="Cambria"/>
                                    <w:color w:val="808080" w:themeColor="background1" w:themeShade="80"/>
                                  </w:rPr>
                                  <w:t>Επιβλέπ</w:t>
                                </w:r>
                                <w:r w:rsidR="00806B48">
                                  <w:rPr>
                                    <w:rFonts w:ascii="Cambria" w:hAnsi="Cambria"/>
                                    <w:color w:val="808080" w:themeColor="background1" w:themeShade="80"/>
                                  </w:rPr>
                                  <w:t>ουσα</w:t>
                                </w:r>
                                <w:r w:rsidRPr="000A7097">
                                  <w:rPr>
                                    <w:rFonts w:ascii="Cambria" w:hAnsi="Cambria"/>
                                    <w:color w:val="808080" w:themeColor="background1" w:themeShade="80"/>
                                  </w:rPr>
                                  <w:t xml:space="preserve"> Καθηγ</w:t>
                                </w:r>
                                <w:r w:rsidR="00806B48">
                                  <w:rPr>
                                    <w:rFonts w:ascii="Cambria" w:hAnsi="Cambria"/>
                                    <w:color w:val="808080" w:themeColor="background1" w:themeShade="80"/>
                                  </w:rPr>
                                  <w:t>ήτρια</w:t>
                                </w:r>
                                <w:r w:rsidRPr="000A7097">
                                  <w:rPr>
                                    <w:rFonts w:ascii="Cambria" w:hAnsi="Cambria"/>
                                    <w:color w:val="808080" w:themeColor="background1" w:themeShade="80"/>
                                  </w:rPr>
                                  <w:t xml:space="preserve">: </w:t>
                                </w:r>
                                <w:r w:rsidR="00806B48">
                                  <w:rPr>
                                    <w:rFonts w:ascii="Cambria" w:hAnsi="Cambria"/>
                                    <w:color w:val="808080" w:themeColor="background1" w:themeShade="80"/>
                                  </w:rPr>
                                  <w:t>Μαρία Χαλκίδη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466B" id="Text Box 2" o:spid="_x0000_s1027" type="#_x0000_t202" style="position:absolute;margin-left:417.1pt;margin-top:423.9pt;width:468.3pt;height:2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" stroked="f">
                    <v:textbox>
                      <w:txbxContent>
                        <w:p w14:paraId="1B4A0ED4" w14:textId="1214A3E6" w:rsidR="000A7097" w:rsidRPr="000A7097" w:rsidRDefault="000A7097" w:rsidP="00970F47">
                          <w:pPr>
                            <w:jc w:val="center"/>
                            <w:rPr>
                              <w:rFonts w:ascii="Cambria" w:hAnsi="Cambria"/>
                              <w:color w:val="808080" w:themeColor="background1" w:themeShade="80"/>
                            </w:rPr>
                          </w:pPr>
                          <w:r w:rsidRPr="000A7097">
                            <w:rPr>
                              <w:rFonts w:ascii="Cambria" w:hAnsi="Cambria"/>
                              <w:color w:val="808080" w:themeColor="background1" w:themeShade="80"/>
                            </w:rPr>
                            <w:t>Επιβλέπ</w:t>
                          </w:r>
                          <w:r w:rsidR="00806B48">
                            <w:rPr>
                              <w:rFonts w:ascii="Cambria" w:hAnsi="Cambria"/>
                              <w:color w:val="808080" w:themeColor="background1" w:themeShade="80"/>
                            </w:rPr>
                            <w:t>ουσα</w:t>
                          </w:r>
                          <w:r w:rsidRPr="000A7097">
                            <w:rPr>
                              <w:rFonts w:ascii="Cambria" w:hAnsi="Cambria"/>
                              <w:color w:val="808080" w:themeColor="background1" w:themeShade="80"/>
                            </w:rPr>
                            <w:t xml:space="preserve"> Καθηγ</w:t>
                          </w:r>
                          <w:r w:rsidR="00806B48">
                            <w:rPr>
                              <w:rFonts w:ascii="Cambria" w:hAnsi="Cambria"/>
                              <w:color w:val="808080" w:themeColor="background1" w:themeShade="80"/>
                            </w:rPr>
                            <w:t>ήτρια</w:t>
                          </w:r>
                          <w:r w:rsidRPr="000A7097">
                            <w:rPr>
                              <w:rFonts w:ascii="Cambria" w:hAnsi="Cambria"/>
                              <w:color w:val="808080" w:themeColor="background1" w:themeShade="80"/>
                            </w:rPr>
                            <w:t xml:space="preserve">: </w:t>
                          </w:r>
                          <w:r w:rsidR="00806B48">
                            <w:rPr>
                              <w:rFonts w:ascii="Cambria" w:hAnsi="Cambria"/>
                              <w:color w:val="808080" w:themeColor="background1" w:themeShade="80"/>
                            </w:rPr>
                            <w:t>Μαρία Χαλκίδη</w:t>
                          </w:r>
                        </w:p>
                      </w:txbxContent>
                    </v:textbox>
                    <w10:wrap type="square" anchorx="margin"/>
                  </v:shape>
                </w:pict>
              </mc:Fallback>
            </mc:AlternateContent>
          </w:r>
          <w:r w:rsidR="00820EA8" w:rsidRPr="002119A3">
            <w:rPr>
              <w:rFonts w:ascii="Cambria" w:hAnsi="Cambria"/>
              <w:noProof/>
            </w:rPr>
            <mc:AlternateContent>
              <mc:Choice Requires="wps">
                <w:drawing>
                  <wp:anchor distT="45720" distB="45720" distL="114300" distR="114300" simplePos="0" relativeHeight="251665408" behindDoc="0" locked="0" layoutInCell="1" allowOverlap="1" wp14:anchorId="75F9C90B" wp14:editId="4DCEAAD0">
                    <wp:simplePos x="0" y="0"/>
                    <wp:positionH relativeFrom="margin">
                      <wp:align>right</wp:align>
                    </wp:positionH>
                    <wp:positionV relativeFrom="paragraph">
                      <wp:posOffset>6236970</wp:posOffset>
                    </wp:positionV>
                    <wp:extent cx="5924550" cy="2000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025"/>
                            </a:xfrm>
                            <a:prstGeom prst="rect">
                              <a:avLst/>
                            </a:prstGeom>
                            <a:solidFill>
                              <a:srgbClr val="C00000"/>
                            </a:solidFill>
                            <a:ln w="9525">
                              <a:noFill/>
                              <a:miter lim="800000"/>
                              <a:headEnd/>
                              <a:tailEnd/>
                            </a:ln>
                          </wps:spPr>
                          <wps:txbx>
                            <w:txbxContent>
                              <w:p w14:paraId="49ED5783" w14:textId="47AB291E" w:rsidR="003377F8" w:rsidRPr="002119A3" w:rsidRDefault="003377F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9C90B" id="_x0000_s1028" type="#_x0000_t202" style="position:absolute;margin-left:415.3pt;margin-top:491.1pt;width:466.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" fillcolor="#c00000" stroked="f">
                    <v:textbox>
                      <w:txbxContent>
                        <w:p w14:paraId="49ED5783" w14:textId="47AB291E" w:rsidR="003377F8" w:rsidRPr="002119A3" w:rsidRDefault="003377F8">
                          <w:pPr>
                            <w:rPr>
                              <w:lang w:val="en-US"/>
                            </w:rPr>
                          </w:pPr>
                        </w:p>
                      </w:txbxContent>
                    </v:textbox>
                    <w10:wrap type="square" anchorx="margin"/>
                  </v:shape>
                </w:pict>
              </mc:Fallback>
            </mc:AlternateContent>
          </w:r>
          <w:r w:rsidR="002119A3" w:rsidRPr="002119A3">
            <w:rPr>
              <w:rFonts w:ascii="Cambria" w:hAnsi="Cambria"/>
              <w:noProof/>
            </w:rPr>
            <mc:AlternateContent>
              <mc:Choice Requires="wps">
                <w:drawing>
                  <wp:anchor distT="45720" distB="45720" distL="114300" distR="114300" simplePos="0" relativeHeight="251667456" behindDoc="0" locked="0" layoutInCell="1" allowOverlap="1" wp14:anchorId="01559ADC" wp14:editId="1D99E646">
                    <wp:simplePos x="0" y="0"/>
                    <wp:positionH relativeFrom="margin">
                      <wp:align>right</wp:align>
                    </wp:positionH>
                    <wp:positionV relativeFrom="paragraph">
                      <wp:posOffset>6436995</wp:posOffset>
                    </wp:positionV>
                    <wp:extent cx="5924550" cy="149542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95425"/>
                            </a:xfrm>
                            <a:prstGeom prst="rect">
                              <a:avLst/>
                            </a:prstGeom>
                            <a:solidFill>
                              <a:srgbClr val="002060"/>
                            </a:solidFill>
                            <a:ln w="9525">
                              <a:noFill/>
                              <a:miter lim="800000"/>
                              <a:headEnd/>
                              <a:tailEnd/>
                            </a:ln>
                          </wps:spPr>
                          <wps:txbx>
                            <w:txbxContent>
                              <w:p w14:paraId="029ADB13" w14:textId="0F7FB8F0" w:rsidR="003377F8" w:rsidRPr="002119A3" w:rsidRDefault="000A7097" w:rsidP="00820EA8">
                                <w:pPr>
                                  <w:shd w:val="clear" w:color="auto" w:fill="002060"/>
                                  <w:jc w:val="center"/>
                                  <w:rPr>
                                    <w:rFonts w:ascii="Cambria" w:hAnsi="Cambria"/>
                                    <w:b/>
                                    <w:bCs/>
                                    <w:color w:val="FFFFFF" w:themeColor="background1"/>
                                    <w:sz w:val="36"/>
                                    <w:szCs w:val="36"/>
                                  </w:rPr>
                                </w:pPr>
                                <w:r>
                                  <w:rPr>
                                    <w:rFonts w:ascii="Cambria" w:hAnsi="Cambria"/>
                                    <w:b/>
                                    <w:bCs/>
                                    <w:color w:val="FFFFFF" w:themeColor="background1"/>
                                    <w:sz w:val="36"/>
                                    <w:szCs w:val="36"/>
                                  </w:rPr>
                                  <w:t xml:space="preserve">Ιωάννα </w:t>
                                </w:r>
                                <w:proofErr w:type="spellStart"/>
                                <w:r>
                                  <w:rPr>
                                    <w:rFonts w:ascii="Cambria" w:hAnsi="Cambria"/>
                                    <w:b/>
                                    <w:bCs/>
                                    <w:color w:val="FFFFFF" w:themeColor="background1"/>
                                    <w:sz w:val="36"/>
                                    <w:szCs w:val="36"/>
                                  </w:rPr>
                                  <w:t>Κανδή</w:t>
                                </w:r>
                                <w:proofErr w:type="spellEnd"/>
                                <w:r>
                                  <w:rPr>
                                    <w:rFonts w:ascii="Cambria" w:hAnsi="Cambria"/>
                                    <w:b/>
                                    <w:bCs/>
                                    <w:color w:val="FFFFFF" w:themeColor="background1"/>
                                    <w:sz w:val="36"/>
                                    <w:szCs w:val="36"/>
                                  </w:rPr>
                                  <w:t xml:space="preserve">, </w:t>
                                </w:r>
                                <w:r w:rsidR="003377F8" w:rsidRPr="002119A3">
                                  <w:rPr>
                                    <w:rFonts w:ascii="Cambria" w:hAnsi="Cambria"/>
                                    <w:b/>
                                    <w:bCs/>
                                    <w:color w:val="FFFFFF" w:themeColor="background1"/>
                                    <w:sz w:val="36"/>
                                    <w:szCs w:val="36"/>
                                  </w:rPr>
                                  <w:t xml:space="preserve">Κωνσταντίνος </w:t>
                                </w:r>
                                <w:proofErr w:type="spellStart"/>
                                <w:r w:rsidR="003377F8" w:rsidRPr="002119A3">
                                  <w:rPr>
                                    <w:rFonts w:ascii="Cambria" w:hAnsi="Cambria"/>
                                    <w:b/>
                                    <w:bCs/>
                                    <w:color w:val="FFFFFF" w:themeColor="background1"/>
                                    <w:sz w:val="36"/>
                                    <w:szCs w:val="36"/>
                                  </w:rPr>
                                  <w:t>Μαυρογιώργος</w:t>
                                </w:r>
                                <w:proofErr w:type="spellEnd"/>
                              </w:p>
                              <w:p w14:paraId="06E5ADDB" w14:textId="4AB056A4" w:rsidR="003377F8" w:rsidRPr="00787858" w:rsidRDefault="003377F8" w:rsidP="00820EA8">
                                <w:pPr>
                                  <w:shd w:val="clear" w:color="auto" w:fill="002060"/>
                                  <w:jc w:val="center"/>
                                  <w:rPr>
                                    <w:rFonts w:ascii="Cambria" w:hAnsi="Cambria"/>
                                    <w:color w:val="FFFFFF" w:themeColor="background1"/>
                                    <w:sz w:val="36"/>
                                    <w:szCs w:val="36"/>
                                  </w:rPr>
                                </w:pPr>
                                <w:r w:rsidRPr="002119A3">
                                  <w:rPr>
                                    <w:rFonts w:ascii="Cambria" w:hAnsi="Cambria"/>
                                    <w:color w:val="FFFFFF" w:themeColor="background1"/>
                                    <w:sz w:val="36"/>
                                    <w:szCs w:val="36"/>
                                  </w:rPr>
                                  <w:t>ΑΜ</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ΜΕ2136, ΜΕ2144</w:t>
                                </w:r>
                              </w:p>
                              <w:p w14:paraId="31430F14" w14:textId="6EDA03E7" w:rsidR="003377F8" w:rsidRPr="00787858" w:rsidRDefault="003377F8" w:rsidP="00820EA8">
                                <w:pPr>
                                  <w:shd w:val="clear" w:color="auto" w:fill="002060"/>
                                  <w:jc w:val="center"/>
                                  <w:rPr>
                                    <w:rFonts w:ascii="Cambria" w:hAnsi="Cambria"/>
                                    <w:color w:val="FFFFFF" w:themeColor="background1"/>
                                    <w:sz w:val="36"/>
                                    <w:szCs w:val="36"/>
                                  </w:rPr>
                                </w:pPr>
                                <w:r>
                                  <w:rPr>
                                    <w:rFonts w:ascii="Cambria" w:hAnsi="Cambria"/>
                                    <w:color w:val="FFFFFF" w:themeColor="background1"/>
                                    <w:sz w:val="36"/>
                                    <w:szCs w:val="36"/>
                                    <w:lang w:val="en-US"/>
                                  </w:rPr>
                                  <w:t>Email</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w:t>
                                </w:r>
                                <w:proofErr w:type="spellStart"/>
                                <w:proofErr w:type="gramStart"/>
                                <w:r w:rsidR="000A7097">
                                  <w:rPr>
                                    <w:rFonts w:ascii="Cambria" w:hAnsi="Cambria"/>
                                    <w:color w:val="FFFFFF" w:themeColor="background1"/>
                                    <w:sz w:val="36"/>
                                    <w:szCs w:val="36"/>
                                    <w:lang w:val="en-US"/>
                                  </w:rPr>
                                  <w:t>ioannakandi</w:t>
                                </w:r>
                                <w:proofErr w:type="spellEnd"/>
                                <w:r w:rsidR="000A7097" w:rsidRPr="000A7097">
                                  <w:rPr>
                                    <w:rFonts w:ascii="Cambria" w:hAnsi="Cambria"/>
                                    <w:color w:val="FFFFFF" w:themeColor="background1"/>
                                    <w:sz w:val="36"/>
                                    <w:szCs w:val="36"/>
                                  </w:rPr>
                                  <w:t>,</w:t>
                                </w:r>
                                <w:proofErr w:type="spellStart"/>
                                <w:r w:rsidRPr="002119A3">
                                  <w:rPr>
                                    <w:rFonts w:ascii="Cambria" w:hAnsi="Cambria"/>
                                    <w:color w:val="FFFFFF" w:themeColor="background1"/>
                                    <w:sz w:val="36"/>
                                    <w:szCs w:val="36"/>
                                    <w:lang w:val="en-US"/>
                                  </w:rPr>
                                  <w:t>kostismvg</w:t>
                                </w:r>
                                <w:proofErr w:type="spellEnd"/>
                                <w:r w:rsidR="000A7097" w:rsidRPr="000A7097">
                                  <w:rPr>
                                    <w:rFonts w:ascii="Cambria" w:hAnsi="Cambria"/>
                                    <w:color w:val="FFFFFF" w:themeColor="background1"/>
                                    <w:sz w:val="36"/>
                                    <w:szCs w:val="36"/>
                                  </w:rPr>
                                  <w:t>}</w:t>
                                </w:r>
                                <w:r w:rsidRPr="00787858">
                                  <w:rPr>
                                    <w:rFonts w:ascii="Cambria" w:hAnsi="Cambria"/>
                                    <w:color w:val="FFFFFF" w:themeColor="background1"/>
                                    <w:sz w:val="36"/>
                                    <w:szCs w:val="36"/>
                                  </w:rPr>
                                  <w:t>@</w:t>
                                </w:r>
                                <w:proofErr w:type="spellStart"/>
                                <w:r w:rsidRPr="002119A3">
                                  <w:rPr>
                                    <w:rFonts w:ascii="Cambria" w:hAnsi="Cambria"/>
                                    <w:color w:val="FFFFFF" w:themeColor="background1"/>
                                    <w:sz w:val="36"/>
                                    <w:szCs w:val="36"/>
                                    <w:lang w:val="en-US"/>
                                  </w:rPr>
                                  <w:t>gmail</w:t>
                                </w:r>
                                <w:proofErr w:type="spellEnd"/>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com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59ADC" id="_x0000_s1029" type="#_x0000_t202" style="position:absolute;margin-left:415.3pt;margin-top:506.85pt;width:466.5pt;height:117.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" fillcolor="#002060" stroked="f">
                    <v:textbox>
                      <w:txbxContent>
                        <w:p w14:paraId="029ADB13" w14:textId="0F7FB8F0" w:rsidR="003377F8" w:rsidRPr="002119A3" w:rsidRDefault="000A7097" w:rsidP="00820EA8">
                          <w:pPr>
                            <w:shd w:val="clear" w:color="auto" w:fill="002060"/>
                            <w:jc w:val="center"/>
                            <w:rPr>
                              <w:rFonts w:ascii="Cambria" w:hAnsi="Cambria"/>
                              <w:b/>
                              <w:bCs/>
                              <w:color w:val="FFFFFF" w:themeColor="background1"/>
                              <w:sz w:val="36"/>
                              <w:szCs w:val="36"/>
                            </w:rPr>
                          </w:pPr>
                          <w:r>
                            <w:rPr>
                              <w:rFonts w:ascii="Cambria" w:hAnsi="Cambria"/>
                              <w:b/>
                              <w:bCs/>
                              <w:color w:val="FFFFFF" w:themeColor="background1"/>
                              <w:sz w:val="36"/>
                              <w:szCs w:val="36"/>
                            </w:rPr>
                            <w:t xml:space="preserve">Ιωάννα </w:t>
                          </w:r>
                          <w:proofErr w:type="spellStart"/>
                          <w:r>
                            <w:rPr>
                              <w:rFonts w:ascii="Cambria" w:hAnsi="Cambria"/>
                              <w:b/>
                              <w:bCs/>
                              <w:color w:val="FFFFFF" w:themeColor="background1"/>
                              <w:sz w:val="36"/>
                              <w:szCs w:val="36"/>
                            </w:rPr>
                            <w:t>Κανδή</w:t>
                          </w:r>
                          <w:proofErr w:type="spellEnd"/>
                          <w:r>
                            <w:rPr>
                              <w:rFonts w:ascii="Cambria" w:hAnsi="Cambria"/>
                              <w:b/>
                              <w:bCs/>
                              <w:color w:val="FFFFFF" w:themeColor="background1"/>
                              <w:sz w:val="36"/>
                              <w:szCs w:val="36"/>
                            </w:rPr>
                            <w:t xml:space="preserve">, </w:t>
                          </w:r>
                          <w:r w:rsidR="003377F8" w:rsidRPr="002119A3">
                            <w:rPr>
                              <w:rFonts w:ascii="Cambria" w:hAnsi="Cambria"/>
                              <w:b/>
                              <w:bCs/>
                              <w:color w:val="FFFFFF" w:themeColor="background1"/>
                              <w:sz w:val="36"/>
                              <w:szCs w:val="36"/>
                            </w:rPr>
                            <w:t xml:space="preserve">Κωνσταντίνος </w:t>
                          </w:r>
                          <w:proofErr w:type="spellStart"/>
                          <w:r w:rsidR="003377F8" w:rsidRPr="002119A3">
                            <w:rPr>
                              <w:rFonts w:ascii="Cambria" w:hAnsi="Cambria"/>
                              <w:b/>
                              <w:bCs/>
                              <w:color w:val="FFFFFF" w:themeColor="background1"/>
                              <w:sz w:val="36"/>
                              <w:szCs w:val="36"/>
                            </w:rPr>
                            <w:t>Μαυρογιώργος</w:t>
                          </w:r>
                          <w:proofErr w:type="spellEnd"/>
                        </w:p>
                        <w:p w14:paraId="06E5ADDB" w14:textId="4AB056A4" w:rsidR="003377F8" w:rsidRPr="00787858" w:rsidRDefault="003377F8" w:rsidP="00820EA8">
                          <w:pPr>
                            <w:shd w:val="clear" w:color="auto" w:fill="002060"/>
                            <w:jc w:val="center"/>
                            <w:rPr>
                              <w:rFonts w:ascii="Cambria" w:hAnsi="Cambria"/>
                              <w:color w:val="FFFFFF" w:themeColor="background1"/>
                              <w:sz w:val="36"/>
                              <w:szCs w:val="36"/>
                            </w:rPr>
                          </w:pPr>
                          <w:r w:rsidRPr="002119A3">
                            <w:rPr>
                              <w:rFonts w:ascii="Cambria" w:hAnsi="Cambria"/>
                              <w:color w:val="FFFFFF" w:themeColor="background1"/>
                              <w:sz w:val="36"/>
                              <w:szCs w:val="36"/>
                            </w:rPr>
                            <w:t>ΑΜ</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ΜΕ2136, ΜΕ2144</w:t>
                          </w:r>
                        </w:p>
                        <w:p w14:paraId="31430F14" w14:textId="6EDA03E7" w:rsidR="003377F8" w:rsidRPr="00787858" w:rsidRDefault="003377F8" w:rsidP="00820EA8">
                          <w:pPr>
                            <w:shd w:val="clear" w:color="auto" w:fill="002060"/>
                            <w:jc w:val="center"/>
                            <w:rPr>
                              <w:rFonts w:ascii="Cambria" w:hAnsi="Cambria"/>
                              <w:color w:val="FFFFFF" w:themeColor="background1"/>
                              <w:sz w:val="36"/>
                              <w:szCs w:val="36"/>
                            </w:rPr>
                          </w:pPr>
                          <w:r>
                            <w:rPr>
                              <w:rFonts w:ascii="Cambria" w:hAnsi="Cambria"/>
                              <w:color w:val="FFFFFF" w:themeColor="background1"/>
                              <w:sz w:val="36"/>
                              <w:szCs w:val="36"/>
                              <w:lang w:val="en-US"/>
                            </w:rPr>
                            <w:t>Email</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w:t>
                          </w:r>
                          <w:proofErr w:type="spellStart"/>
                          <w:proofErr w:type="gramStart"/>
                          <w:r w:rsidR="000A7097">
                            <w:rPr>
                              <w:rFonts w:ascii="Cambria" w:hAnsi="Cambria"/>
                              <w:color w:val="FFFFFF" w:themeColor="background1"/>
                              <w:sz w:val="36"/>
                              <w:szCs w:val="36"/>
                              <w:lang w:val="en-US"/>
                            </w:rPr>
                            <w:t>ioannakandi</w:t>
                          </w:r>
                          <w:proofErr w:type="spellEnd"/>
                          <w:r w:rsidR="000A7097" w:rsidRPr="000A7097">
                            <w:rPr>
                              <w:rFonts w:ascii="Cambria" w:hAnsi="Cambria"/>
                              <w:color w:val="FFFFFF" w:themeColor="background1"/>
                              <w:sz w:val="36"/>
                              <w:szCs w:val="36"/>
                            </w:rPr>
                            <w:t>,</w:t>
                          </w:r>
                          <w:proofErr w:type="spellStart"/>
                          <w:r w:rsidRPr="002119A3">
                            <w:rPr>
                              <w:rFonts w:ascii="Cambria" w:hAnsi="Cambria"/>
                              <w:color w:val="FFFFFF" w:themeColor="background1"/>
                              <w:sz w:val="36"/>
                              <w:szCs w:val="36"/>
                              <w:lang w:val="en-US"/>
                            </w:rPr>
                            <w:t>kostismvg</w:t>
                          </w:r>
                          <w:proofErr w:type="spellEnd"/>
                          <w:r w:rsidR="000A7097" w:rsidRPr="000A7097">
                            <w:rPr>
                              <w:rFonts w:ascii="Cambria" w:hAnsi="Cambria"/>
                              <w:color w:val="FFFFFF" w:themeColor="background1"/>
                              <w:sz w:val="36"/>
                              <w:szCs w:val="36"/>
                            </w:rPr>
                            <w:t>}</w:t>
                          </w:r>
                          <w:r w:rsidRPr="00787858">
                            <w:rPr>
                              <w:rFonts w:ascii="Cambria" w:hAnsi="Cambria"/>
                              <w:color w:val="FFFFFF" w:themeColor="background1"/>
                              <w:sz w:val="36"/>
                              <w:szCs w:val="36"/>
                            </w:rPr>
                            <w:t>@</w:t>
                          </w:r>
                          <w:proofErr w:type="spellStart"/>
                          <w:r w:rsidRPr="002119A3">
                            <w:rPr>
                              <w:rFonts w:ascii="Cambria" w:hAnsi="Cambria"/>
                              <w:color w:val="FFFFFF" w:themeColor="background1"/>
                              <w:sz w:val="36"/>
                              <w:szCs w:val="36"/>
                              <w:lang w:val="en-US"/>
                            </w:rPr>
                            <w:t>gmail</w:t>
                          </w:r>
                          <w:proofErr w:type="spellEnd"/>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com</w:t>
                          </w:r>
                          <w:proofErr w:type="gramEnd"/>
                        </w:p>
                      </w:txbxContent>
                    </v:textbox>
                    <w10:wrap type="square" anchorx="margin"/>
                  </v:shape>
                </w:pict>
              </mc:Fallback>
            </mc:AlternateContent>
          </w:r>
          <w:r w:rsidR="007105F7" w:rsidRPr="007105F7">
            <w:rPr>
              <w:rFonts w:ascii="Cambria" w:hAnsi="Cambria"/>
              <w:noProof/>
            </w:rPr>
            <mc:AlternateContent>
              <mc:Choice Requires="wps">
                <w:drawing>
                  <wp:anchor distT="45720" distB="45720" distL="114300" distR="114300" simplePos="0" relativeHeight="251661312" behindDoc="0" locked="0" layoutInCell="1" allowOverlap="1" wp14:anchorId="6365AF9F" wp14:editId="66A5A81A">
                    <wp:simplePos x="0" y="0"/>
                    <wp:positionH relativeFrom="margin">
                      <wp:align>center</wp:align>
                    </wp:positionH>
                    <wp:positionV relativeFrom="paragraph">
                      <wp:posOffset>1047750</wp:posOffset>
                    </wp:positionV>
                    <wp:extent cx="52768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solidFill>
                              <a:srgbClr val="FFFFFF"/>
                            </a:solidFill>
                            <a:ln w="9525">
                              <a:noFill/>
                              <a:miter lim="800000"/>
                              <a:headEnd/>
                              <a:tailEnd/>
                            </a:ln>
                          </wps:spPr>
                          <wps:txbx>
                            <w:txbxContent>
                              <w:p w14:paraId="245BBD46" w14:textId="26D2B06C" w:rsidR="003377F8" w:rsidRPr="007105F7" w:rsidRDefault="003377F8" w:rsidP="009501DC">
                                <w:pPr>
                                  <w:jc w:val="center"/>
                                  <w:rPr>
                                    <w:rFonts w:ascii="Cambria" w:hAnsi="Cambria"/>
                                    <w:sz w:val="28"/>
                                    <w:szCs w:val="28"/>
                                  </w:rPr>
                                </w:pPr>
                                <w:r w:rsidRPr="007105F7">
                                  <w:rPr>
                                    <w:rFonts w:ascii="Cambria" w:hAnsi="Cambria"/>
                                    <w:sz w:val="28"/>
                                    <w:szCs w:val="28"/>
                                  </w:rPr>
                                  <w:t>ΠΑΝΕΠΙΣΤΗΜΙΟ ΠΕΙΡΑΙΩΣ</w:t>
                                </w:r>
                              </w:p>
                              <w:p w14:paraId="7BC6F506" w14:textId="6AA1D9F2" w:rsidR="003377F8" w:rsidRPr="007105F7" w:rsidRDefault="003377F8" w:rsidP="009501DC">
                                <w:pPr>
                                  <w:jc w:val="center"/>
                                  <w:rPr>
                                    <w:rFonts w:ascii="Cambria" w:hAnsi="Cambria"/>
                                    <w:sz w:val="28"/>
                                    <w:szCs w:val="28"/>
                                  </w:rPr>
                                </w:pPr>
                                <w:r w:rsidRPr="007105F7">
                                  <w:rPr>
                                    <w:rFonts w:ascii="Cambria" w:hAnsi="Cambria"/>
                                    <w:sz w:val="28"/>
                                    <w:szCs w:val="28"/>
                                  </w:rPr>
                                  <w:t>ΣΧΟΛΗ ΤΕΧΝΟΛΟΓΙΩΝ ΠΛΗΡΟΦΟΡΙΚΗΣ ΚΑΙ ΕΠΙΚΟΙΝΩΝΙΩΝ</w:t>
                                </w:r>
                              </w:p>
                              <w:p w14:paraId="5E32F66C" w14:textId="4CF5048B" w:rsidR="003377F8" w:rsidRDefault="003377F8" w:rsidP="009501DC">
                                <w:pPr>
                                  <w:jc w:val="center"/>
                                  <w:rPr>
                                    <w:rFonts w:ascii="Cambria" w:hAnsi="Cambria"/>
                                    <w:sz w:val="28"/>
                                    <w:szCs w:val="28"/>
                                  </w:rPr>
                                </w:pPr>
                                <w:r w:rsidRPr="007105F7">
                                  <w:rPr>
                                    <w:rFonts w:ascii="Cambria" w:hAnsi="Cambria"/>
                                    <w:sz w:val="28"/>
                                    <w:szCs w:val="28"/>
                                  </w:rPr>
                                  <w:t>ΤΜΗΜΑ ΨΗΦΙΑΚΩΝ ΣΥΣΤΗΜΑΤΩΝ</w:t>
                                </w:r>
                              </w:p>
                              <w:p w14:paraId="6EBC21F5" w14:textId="2A7F2FAD" w:rsidR="000A7097" w:rsidRPr="000A7097" w:rsidRDefault="000A7097" w:rsidP="009501DC">
                                <w:pPr>
                                  <w:jc w:val="center"/>
                                  <w:rPr>
                                    <w:rFonts w:ascii="Cambria" w:hAnsi="Cambria"/>
                                    <w:sz w:val="28"/>
                                    <w:szCs w:val="28"/>
                                  </w:rPr>
                                </w:pPr>
                                <w:r w:rsidRPr="000A7097">
                                  <w:rPr>
                                    <w:rFonts w:ascii="Cambria" w:hAnsi="Cambria"/>
                                    <w:sz w:val="28"/>
                                    <w:szCs w:val="28"/>
                                  </w:rPr>
                                  <w:t>ΜΕΤΑΠΤΥΧΙΑΚΗ ΕΙΔΙΚΕΥΣΗ: “ΠΡΟΗΓΜΕΝΑ ΠΛΗΡΟΦΟΡΙΑΚΑ ΣΥΣΤΗΜΑΤΑ”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5AF9F" id="_x0000_s1030" type="#_x0000_t202" style="position:absolute;margin-left:0;margin-top:82.5pt;width:41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FT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" stroked="f">
                    <v:textbox style="mso-fit-shape-to-text:t">
                      <w:txbxContent>
                        <w:p w14:paraId="245BBD46" w14:textId="26D2B06C" w:rsidR="003377F8" w:rsidRPr="007105F7" w:rsidRDefault="003377F8" w:rsidP="009501DC">
                          <w:pPr>
                            <w:jc w:val="center"/>
                            <w:rPr>
                              <w:rFonts w:ascii="Cambria" w:hAnsi="Cambria"/>
                              <w:sz w:val="28"/>
                              <w:szCs w:val="28"/>
                            </w:rPr>
                          </w:pPr>
                          <w:r w:rsidRPr="007105F7">
                            <w:rPr>
                              <w:rFonts w:ascii="Cambria" w:hAnsi="Cambria"/>
                              <w:sz w:val="28"/>
                              <w:szCs w:val="28"/>
                            </w:rPr>
                            <w:t>ΠΑΝΕΠΙΣΤΗΜΙΟ ΠΕΙΡΑΙΩΣ</w:t>
                          </w:r>
                        </w:p>
                        <w:p w14:paraId="7BC6F506" w14:textId="6AA1D9F2" w:rsidR="003377F8" w:rsidRPr="007105F7" w:rsidRDefault="003377F8" w:rsidP="009501DC">
                          <w:pPr>
                            <w:jc w:val="center"/>
                            <w:rPr>
                              <w:rFonts w:ascii="Cambria" w:hAnsi="Cambria"/>
                              <w:sz w:val="28"/>
                              <w:szCs w:val="28"/>
                            </w:rPr>
                          </w:pPr>
                          <w:r w:rsidRPr="007105F7">
                            <w:rPr>
                              <w:rFonts w:ascii="Cambria" w:hAnsi="Cambria"/>
                              <w:sz w:val="28"/>
                              <w:szCs w:val="28"/>
                            </w:rPr>
                            <w:t>ΣΧΟΛΗ ΤΕΧΝΟΛΟΓΙΩΝ ΠΛΗΡΟΦΟΡΙΚΗΣ ΚΑΙ ΕΠΙΚΟΙΝΩΝΙΩΝ</w:t>
                          </w:r>
                        </w:p>
                        <w:p w14:paraId="5E32F66C" w14:textId="4CF5048B" w:rsidR="003377F8" w:rsidRDefault="003377F8" w:rsidP="009501DC">
                          <w:pPr>
                            <w:jc w:val="center"/>
                            <w:rPr>
                              <w:rFonts w:ascii="Cambria" w:hAnsi="Cambria"/>
                              <w:sz w:val="28"/>
                              <w:szCs w:val="28"/>
                            </w:rPr>
                          </w:pPr>
                          <w:r w:rsidRPr="007105F7">
                            <w:rPr>
                              <w:rFonts w:ascii="Cambria" w:hAnsi="Cambria"/>
                              <w:sz w:val="28"/>
                              <w:szCs w:val="28"/>
                            </w:rPr>
                            <w:t>ΤΜΗΜΑ ΨΗΦΙΑΚΩΝ ΣΥΣΤΗΜΑΤΩΝ</w:t>
                          </w:r>
                        </w:p>
                        <w:p w14:paraId="6EBC21F5" w14:textId="2A7F2FAD" w:rsidR="000A7097" w:rsidRPr="000A7097" w:rsidRDefault="000A7097" w:rsidP="009501DC">
                          <w:pPr>
                            <w:jc w:val="center"/>
                            <w:rPr>
                              <w:rFonts w:ascii="Cambria" w:hAnsi="Cambria"/>
                              <w:sz w:val="28"/>
                              <w:szCs w:val="28"/>
                            </w:rPr>
                          </w:pPr>
                          <w:r w:rsidRPr="000A7097">
                            <w:rPr>
                              <w:rFonts w:ascii="Cambria" w:hAnsi="Cambria"/>
                              <w:sz w:val="28"/>
                              <w:szCs w:val="28"/>
                            </w:rPr>
                            <w:t>ΜΕΤΑΠΤΥΧΙΑΚΗ ΕΙΔΙΚΕΥΣΗ: “ΠΡΟΗΓΜΕΝΑ ΠΛΗΡΟΦΟΡΙΑΚΑ ΣΥΣΤΗΜΑΤΑ”</w:t>
                          </w:r>
                        </w:p>
                      </w:txbxContent>
                    </v:textbox>
                    <w10:wrap type="square" anchorx="margin"/>
                  </v:shape>
                </w:pict>
              </mc:Fallback>
            </mc:AlternateContent>
          </w:r>
          <w:r w:rsidR="009501DC" w:rsidRPr="007105F7">
            <w:rPr>
              <w:rFonts w:ascii="Cambria" w:hAnsi="Cambria"/>
            </w:rPr>
            <w:br w:type="page"/>
          </w:r>
        </w:p>
      </w:sdtContent>
    </w:sdt>
    <w:p w14:paraId="40A9B9BF" w14:textId="727A7FFF" w:rsidR="00FE29CB" w:rsidRPr="007D3B93" w:rsidRDefault="006D2594" w:rsidP="007D3B93">
      <w:pPr>
        <w:pStyle w:val="Heading1"/>
        <w:rPr>
          <w:rFonts w:ascii="Cambria" w:hAnsi="Cambria"/>
        </w:rPr>
      </w:pPr>
      <w:bookmarkStart w:id="0" w:name="_Toc41221769"/>
      <w:bookmarkStart w:id="1" w:name="_Toc105260119"/>
      <w:r w:rsidRPr="007D3B93">
        <w:rPr>
          <w:rFonts w:ascii="Cambria" w:hAnsi="Cambria"/>
        </w:rPr>
        <w:lastRenderedPageBreak/>
        <w:t>Περιεχόμενα</w:t>
      </w:r>
      <w:bookmarkEnd w:id="0"/>
      <w:bookmarkEnd w:id="1"/>
      <w:r w:rsidRPr="007D3B93">
        <w:rPr>
          <w:rFonts w:ascii="Cambria" w:hAnsi="Cambria"/>
        </w:rPr>
        <w:tab/>
      </w:r>
    </w:p>
    <w:sdt>
      <w:sdtPr>
        <w:rPr>
          <w:rFonts w:ascii="Cambria" w:hAnsi="Cambria"/>
        </w:rPr>
        <w:id w:val="-729695989"/>
        <w:docPartObj>
          <w:docPartGallery w:val="Table of Contents"/>
          <w:docPartUnique/>
        </w:docPartObj>
      </w:sdtPr>
      <w:sdtEndPr>
        <w:rPr>
          <w:b/>
          <w:bCs/>
          <w:noProof/>
        </w:rPr>
      </w:sdtEndPr>
      <w:sdtContent>
        <w:p w14:paraId="4F109C96" w14:textId="6ED64F25" w:rsidR="00BE49CD" w:rsidRDefault="00FE29CB">
          <w:pPr>
            <w:pStyle w:val="TOC1"/>
            <w:tabs>
              <w:tab w:val="right" w:leader="dot" w:pos="9350"/>
            </w:tabs>
            <w:rPr>
              <w:rFonts w:eastAsiaTheme="minorEastAsia"/>
              <w:noProof/>
              <w:lang w:val="en-US"/>
            </w:rPr>
          </w:pPr>
          <w:r w:rsidRPr="007105F7">
            <w:rPr>
              <w:rFonts w:ascii="Cambria" w:eastAsiaTheme="majorEastAsia" w:hAnsi="Cambria" w:cstheme="majorBidi"/>
              <w:color w:val="2F5496" w:themeColor="accent1" w:themeShade="BF"/>
              <w:sz w:val="32"/>
              <w:szCs w:val="32"/>
              <w:lang w:val="en-US"/>
            </w:rPr>
            <w:fldChar w:fldCharType="begin"/>
          </w:r>
          <w:r w:rsidRPr="007105F7">
            <w:rPr>
              <w:rFonts w:ascii="Cambria" w:hAnsi="Cambria"/>
            </w:rPr>
            <w:instrText xml:space="preserve"> TOC \o "1-3" \h \z \u </w:instrText>
          </w:r>
          <w:r w:rsidRPr="007105F7">
            <w:rPr>
              <w:rFonts w:ascii="Cambria" w:eastAsiaTheme="majorEastAsia" w:hAnsi="Cambria" w:cstheme="majorBidi"/>
              <w:color w:val="2F5496" w:themeColor="accent1" w:themeShade="BF"/>
              <w:sz w:val="32"/>
              <w:szCs w:val="32"/>
              <w:lang w:val="en-US"/>
            </w:rPr>
            <w:fldChar w:fldCharType="separate"/>
          </w:r>
          <w:hyperlink w:anchor="_Toc105260119" w:history="1">
            <w:r w:rsidR="00BE49CD" w:rsidRPr="009951F1">
              <w:rPr>
                <w:rStyle w:val="Hyperlink"/>
                <w:rFonts w:ascii="Cambria" w:hAnsi="Cambria"/>
                <w:noProof/>
              </w:rPr>
              <w:t>Περιεχόμενα</w:t>
            </w:r>
            <w:r w:rsidR="00BE49CD">
              <w:rPr>
                <w:noProof/>
                <w:webHidden/>
              </w:rPr>
              <w:tab/>
            </w:r>
            <w:r w:rsidR="00BE49CD">
              <w:rPr>
                <w:noProof/>
                <w:webHidden/>
              </w:rPr>
              <w:fldChar w:fldCharType="begin"/>
            </w:r>
            <w:r w:rsidR="00BE49CD">
              <w:rPr>
                <w:noProof/>
                <w:webHidden/>
              </w:rPr>
              <w:instrText xml:space="preserve"> PAGEREF _Toc105260119 \h </w:instrText>
            </w:r>
            <w:r w:rsidR="00BE49CD">
              <w:rPr>
                <w:noProof/>
                <w:webHidden/>
              </w:rPr>
            </w:r>
            <w:r w:rsidR="00BE49CD">
              <w:rPr>
                <w:noProof/>
                <w:webHidden/>
              </w:rPr>
              <w:fldChar w:fldCharType="separate"/>
            </w:r>
            <w:r w:rsidR="00F54A45">
              <w:rPr>
                <w:noProof/>
                <w:webHidden/>
              </w:rPr>
              <w:t>1</w:t>
            </w:r>
            <w:r w:rsidR="00BE49CD">
              <w:rPr>
                <w:noProof/>
                <w:webHidden/>
              </w:rPr>
              <w:fldChar w:fldCharType="end"/>
            </w:r>
          </w:hyperlink>
        </w:p>
        <w:p w14:paraId="4B541037" w14:textId="39CC3E0D" w:rsidR="00BE49CD" w:rsidRDefault="009A1F63">
          <w:pPr>
            <w:pStyle w:val="TOC1"/>
            <w:tabs>
              <w:tab w:val="right" w:leader="dot" w:pos="9350"/>
            </w:tabs>
            <w:rPr>
              <w:rFonts w:eastAsiaTheme="minorEastAsia"/>
              <w:noProof/>
              <w:lang w:val="en-US"/>
            </w:rPr>
          </w:pPr>
          <w:hyperlink w:anchor="_Toc105260120" w:history="1">
            <w:r w:rsidR="00BE49CD" w:rsidRPr="009951F1">
              <w:rPr>
                <w:rStyle w:val="Hyperlink"/>
                <w:rFonts w:ascii="Cambria" w:hAnsi="Cambria"/>
                <w:noProof/>
              </w:rPr>
              <w:t>Κατάλογος Εικόνων</w:t>
            </w:r>
            <w:r w:rsidR="00BE49CD">
              <w:rPr>
                <w:noProof/>
                <w:webHidden/>
              </w:rPr>
              <w:tab/>
            </w:r>
            <w:r w:rsidR="00BE49CD">
              <w:rPr>
                <w:noProof/>
                <w:webHidden/>
              </w:rPr>
              <w:fldChar w:fldCharType="begin"/>
            </w:r>
            <w:r w:rsidR="00BE49CD">
              <w:rPr>
                <w:noProof/>
                <w:webHidden/>
              </w:rPr>
              <w:instrText xml:space="preserve"> PAGEREF _Toc105260120 \h </w:instrText>
            </w:r>
            <w:r w:rsidR="00BE49CD">
              <w:rPr>
                <w:noProof/>
                <w:webHidden/>
              </w:rPr>
            </w:r>
            <w:r w:rsidR="00BE49CD">
              <w:rPr>
                <w:noProof/>
                <w:webHidden/>
              </w:rPr>
              <w:fldChar w:fldCharType="separate"/>
            </w:r>
            <w:r w:rsidR="00F54A45">
              <w:rPr>
                <w:noProof/>
                <w:webHidden/>
              </w:rPr>
              <w:t>2</w:t>
            </w:r>
            <w:r w:rsidR="00BE49CD">
              <w:rPr>
                <w:noProof/>
                <w:webHidden/>
              </w:rPr>
              <w:fldChar w:fldCharType="end"/>
            </w:r>
          </w:hyperlink>
        </w:p>
        <w:p w14:paraId="72FEF322" w14:textId="0B18FC17" w:rsidR="00BE49CD" w:rsidRDefault="009A1F63">
          <w:pPr>
            <w:pStyle w:val="TOC1"/>
            <w:tabs>
              <w:tab w:val="right" w:leader="dot" w:pos="9350"/>
            </w:tabs>
            <w:rPr>
              <w:rFonts w:eastAsiaTheme="minorEastAsia"/>
              <w:noProof/>
              <w:lang w:val="en-US"/>
            </w:rPr>
          </w:pPr>
          <w:hyperlink w:anchor="_Toc105260121" w:history="1">
            <w:r w:rsidR="00BE49CD" w:rsidRPr="009951F1">
              <w:rPr>
                <w:rStyle w:val="Hyperlink"/>
                <w:rFonts w:ascii="Cambria" w:hAnsi="Cambria"/>
                <w:noProof/>
              </w:rPr>
              <w:t>Περίληψη</w:t>
            </w:r>
            <w:r w:rsidR="00BE49CD">
              <w:rPr>
                <w:noProof/>
                <w:webHidden/>
              </w:rPr>
              <w:tab/>
            </w:r>
            <w:r w:rsidR="00BE49CD">
              <w:rPr>
                <w:noProof/>
                <w:webHidden/>
              </w:rPr>
              <w:fldChar w:fldCharType="begin"/>
            </w:r>
            <w:r w:rsidR="00BE49CD">
              <w:rPr>
                <w:noProof/>
                <w:webHidden/>
              </w:rPr>
              <w:instrText xml:space="preserve"> PAGEREF _Toc105260121 \h </w:instrText>
            </w:r>
            <w:r w:rsidR="00BE49CD">
              <w:rPr>
                <w:noProof/>
                <w:webHidden/>
              </w:rPr>
            </w:r>
            <w:r w:rsidR="00BE49CD">
              <w:rPr>
                <w:noProof/>
                <w:webHidden/>
              </w:rPr>
              <w:fldChar w:fldCharType="separate"/>
            </w:r>
            <w:r w:rsidR="00F54A45">
              <w:rPr>
                <w:noProof/>
                <w:webHidden/>
              </w:rPr>
              <w:t>3</w:t>
            </w:r>
            <w:r w:rsidR="00BE49CD">
              <w:rPr>
                <w:noProof/>
                <w:webHidden/>
              </w:rPr>
              <w:fldChar w:fldCharType="end"/>
            </w:r>
          </w:hyperlink>
        </w:p>
        <w:p w14:paraId="39C2416F" w14:textId="00046325" w:rsidR="00BE49CD" w:rsidRDefault="009A1F63">
          <w:pPr>
            <w:pStyle w:val="TOC1"/>
            <w:tabs>
              <w:tab w:val="right" w:leader="dot" w:pos="9350"/>
            </w:tabs>
            <w:rPr>
              <w:rFonts w:eastAsiaTheme="minorEastAsia"/>
              <w:noProof/>
              <w:lang w:val="en-US"/>
            </w:rPr>
          </w:pPr>
          <w:hyperlink w:anchor="_Toc105260122" w:history="1">
            <w:r w:rsidR="00BE49CD" w:rsidRPr="009951F1">
              <w:rPr>
                <w:rStyle w:val="Hyperlink"/>
                <w:rFonts w:ascii="Cambria" w:hAnsi="Cambria"/>
                <w:noProof/>
              </w:rPr>
              <w:t>1.Θεματολογία Συστήματος</w:t>
            </w:r>
            <w:r w:rsidR="00BE49CD">
              <w:rPr>
                <w:noProof/>
                <w:webHidden/>
              </w:rPr>
              <w:tab/>
            </w:r>
            <w:r w:rsidR="00BE49CD">
              <w:rPr>
                <w:noProof/>
                <w:webHidden/>
              </w:rPr>
              <w:fldChar w:fldCharType="begin"/>
            </w:r>
            <w:r w:rsidR="00BE49CD">
              <w:rPr>
                <w:noProof/>
                <w:webHidden/>
              </w:rPr>
              <w:instrText xml:space="preserve"> PAGEREF _Toc105260122 \h </w:instrText>
            </w:r>
            <w:r w:rsidR="00BE49CD">
              <w:rPr>
                <w:noProof/>
                <w:webHidden/>
              </w:rPr>
            </w:r>
            <w:r w:rsidR="00BE49CD">
              <w:rPr>
                <w:noProof/>
                <w:webHidden/>
              </w:rPr>
              <w:fldChar w:fldCharType="separate"/>
            </w:r>
            <w:r w:rsidR="00F54A45">
              <w:rPr>
                <w:noProof/>
                <w:webHidden/>
              </w:rPr>
              <w:t>4</w:t>
            </w:r>
            <w:r w:rsidR="00BE49CD">
              <w:rPr>
                <w:noProof/>
                <w:webHidden/>
              </w:rPr>
              <w:fldChar w:fldCharType="end"/>
            </w:r>
          </w:hyperlink>
        </w:p>
        <w:p w14:paraId="6C551052" w14:textId="4290556D" w:rsidR="00BE49CD" w:rsidRDefault="009A1F63">
          <w:pPr>
            <w:pStyle w:val="TOC2"/>
            <w:tabs>
              <w:tab w:val="right" w:leader="dot" w:pos="9350"/>
            </w:tabs>
            <w:rPr>
              <w:rFonts w:eastAsiaTheme="minorEastAsia"/>
              <w:noProof/>
              <w:lang w:val="en-US"/>
            </w:rPr>
          </w:pPr>
          <w:hyperlink w:anchor="_Toc105260123" w:history="1">
            <w:r w:rsidR="00BE49CD" w:rsidRPr="009951F1">
              <w:rPr>
                <w:rStyle w:val="Hyperlink"/>
                <w:rFonts w:ascii="Cambria" w:hAnsi="Cambria"/>
                <w:noProof/>
              </w:rPr>
              <w:t>1.1 Ορισμός του προβλήματος</w:t>
            </w:r>
            <w:r w:rsidR="00BE49CD">
              <w:rPr>
                <w:noProof/>
                <w:webHidden/>
              </w:rPr>
              <w:tab/>
            </w:r>
            <w:r w:rsidR="00BE49CD">
              <w:rPr>
                <w:noProof/>
                <w:webHidden/>
              </w:rPr>
              <w:fldChar w:fldCharType="begin"/>
            </w:r>
            <w:r w:rsidR="00BE49CD">
              <w:rPr>
                <w:noProof/>
                <w:webHidden/>
              </w:rPr>
              <w:instrText xml:space="preserve"> PAGEREF _Toc105260123 \h </w:instrText>
            </w:r>
            <w:r w:rsidR="00BE49CD">
              <w:rPr>
                <w:noProof/>
                <w:webHidden/>
              </w:rPr>
            </w:r>
            <w:r w:rsidR="00BE49CD">
              <w:rPr>
                <w:noProof/>
                <w:webHidden/>
              </w:rPr>
              <w:fldChar w:fldCharType="separate"/>
            </w:r>
            <w:r w:rsidR="00F54A45">
              <w:rPr>
                <w:noProof/>
                <w:webHidden/>
              </w:rPr>
              <w:t>4</w:t>
            </w:r>
            <w:r w:rsidR="00BE49CD">
              <w:rPr>
                <w:noProof/>
                <w:webHidden/>
              </w:rPr>
              <w:fldChar w:fldCharType="end"/>
            </w:r>
          </w:hyperlink>
        </w:p>
        <w:p w14:paraId="16600131" w14:textId="05A3176D" w:rsidR="00BE49CD" w:rsidRDefault="009A1F63">
          <w:pPr>
            <w:pStyle w:val="TOC2"/>
            <w:tabs>
              <w:tab w:val="right" w:leader="dot" w:pos="9350"/>
            </w:tabs>
            <w:rPr>
              <w:rFonts w:eastAsiaTheme="minorEastAsia"/>
              <w:noProof/>
              <w:lang w:val="en-US"/>
            </w:rPr>
          </w:pPr>
          <w:hyperlink w:anchor="_Toc105260124" w:history="1">
            <w:r w:rsidR="00BE49CD" w:rsidRPr="009951F1">
              <w:rPr>
                <w:rStyle w:val="Hyperlink"/>
                <w:rFonts w:ascii="Cambria" w:hAnsi="Cambria"/>
                <w:noProof/>
              </w:rPr>
              <w:t>1.2 Στόχοι της εργασίας</w:t>
            </w:r>
            <w:r w:rsidR="00BE49CD">
              <w:rPr>
                <w:noProof/>
                <w:webHidden/>
              </w:rPr>
              <w:tab/>
            </w:r>
            <w:r w:rsidR="00BE49CD">
              <w:rPr>
                <w:noProof/>
                <w:webHidden/>
              </w:rPr>
              <w:fldChar w:fldCharType="begin"/>
            </w:r>
            <w:r w:rsidR="00BE49CD">
              <w:rPr>
                <w:noProof/>
                <w:webHidden/>
              </w:rPr>
              <w:instrText xml:space="preserve"> PAGEREF _Toc105260124 \h </w:instrText>
            </w:r>
            <w:r w:rsidR="00BE49CD">
              <w:rPr>
                <w:noProof/>
                <w:webHidden/>
              </w:rPr>
            </w:r>
            <w:r w:rsidR="00BE49CD">
              <w:rPr>
                <w:noProof/>
                <w:webHidden/>
              </w:rPr>
              <w:fldChar w:fldCharType="separate"/>
            </w:r>
            <w:r w:rsidR="00F54A45">
              <w:rPr>
                <w:noProof/>
                <w:webHidden/>
              </w:rPr>
              <w:t>4</w:t>
            </w:r>
            <w:r w:rsidR="00BE49CD">
              <w:rPr>
                <w:noProof/>
                <w:webHidden/>
              </w:rPr>
              <w:fldChar w:fldCharType="end"/>
            </w:r>
          </w:hyperlink>
        </w:p>
        <w:p w14:paraId="7C1A81C0" w14:textId="410B694F" w:rsidR="00BE49CD" w:rsidRDefault="009A1F63">
          <w:pPr>
            <w:pStyle w:val="TOC2"/>
            <w:tabs>
              <w:tab w:val="right" w:leader="dot" w:pos="9350"/>
            </w:tabs>
            <w:rPr>
              <w:rFonts w:eastAsiaTheme="minorEastAsia"/>
              <w:noProof/>
              <w:lang w:val="en-US"/>
            </w:rPr>
          </w:pPr>
          <w:hyperlink w:anchor="_Toc105260125" w:history="1">
            <w:r w:rsidR="00BE49CD" w:rsidRPr="009951F1">
              <w:rPr>
                <w:rStyle w:val="Hyperlink"/>
                <w:rFonts w:ascii="Cambria" w:hAnsi="Cambria"/>
                <w:noProof/>
              </w:rPr>
              <w:t>1.3 Δομή της εργασίας</w:t>
            </w:r>
            <w:r w:rsidR="00BE49CD">
              <w:rPr>
                <w:noProof/>
                <w:webHidden/>
              </w:rPr>
              <w:tab/>
            </w:r>
            <w:r w:rsidR="00BE49CD">
              <w:rPr>
                <w:noProof/>
                <w:webHidden/>
              </w:rPr>
              <w:fldChar w:fldCharType="begin"/>
            </w:r>
            <w:r w:rsidR="00BE49CD">
              <w:rPr>
                <w:noProof/>
                <w:webHidden/>
              </w:rPr>
              <w:instrText xml:space="preserve"> PAGEREF _Toc105260125 \h </w:instrText>
            </w:r>
            <w:r w:rsidR="00BE49CD">
              <w:rPr>
                <w:noProof/>
                <w:webHidden/>
              </w:rPr>
            </w:r>
            <w:r w:rsidR="00BE49CD">
              <w:rPr>
                <w:noProof/>
                <w:webHidden/>
              </w:rPr>
              <w:fldChar w:fldCharType="separate"/>
            </w:r>
            <w:r w:rsidR="00F54A45">
              <w:rPr>
                <w:noProof/>
                <w:webHidden/>
              </w:rPr>
              <w:t>4</w:t>
            </w:r>
            <w:r w:rsidR="00BE49CD">
              <w:rPr>
                <w:noProof/>
                <w:webHidden/>
              </w:rPr>
              <w:fldChar w:fldCharType="end"/>
            </w:r>
          </w:hyperlink>
        </w:p>
        <w:p w14:paraId="1FF0917F" w14:textId="72270724" w:rsidR="00BE49CD" w:rsidRDefault="009A1F63">
          <w:pPr>
            <w:pStyle w:val="TOC1"/>
            <w:tabs>
              <w:tab w:val="right" w:leader="dot" w:pos="9350"/>
            </w:tabs>
            <w:rPr>
              <w:rFonts w:eastAsiaTheme="minorEastAsia"/>
              <w:noProof/>
              <w:lang w:val="en-US"/>
            </w:rPr>
          </w:pPr>
          <w:hyperlink w:anchor="_Toc105260126" w:history="1">
            <w:r w:rsidR="00BE49CD" w:rsidRPr="009951F1">
              <w:rPr>
                <w:rStyle w:val="Hyperlink"/>
                <w:rFonts w:ascii="Cambria" w:hAnsi="Cambria"/>
                <w:noProof/>
              </w:rPr>
              <w:t>2. Δεδομένα</w:t>
            </w:r>
            <w:r w:rsidR="00BE49CD">
              <w:rPr>
                <w:noProof/>
                <w:webHidden/>
              </w:rPr>
              <w:tab/>
            </w:r>
            <w:r w:rsidR="00BE49CD">
              <w:rPr>
                <w:noProof/>
                <w:webHidden/>
              </w:rPr>
              <w:fldChar w:fldCharType="begin"/>
            </w:r>
            <w:r w:rsidR="00BE49CD">
              <w:rPr>
                <w:noProof/>
                <w:webHidden/>
              </w:rPr>
              <w:instrText xml:space="preserve"> PAGEREF _Toc105260126 \h </w:instrText>
            </w:r>
            <w:r w:rsidR="00BE49CD">
              <w:rPr>
                <w:noProof/>
                <w:webHidden/>
              </w:rPr>
            </w:r>
            <w:r w:rsidR="00BE49CD">
              <w:rPr>
                <w:noProof/>
                <w:webHidden/>
              </w:rPr>
              <w:fldChar w:fldCharType="separate"/>
            </w:r>
            <w:r w:rsidR="00F54A45">
              <w:rPr>
                <w:noProof/>
                <w:webHidden/>
              </w:rPr>
              <w:t>5</w:t>
            </w:r>
            <w:r w:rsidR="00BE49CD">
              <w:rPr>
                <w:noProof/>
                <w:webHidden/>
              </w:rPr>
              <w:fldChar w:fldCharType="end"/>
            </w:r>
          </w:hyperlink>
        </w:p>
        <w:p w14:paraId="6B0A7A98" w14:textId="5149BD4E" w:rsidR="00BE49CD" w:rsidRDefault="009A1F63">
          <w:pPr>
            <w:pStyle w:val="TOC1"/>
            <w:tabs>
              <w:tab w:val="right" w:leader="dot" w:pos="9350"/>
            </w:tabs>
            <w:rPr>
              <w:rFonts w:eastAsiaTheme="minorEastAsia"/>
              <w:noProof/>
              <w:lang w:val="en-US"/>
            </w:rPr>
          </w:pPr>
          <w:hyperlink w:anchor="_Toc105260127" w:history="1">
            <w:r w:rsidR="00BE49CD" w:rsidRPr="009951F1">
              <w:rPr>
                <w:rStyle w:val="Hyperlink"/>
                <w:rFonts w:ascii="Cambria" w:hAnsi="Cambria"/>
                <w:noProof/>
              </w:rPr>
              <w:t>3. Ανάλυση Γράφου</w:t>
            </w:r>
            <w:r w:rsidR="00BE49CD">
              <w:rPr>
                <w:noProof/>
                <w:webHidden/>
              </w:rPr>
              <w:tab/>
            </w:r>
            <w:r w:rsidR="00BE49CD">
              <w:rPr>
                <w:noProof/>
                <w:webHidden/>
              </w:rPr>
              <w:fldChar w:fldCharType="begin"/>
            </w:r>
            <w:r w:rsidR="00BE49CD">
              <w:rPr>
                <w:noProof/>
                <w:webHidden/>
              </w:rPr>
              <w:instrText xml:space="preserve"> PAGEREF _Toc105260127 \h </w:instrText>
            </w:r>
            <w:r w:rsidR="00BE49CD">
              <w:rPr>
                <w:noProof/>
                <w:webHidden/>
              </w:rPr>
            </w:r>
            <w:r w:rsidR="00BE49CD">
              <w:rPr>
                <w:noProof/>
                <w:webHidden/>
              </w:rPr>
              <w:fldChar w:fldCharType="separate"/>
            </w:r>
            <w:r w:rsidR="00F54A45">
              <w:rPr>
                <w:noProof/>
                <w:webHidden/>
              </w:rPr>
              <w:t>8</w:t>
            </w:r>
            <w:r w:rsidR="00BE49CD">
              <w:rPr>
                <w:noProof/>
                <w:webHidden/>
              </w:rPr>
              <w:fldChar w:fldCharType="end"/>
            </w:r>
          </w:hyperlink>
        </w:p>
        <w:p w14:paraId="0C0E01AC" w14:textId="5F15E970" w:rsidR="00BE49CD" w:rsidRDefault="009A1F63">
          <w:pPr>
            <w:pStyle w:val="TOC1"/>
            <w:tabs>
              <w:tab w:val="right" w:leader="dot" w:pos="9350"/>
            </w:tabs>
            <w:rPr>
              <w:rFonts w:eastAsiaTheme="minorEastAsia"/>
              <w:noProof/>
              <w:lang w:val="en-US"/>
            </w:rPr>
          </w:pPr>
          <w:hyperlink w:anchor="_Toc105260128" w:history="1">
            <w:r w:rsidR="00BE49CD" w:rsidRPr="009951F1">
              <w:rPr>
                <w:rStyle w:val="Hyperlink"/>
                <w:rFonts w:ascii="Cambria" w:hAnsi="Cambria"/>
                <w:noProof/>
              </w:rPr>
              <w:t>4. Συμπεράσματα</w:t>
            </w:r>
            <w:r w:rsidR="00BE49CD">
              <w:rPr>
                <w:noProof/>
                <w:webHidden/>
              </w:rPr>
              <w:tab/>
            </w:r>
            <w:r w:rsidR="00BE49CD">
              <w:rPr>
                <w:noProof/>
                <w:webHidden/>
              </w:rPr>
              <w:fldChar w:fldCharType="begin"/>
            </w:r>
            <w:r w:rsidR="00BE49CD">
              <w:rPr>
                <w:noProof/>
                <w:webHidden/>
              </w:rPr>
              <w:instrText xml:space="preserve"> PAGEREF _Toc105260128 \h </w:instrText>
            </w:r>
            <w:r w:rsidR="00BE49CD">
              <w:rPr>
                <w:noProof/>
                <w:webHidden/>
              </w:rPr>
            </w:r>
            <w:r w:rsidR="00BE49CD">
              <w:rPr>
                <w:noProof/>
                <w:webHidden/>
              </w:rPr>
              <w:fldChar w:fldCharType="separate"/>
            </w:r>
            <w:r w:rsidR="00F54A45">
              <w:rPr>
                <w:noProof/>
                <w:webHidden/>
              </w:rPr>
              <w:t>9</w:t>
            </w:r>
            <w:r w:rsidR="00BE49CD">
              <w:rPr>
                <w:noProof/>
                <w:webHidden/>
              </w:rPr>
              <w:fldChar w:fldCharType="end"/>
            </w:r>
          </w:hyperlink>
        </w:p>
        <w:p w14:paraId="1062DF0E" w14:textId="0B3D48C6" w:rsidR="00BE49CD" w:rsidRDefault="009A1F63">
          <w:pPr>
            <w:pStyle w:val="TOC1"/>
            <w:tabs>
              <w:tab w:val="right" w:leader="dot" w:pos="9350"/>
            </w:tabs>
            <w:rPr>
              <w:rFonts w:eastAsiaTheme="minorEastAsia"/>
              <w:noProof/>
              <w:lang w:val="en-US"/>
            </w:rPr>
          </w:pPr>
          <w:hyperlink w:anchor="_Toc105260129" w:history="1">
            <w:r w:rsidR="00BE49CD" w:rsidRPr="009951F1">
              <w:rPr>
                <w:rStyle w:val="Hyperlink"/>
                <w:rFonts w:ascii="Cambria" w:hAnsi="Cambria"/>
                <w:noProof/>
                <w:lang w:val="en-US"/>
              </w:rPr>
              <w:t>Βιβλιογραφία</w:t>
            </w:r>
            <w:r w:rsidR="00BE49CD">
              <w:rPr>
                <w:noProof/>
                <w:webHidden/>
              </w:rPr>
              <w:tab/>
            </w:r>
            <w:r w:rsidR="00BE49CD">
              <w:rPr>
                <w:noProof/>
                <w:webHidden/>
              </w:rPr>
              <w:fldChar w:fldCharType="begin"/>
            </w:r>
            <w:r w:rsidR="00BE49CD">
              <w:rPr>
                <w:noProof/>
                <w:webHidden/>
              </w:rPr>
              <w:instrText xml:space="preserve"> PAGEREF _Toc105260129 \h </w:instrText>
            </w:r>
            <w:r w:rsidR="00BE49CD">
              <w:rPr>
                <w:noProof/>
                <w:webHidden/>
              </w:rPr>
            </w:r>
            <w:r w:rsidR="00BE49CD">
              <w:rPr>
                <w:noProof/>
                <w:webHidden/>
              </w:rPr>
              <w:fldChar w:fldCharType="separate"/>
            </w:r>
            <w:r w:rsidR="00F54A45">
              <w:rPr>
                <w:noProof/>
                <w:webHidden/>
              </w:rPr>
              <w:t>10</w:t>
            </w:r>
            <w:r w:rsidR="00BE49CD">
              <w:rPr>
                <w:noProof/>
                <w:webHidden/>
              </w:rPr>
              <w:fldChar w:fldCharType="end"/>
            </w:r>
          </w:hyperlink>
        </w:p>
        <w:p w14:paraId="276826B5" w14:textId="3C13DF13" w:rsidR="00FE29CB" w:rsidRPr="007105F7" w:rsidRDefault="00FE29CB">
          <w:pPr>
            <w:rPr>
              <w:rFonts w:ascii="Cambria" w:hAnsi="Cambria"/>
            </w:rPr>
          </w:pPr>
          <w:r w:rsidRPr="007105F7">
            <w:rPr>
              <w:rFonts w:ascii="Cambria" w:hAnsi="Cambria"/>
              <w:b/>
              <w:bCs/>
              <w:noProof/>
            </w:rPr>
            <w:fldChar w:fldCharType="end"/>
          </w:r>
        </w:p>
      </w:sdtContent>
    </w:sdt>
    <w:p w14:paraId="61AA7AC1" w14:textId="77777777" w:rsidR="00C30C7A" w:rsidRDefault="00C30C7A">
      <w:pPr>
        <w:rPr>
          <w:rFonts w:ascii="Cambria" w:hAnsi="Cambria"/>
        </w:rPr>
      </w:pPr>
    </w:p>
    <w:p w14:paraId="08EF29D8" w14:textId="4106C818" w:rsidR="00C30C7A" w:rsidRDefault="00C30C7A">
      <w:pPr>
        <w:rPr>
          <w:rFonts w:ascii="Cambria" w:hAnsi="Cambria"/>
        </w:rPr>
      </w:pPr>
      <w:r>
        <w:rPr>
          <w:rFonts w:ascii="Cambria" w:hAnsi="Cambria"/>
        </w:rPr>
        <w:br w:type="page"/>
      </w:r>
    </w:p>
    <w:p w14:paraId="5F850191" w14:textId="14A3F71A" w:rsidR="00C30C7A" w:rsidRDefault="00C30C7A" w:rsidP="00C30C7A">
      <w:pPr>
        <w:pStyle w:val="Heading1"/>
        <w:rPr>
          <w:rFonts w:ascii="Cambria" w:hAnsi="Cambria"/>
        </w:rPr>
      </w:pPr>
      <w:bookmarkStart w:id="2" w:name="_Toc105260120"/>
      <w:r>
        <w:rPr>
          <w:rFonts w:ascii="Cambria" w:hAnsi="Cambria"/>
        </w:rPr>
        <w:lastRenderedPageBreak/>
        <w:t>Κατάλογος Εικόνων</w:t>
      </w:r>
      <w:bookmarkEnd w:id="2"/>
    </w:p>
    <w:p w14:paraId="29804CCF" w14:textId="549FE791" w:rsidR="00BE49CD" w:rsidRDefault="00C30C7A">
      <w:pPr>
        <w:pStyle w:val="TableofFigures"/>
        <w:tabs>
          <w:tab w:val="right" w:leader="dot" w:pos="9350"/>
        </w:tabs>
        <w:rPr>
          <w:rFonts w:eastAsiaTheme="minorEastAsia"/>
          <w:noProof/>
          <w:lang w:val="en-US"/>
        </w:rPr>
      </w:pPr>
      <w:r w:rsidRPr="00F93444">
        <w:rPr>
          <w:rFonts w:ascii="Cambria" w:hAnsi="Cambria"/>
        </w:rPr>
        <w:fldChar w:fldCharType="begin"/>
      </w:r>
      <w:r w:rsidRPr="00F93444">
        <w:rPr>
          <w:rFonts w:ascii="Cambria" w:hAnsi="Cambria"/>
        </w:rPr>
        <w:instrText xml:space="preserve"> TOC \h \z \c "Εικόνα" </w:instrText>
      </w:r>
      <w:r w:rsidRPr="00F93444">
        <w:rPr>
          <w:rFonts w:ascii="Cambria" w:hAnsi="Cambria"/>
        </w:rPr>
        <w:fldChar w:fldCharType="separate"/>
      </w:r>
      <w:hyperlink w:anchor="_Toc105260130" w:history="1">
        <w:r w:rsidR="00BE49CD" w:rsidRPr="00227D31">
          <w:rPr>
            <w:rStyle w:val="Hyperlink"/>
            <w:rFonts w:ascii="Cambria" w:hAnsi="Cambria"/>
            <w:noProof/>
          </w:rPr>
          <w:t>Εικόνα 1: Ενδεικτικό παράδειγμα συνόλου δεδομένων, έπειτα από προεπεξεργασία</w:t>
        </w:r>
        <w:r w:rsidR="00BE49CD">
          <w:rPr>
            <w:noProof/>
            <w:webHidden/>
          </w:rPr>
          <w:tab/>
        </w:r>
        <w:r w:rsidR="00BE49CD">
          <w:rPr>
            <w:noProof/>
            <w:webHidden/>
          </w:rPr>
          <w:fldChar w:fldCharType="begin"/>
        </w:r>
        <w:r w:rsidR="00BE49CD">
          <w:rPr>
            <w:noProof/>
            <w:webHidden/>
          </w:rPr>
          <w:instrText xml:space="preserve"> PAGEREF _Toc105260130 \h </w:instrText>
        </w:r>
        <w:r w:rsidR="00BE49CD">
          <w:rPr>
            <w:noProof/>
            <w:webHidden/>
          </w:rPr>
        </w:r>
        <w:r w:rsidR="00BE49CD">
          <w:rPr>
            <w:noProof/>
            <w:webHidden/>
          </w:rPr>
          <w:fldChar w:fldCharType="separate"/>
        </w:r>
        <w:r w:rsidR="00F54A45">
          <w:rPr>
            <w:noProof/>
            <w:webHidden/>
          </w:rPr>
          <w:t>6</w:t>
        </w:r>
        <w:r w:rsidR="00BE49CD">
          <w:rPr>
            <w:noProof/>
            <w:webHidden/>
          </w:rPr>
          <w:fldChar w:fldCharType="end"/>
        </w:r>
      </w:hyperlink>
    </w:p>
    <w:p w14:paraId="3A0F65E9" w14:textId="70F667CD" w:rsidR="00BE49CD" w:rsidRDefault="009A1F63">
      <w:pPr>
        <w:pStyle w:val="TableofFigures"/>
        <w:tabs>
          <w:tab w:val="right" w:leader="dot" w:pos="9350"/>
        </w:tabs>
        <w:rPr>
          <w:rFonts w:eastAsiaTheme="minorEastAsia"/>
          <w:noProof/>
          <w:lang w:val="en-US"/>
        </w:rPr>
      </w:pPr>
      <w:hyperlink w:anchor="_Toc105260131" w:history="1">
        <w:r w:rsidR="00BE49CD" w:rsidRPr="00227D31">
          <w:rPr>
            <w:rStyle w:val="Hyperlink"/>
            <w:rFonts w:ascii="Cambria" w:hAnsi="Cambria"/>
            <w:noProof/>
          </w:rPr>
          <w:t xml:space="preserve">Εικόνα 2: Γράφος χωρών της ΕΕ που αξιοποίησαν το εμβόλιο της </w:t>
        </w:r>
        <w:r w:rsidR="00BE49CD" w:rsidRPr="00227D31">
          <w:rPr>
            <w:rStyle w:val="Hyperlink"/>
            <w:rFonts w:ascii="Cambria" w:hAnsi="Cambria"/>
            <w:noProof/>
            <w:lang w:val="en-US"/>
          </w:rPr>
          <w:t>Pfizer</w:t>
        </w:r>
        <w:r w:rsidR="00BE49CD">
          <w:rPr>
            <w:noProof/>
            <w:webHidden/>
          </w:rPr>
          <w:tab/>
        </w:r>
        <w:r w:rsidR="00BE49CD">
          <w:rPr>
            <w:noProof/>
            <w:webHidden/>
          </w:rPr>
          <w:fldChar w:fldCharType="begin"/>
        </w:r>
        <w:r w:rsidR="00BE49CD">
          <w:rPr>
            <w:noProof/>
            <w:webHidden/>
          </w:rPr>
          <w:instrText xml:space="preserve"> PAGEREF _Toc105260131 \h </w:instrText>
        </w:r>
        <w:r w:rsidR="00BE49CD">
          <w:rPr>
            <w:noProof/>
            <w:webHidden/>
          </w:rPr>
        </w:r>
        <w:r w:rsidR="00BE49CD">
          <w:rPr>
            <w:noProof/>
            <w:webHidden/>
          </w:rPr>
          <w:fldChar w:fldCharType="separate"/>
        </w:r>
        <w:r w:rsidR="00F54A45">
          <w:rPr>
            <w:noProof/>
            <w:webHidden/>
          </w:rPr>
          <w:t>7</w:t>
        </w:r>
        <w:r w:rsidR="00BE49CD">
          <w:rPr>
            <w:noProof/>
            <w:webHidden/>
          </w:rPr>
          <w:fldChar w:fldCharType="end"/>
        </w:r>
      </w:hyperlink>
    </w:p>
    <w:p w14:paraId="7BC564C5" w14:textId="6BE31547" w:rsidR="00BE49CD" w:rsidRDefault="009A1F63">
      <w:pPr>
        <w:pStyle w:val="TableofFigures"/>
        <w:tabs>
          <w:tab w:val="right" w:leader="dot" w:pos="9350"/>
        </w:tabs>
        <w:rPr>
          <w:rFonts w:eastAsiaTheme="minorEastAsia"/>
          <w:noProof/>
          <w:lang w:val="en-US"/>
        </w:rPr>
      </w:pPr>
      <w:hyperlink w:anchor="_Toc105260132" w:history="1">
        <w:r w:rsidR="00BE49CD" w:rsidRPr="00227D31">
          <w:rPr>
            <w:rStyle w:val="Hyperlink"/>
            <w:rFonts w:ascii="Cambria" w:hAnsi="Cambria"/>
            <w:noProof/>
          </w:rPr>
          <w:t xml:space="preserve">Εικόνα 3: </w:t>
        </w:r>
        <w:r w:rsidR="00BE49CD" w:rsidRPr="00227D31">
          <w:rPr>
            <w:rStyle w:val="Hyperlink"/>
            <w:rFonts w:ascii="Cambria" w:hAnsi="Cambria"/>
            <w:noProof/>
            <w:lang w:val="en-US"/>
          </w:rPr>
          <w:t>Communities</w:t>
        </w:r>
        <w:r w:rsidR="00BE49CD" w:rsidRPr="00227D31">
          <w:rPr>
            <w:rStyle w:val="Hyperlink"/>
            <w:rFonts w:ascii="Cambria" w:hAnsi="Cambria"/>
            <w:noProof/>
          </w:rPr>
          <w:t xml:space="preserve"> χωρών βάσει του αλγόριθμου </w:t>
        </w:r>
        <w:r w:rsidR="00BE49CD" w:rsidRPr="00227D31">
          <w:rPr>
            <w:rStyle w:val="Hyperlink"/>
            <w:rFonts w:ascii="Cambria" w:hAnsi="Cambria"/>
            <w:noProof/>
            <w:lang w:val="en-US"/>
          </w:rPr>
          <w:t>Girvan</w:t>
        </w:r>
        <w:r w:rsidR="00BE49CD" w:rsidRPr="00227D31">
          <w:rPr>
            <w:rStyle w:val="Hyperlink"/>
            <w:rFonts w:ascii="Cambria" w:hAnsi="Cambria"/>
            <w:noProof/>
          </w:rPr>
          <w:t>-</w:t>
        </w:r>
        <w:r w:rsidR="00BE49CD" w:rsidRPr="00227D31">
          <w:rPr>
            <w:rStyle w:val="Hyperlink"/>
            <w:rFonts w:ascii="Cambria" w:hAnsi="Cambria"/>
            <w:noProof/>
            <w:lang w:val="en-US"/>
          </w:rPr>
          <w:t>Newman</w:t>
        </w:r>
        <w:r w:rsidR="00BE49CD">
          <w:rPr>
            <w:noProof/>
            <w:webHidden/>
          </w:rPr>
          <w:tab/>
        </w:r>
        <w:r w:rsidR="00BE49CD">
          <w:rPr>
            <w:noProof/>
            <w:webHidden/>
          </w:rPr>
          <w:fldChar w:fldCharType="begin"/>
        </w:r>
        <w:r w:rsidR="00BE49CD">
          <w:rPr>
            <w:noProof/>
            <w:webHidden/>
          </w:rPr>
          <w:instrText xml:space="preserve"> PAGEREF _Toc105260132 \h </w:instrText>
        </w:r>
        <w:r w:rsidR="00BE49CD">
          <w:rPr>
            <w:noProof/>
            <w:webHidden/>
          </w:rPr>
        </w:r>
        <w:r w:rsidR="00BE49CD">
          <w:rPr>
            <w:noProof/>
            <w:webHidden/>
          </w:rPr>
          <w:fldChar w:fldCharType="separate"/>
        </w:r>
        <w:r w:rsidR="00F54A45">
          <w:rPr>
            <w:noProof/>
            <w:webHidden/>
          </w:rPr>
          <w:t>8</w:t>
        </w:r>
        <w:r w:rsidR="00BE49CD">
          <w:rPr>
            <w:noProof/>
            <w:webHidden/>
          </w:rPr>
          <w:fldChar w:fldCharType="end"/>
        </w:r>
      </w:hyperlink>
    </w:p>
    <w:p w14:paraId="74673F7F" w14:textId="5EB7E48F" w:rsidR="00C30C7A" w:rsidRDefault="00C30C7A">
      <w:r w:rsidRPr="00F93444">
        <w:rPr>
          <w:rFonts w:ascii="Cambria" w:hAnsi="Cambria"/>
        </w:rPr>
        <w:fldChar w:fldCharType="end"/>
      </w:r>
      <w:r w:rsidRPr="007105F7">
        <w:t xml:space="preserve"> </w:t>
      </w:r>
      <w:r>
        <w:br w:type="page"/>
      </w:r>
    </w:p>
    <w:p w14:paraId="37FBD011" w14:textId="77777777" w:rsidR="00C30C7A" w:rsidRPr="002E1769" w:rsidRDefault="00C30C7A" w:rsidP="00C30C7A">
      <w:pPr>
        <w:pStyle w:val="Heading1"/>
        <w:tabs>
          <w:tab w:val="left" w:pos="7395"/>
        </w:tabs>
        <w:rPr>
          <w:rFonts w:ascii="Cambria" w:hAnsi="Cambria"/>
        </w:rPr>
      </w:pPr>
      <w:bookmarkStart w:id="3" w:name="_Toc105260121"/>
      <w:bookmarkStart w:id="4" w:name="_Toc41221768"/>
      <w:r w:rsidRPr="002E1769">
        <w:rPr>
          <w:rFonts w:ascii="Cambria" w:hAnsi="Cambria"/>
        </w:rPr>
        <w:lastRenderedPageBreak/>
        <w:t>Περ</w:t>
      </w:r>
      <w:r>
        <w:rPr>
          <w:rFonts w:ascii="Cambria" w:hAnsi="Cambria"/>
        </w:rPr>
        <w:t>ί</w:t>
      </w:r>
      <w:r w:rsidRPr="002E1769">
        <w:rPr>
          <w:rFonts w:ascii="Cambria" w:hAnsi="Cambria"/>
        </w:rPr>
        <w:t>ληψη</w:t>
      </w:r>
      <w:bookmarkEnd w:id="3"/>
      <w:r w:rsidRPr="002E1769">
        <w:rPr>
          <w:rFonts w:ascii="Cambria" w:hAnsi="Cambria"/>
        </w:rPr>
        <w:t xml:space="preserve"> </w:t>
      </w:r>
      <w:bookmarkEnd w:id="4"/>
    </w:p>
    <w:p w14:paraId="27E71D9D" w14:textId="77777777" w:rsidR="00BE49CD" w:rsidRDefault="00BE49CD" w:rsidP="005040D7">
      <w:pPr>
        <w:jc w:val="both"/>
        <w:rPr>
          <w:rFonts w:ascii="Cambria" w:hAnsi="Cambria"/>
        </w:rPr>
      </w:pPr>
    </w:p>
    <w:p w14:paraId="4AFB7018" w14:textId="6A144818" w:rsidR="00C30C7A" w:rsidRPr="00145EC8" w:rsidRDefault="00C30C7A" w:rsidP="005040D7">
      <w:pPr>
        <w:jc w:val="both"/>
        <w:rPr>
          <w:rFonts w:ascii="Cambria" w:hAnsi="Cambria"/>
        </w:rPr>
      </w:pPr>
      <w:r w:rsidRPr="00145EC8">
        <w:rPr>
          <w:rFonts w:ascii="Cambria" w:hAnsi="Cambria"/>
        </w:rPr>
        <w:t>Η παρούσα εργασία αποτελεί την απαλλακτική εργασία για το μάθημα «</w:t>
      </w:r>
      <w:r w:rsidR="006D6D59">
        <w:rPr>
          <w:rFonts w:ascii="Cambria" w:hAnsi="Cambria"/>
        </w:rPr>
        <w:t>Εξόρυξη και Ανάλυση Δεδομένων</w:t>
      </w:r>
      <w:r w:rsidRPr="00145EC8">
        <w:rPr>
          <w:rFonts w:ascii="Cambria" w:hAnsi="Cambria"/>
        </w:rPr>
        <w:t xml:space="preserve">» του </w:t>
      </w:r>
      <w:r w:rsidR="00806B48">
        <w:rPr>
          <w:rFonts w:ascii="Cambria" w:hAnsi="Cambria"/>
        </w:rPr>
        <w:t>2</w:t>
      </w:r>
      <w:r w:rsidR="00145EC8" w:rsidRPr="00145EC8">
        <w:rPr>
          <w:rFonts w:ascii="Cambria" w:hAnsi="Cambria"/>
          <w:vertAlign w:val="superscript"/>
        </w:rPr>
        <w:t>ου</w:t>
      </w:r>
      <w:r w:rsidR="00145EC8" w:rsidRPr="00145EC8">
        <w:rPr>
          <w:rFonts w:ascii="Cambria" w:hAnsi="Cambria"/>
        </w:rPr>
        <w:t xml:space="preserve"> </w:t>
      </w:r>
      <w:r w:rsidRPr="00145EC8">
        <w:rPr>
          <w:rFonts w:ascii="Cambria" w:hAnsi="Cambria"/>
        </w:rPr>
        <w:t xml:space="preserve">εξαμήνου </w:t>
      </w:r>
      <w:r w:rsidR="00CF5D5C">
        <w:rPr>
          <w:rFonts w:ascii="Cambria" w:hAnsi="Cambria"/>
        </w:rPr>
        <w:t xml:space="preserve">της μεταπτυχιακής ειδίκευσης «Προηγμένα Πληροφοριακά Συστήματα» </w:t>
      </w:r>
      <w:r w:rsidRPr="00145EC8">
        <w:rPr>
          <w:rFonts w:ascii="Cambria" w:hAnsi="Cambria"/>
        </w:rPr>
        <w:t>του Τμήματος Ψηφιακών Συστημάτων του Πανεπιστημίου Πειραιώς. Ειδικότερα, σκοπός της εργασίας</w:t>
      </w:r>
      <w:r w:rsidR="008D17B4" w:rsidRPr="008D17B4">
        <w:rPr>
          <w:rFonts w:ascii="Cambria" w:hAnsi="Cambria"/>
        </w:rPr>
        <w:t xml:space="preserve"> </w:t>
      </w:r>
      <w:r w:rsidR="008D17B4">
        <w:rPr>
          <w:rFonts w:ascii="Cambria" w:hAnsi="Cambria"/>
        </w:rPr>
        <w:t>αυτής</w:t>
      </w:r>
      <w:r w:rsidRPr="00145EC8">
        <w:rPr>
          <w:rFonts w:ascii="Cambria" w:hAnsi="Cambria"/>
        </w:rPr>
        <w:t xml:space="preserve"> </w:t>
      </w:r>
      <w:r w:rsidR="00E73AAB">
        <w:rPr>
          <w:rFonts w:ascii="Cambria" w:hAnsi="Cambria"/>
        </w:rPr>
        <w:t>είναι η α</w:t>
      </w:r>
      <w:r w:rsidR="00E73AAB" w:rsidRPr="00E73AAB">
        <w:rPr>
          <w:rFonts w:ascii="Cambria" w:hAnsi="Cambria"/>
        </w:rPr>
        <w:t>νάλυση δεδομένων COVID-19 βασισμένη σε τεχνικές ανάλυσης γράφων</w:t>
      </w:r>
      <w:r w:rsidRPr="00145EC8">
        <w:rPr>
          <w:rFonts w:ascii="Cambria" w:hAnsi="Cambria"/>
        </w:rPr>
        <w:t xml:space="preserve">. Πιο συγκεκριμένα, </w:t>
      </w:r>
      <w:r w:rsidR="00E73AAB">
        <w:rPr>
          <w:rFonts w:ascii="Cambria" w:hAnsi="Cambria"/>
        </w:rPr>
        <w:t>στ</w:t>
      </w:r>
      <w:r w:rsidR="00C02550">
        <w:rPr>
          <w:rFonts w:ascii="Cambria" w:hAnsi="Cambria"/>
        </w:rPr>
        <w:t xml:space="preserve">ην παρούσα </w:t>
      </w:r>
      <w:r w:rsidR="00E73AAB">
        <w:rPr>
          <w:rFonts w:ascii="Cambria" w:hAnsi="Cambria"/>
        </w:rPr>
        <w:t xml:space="preserve">εργασία περιγράφεται το σύνολο δεδομένων που επιλέχθηκε και η </w:t>
      </w:r>
      <w:proofErr w:type="spellStart"/>
      <w:r w:rsidR="00E73AAB">
        <w:rPr>
          <w:rFonts w:ascii="Cambria" w:hAnsi="Cambria"/>
        </w:rPr>
        <w:t>προεπεξεργασία</w:t>
      </w:r>
      <w:proofErr w:type="spellEnd"/>
      <w:r w:rsidR="00E73AAB">
        <w:rPr>
          <w:rFonts w:ascii="Cambria" w:hAnsi="Cambria"/>
        </w:rPr>
        <w:t xml:space="preserve"> που εφαρμόστηκε σε αυτό. </w:t>
      </w:r>
      <w:r w:rsidR="006A2C9E">
        <w:rPr>
          <w:rFonts w:ascii="Cambria" w:hAnsi="Cambria"/>
        </w:rPr>
        <w:t>Τέλος</w:t>
      </w:r>
      <w:r w:rsidR="00E73AAB">
        <w:rPr>
          <w:rFonts w:ascii="Cambria" w:hAnsi="Cambria"/>
        </w:rPr>
        <w:t xml:space="preserve">, αναλύεται ο αντίστοιχος </w:t>
      </w:r>
      <w:proofErr w:type="spellStart"/>
      <w:r w:rsidR="00E73AAB">
        <w:rPr>
          <w:rFonts w:ascii="Cambria" w:hAnsi="Cambria"/>
        </w:rPr>
        <w:t>γράφος</w:t>
      </w:r>
      <w:proofErr w:type="spellEnd"/>
      <w:r w:rsidR="00E73AAB">
        <w:rPr>
          <w:rFonts w:ascii="Cambria" w:hAnsi="Cambria"/>
        </w:rPr>
        <w:t xml:space="preserve"> που δημιουργήθηκε και τα αποτελέσματα της ανάλυσης που εφαρμόστηκε πάνω σε αυτόν.</w:t>
      </w:r>
    </w:p>
    <w:p w14:paraId="376E843E" w14:textId="39BC53FF" w:rsidR="004D5577" w:rsidRPr="00B710C2" w:rsidRDefault="00DD429A" w:rsidP="00C30C7A">
      <w:r w:rsidRPr="007105F7">
        <w:br w:type="page"/>
      </w:r>
    </w:p>
    <w:p w14:paraId="7558B3D3" w14:textId="2C4389C4" w:rsidR="004D5577" w:rsidRDefault="00DD429A" w:rsidP="004D5577">
      <w:pPr>
        <w:pStyle w:val="Heading1"/>
        <w:rPr>
          <w:rFonts w:ascii="Cambria" w:hAnsi="Cambria"/>
        </w:rPr>
      </w:pPr>
      <w:bookmarkStart w:id="5" w:name="_Toc105260122"/>
      <w:r w:rsidRPr="0068316A">
        <w:rPr>
          <w:rFonts w:ascii="Cambria" w:hAnsi="Cambria"/>
        </w:rPr>
        <w:lastRenderedPageBreak/>
        <w:t>1.</w:t>
      </w:r>
      <w:r w:rsidR="002867BC">
        <w:rPr>
          <w:rFonts w:ascii="Cambria" w:hAnsi="Cambria"/>
        </w:rPr>
        <w:t>Θεματολογία Συστήματος</w:t>
      </w:r>
      <w:bookmarkEnd w:id="5"/>
    </w:p>
    <w:p w14:paraId="3608E0F9" w14:textId="77777777" w:rsidR="00BE49CD" w:rsidRPr="00BE49CD" w:rsidRDefault="00BE49CD" w:rsidP="00BE49CD"/>
    <w:p w14:paraId="0C036901" w14:textId="6BF40129" w:rsidR="00DD429A" w:rsidRPr="0068316A" w:rsidRDefault="00DD429A" w:rsidP="00DD429A">
      <w:pPr>
        <w:pStyle w:val="Heading2"/>
        <w:rPr>
          <w:rFonts w:ascii="Cambria" w:hAnsi="Cambria"/>
        </w:rPr>
      </w:pPr>
      <w:bookmarkStart w:id="6" w:name="_Toc105260123"/>
      <w:r w:rsidRPr="0068316A">
        <w:rPr>
          <w:rFonts w:ascii="Cambria" w:hAnsi="Cambria"/>
        </w:rPr>
        <w:t xml:space="preserve">1.1 </w:t>
      </w:r>
      <w:r w:rsidRPr="007105F7">
        <w:rPr>
          <w:rFonts w:ascii="Cambria" w:hAnsi="Cambria"/>
        </w:rPr>
        <w:t>Ορισμός</w:t>
      </w:r>
      <w:r w:rsidRPr="0068316A">
        <w:rPr>
          <w:rFonts w:ascii="Cambria" w:hAnsi="Cambria"/>
        </w:rPr>
        <w:t xml:space="preserve"> </w:t>
      </w:r>
      <w:r w:rsidRPr="007105F7">
        <w:rPr>
          <w:rFonts w:ascii="Cambria" w:hAnsi="Cambria"/>
        </w:rPr>
        <w:t>του</w:t>
      </w:r>
      <w:r w:rsidRPr="0068316A">
        <w:rPr>
          <w:rFonts w:ascii="Cambria" w:hAnsi="Cambria"/>
        </w:rPr>
        <w:t xml:space="preserve"> </w:t>
      </w:r>
      <w:r w:rsidRPr="007105F7">
        <w:rPr>
          <w:rFonts w:ascii="Cambria" w:hAnsi="Cambria"/>
        </w:rPr>
        <w:t>προβλήματος</w:t>
      </w:r>
      <w:bookmarkEnd w:id="6"/>
    </w:p>
    <w:p w14:paraId="37ECE1D0" w14:textId="14CC6A7C" w:rsidR="00955A75" w:rsidRPr="00544FD3" w:rsidRDefault="00544FD3" w:rsidP="00955A75">
      <w:pPr>
        <w:jc w:val="both"/>
        <w:rPr>
          <w:rFonts w:ascii="Cambria" w:hAnsi="Cambria"/>
        </w:rPr>
      </w:pPr>
      <w:r>
        <w:rPr>
          <w:rFonts w:ascii="Cambria" w:hAnsi="Cambria"/>
        </w:rPr>
        <w:t xml:space="preserve">Η ποικιλομορφία που συναντάται πλέον στα δεδομένα έχει οδηγήσει στην ύπαρξη διαφορετικών προσεγγίσεων που επιχειρούν να τα αναλύσουν, έτσι ώστε να εξάγουν γνώση από αυτά. Ιδιαίτερης σημασίας αποτελούν τα δεδομένα που δύνανται να αναπαρασταθούν σε </w:t>
      </w:r>
      <w:proofErr w:type="spellStart"/>
      <w:r>
        <w:rPr>
          <w:rFonts w:ascii="Cambria" w:hAnsi="Cambria"/>
        </w:rPr>
        <w:t>γράφους</w:t>
      </w:r>
      <w:proofErr w:type="spellEnd"/>
      <w:r>
        <w:rPr>
          <w:rFonts w:ascii="Cambria" w:hAnsi="Cambria"/>
        </w:rPr>
        <w:t xml:space="preserve">, καθώς αυτά συνήθως περιλαμβάνουν σύνθετες σχέσεις μεταξύ τους και, συνεπώς, η ανάλυσή τους απαιτεί μία διαφορετική προσέγγιση. Αναλύοντας </w:t>
      </w:r>
      <w:proofErr w:type="spellStart"/>
      <w:r>
        <w:rPr>
          <w:rFonts w:ascii="Cambria" w:hAnsi="Cambria"/>
        </w:rPr>
        <w:t>γράφους</w:t>
      </w:r>
      <w:proofErr w:type="spellEnd"/>
      <w:r>
        <w:rPr>
          <w:rFonts w:ascii="Cambria" w:hAnsi="Cambria"/>
        </w:rPr>
        <w:t xml:space="preserve"> και εφαρμόζοντας τεχνικές που ανήκουν στο πεδίο του «</w:t>
      </w:r>
      <w:r>
        <w:rPr>
          <w:rFonts w:ascii="Cambria" w:hAnsi="Cambria"/>
          <w:lang w:val="en-US"/>
        </w:rPr>
        <w:t>Community</w:t>
      </w:r>
      <w:r w:rsidRPr="00544FD3">
        <w:rPr>
          <w:rFonts w:ascii="Cambria" w:hAnsi="Cambria"/>
        </w:rPr>
        <w:t xml:space="preserve"> </w:t>
      </w:r>
      <w:r>
        <w:rPr>
          <w:rFonts w:ascii="Cambria" w:hAnsi="Cambria"/>
          <w:lang w:val="en-US"/>
        </w:rPr>
        <w:t>Detection</w:t>
      </w:r>
      <w:r>
        <w:rPr>
          <w:rFonts w:ascii="Cambria" w:hAnsi="Cambria"/>
        </w:rPr>
        <w:t>»</w:t>
      </w:r>
      <w:r w:rsidRPr="00544FD3">
        <w:rPr>
          <w:rFonts w:ascii="Cambria" w:hAnsi="Cambria"/>
        </w:rPr>
        <w:t xml:space="preserve">, </w:t>
      </w:r>
      <w:r w:rsidR="00D55915">
        <w:rPr>
          <w:rFonts w:ascii="Cambria" w:hAnsi="Cambria"/>
        </w:rPr>
        <w:t>καθίσταται</w:t>
      </w:r>
      <w:r>
        <w:rPr>
          <w:rFonts w:ascii="Cambria" w:hAnsi="Cambria"/>
        </w:rPr>
        <w:t xml:space="preserve"> δυνατή η εύρεση ομάδων </w:t>
      </w:r>
      <w:r w:rsidR="00741D26">
        <w:rPr>
          <w:rFonts w:ascii="Cambria" w:hAnsi="Cambria"/>
        </w:rPr>
        <w:t>στα προαναφερθέντα δεδομένα, βάσει συγκεκριμένων χαρακτηριστικών που ενδεχομένως να έχουν ιδιαίτερη αξία για περαιτέρω μελέτη</w:t>
      </w:r>
      <w:r w:rsidR="00F33F29">
        <w:rPr>
          <w:rFonts w:ascii="Cambria" w:hAnsi="Cambria"/>
        </w:rPr>
        <w:t xml:space="preserve"> </w:t>
      </w:r>
      <w:r w:rsidR="00F33F29">
        <w:rPr>
          <w:rFonts w:ascii="Cambria" w:hAnsi="Cambria"/>
        </w:rPr>
        <w:fldChar w:fldCharType="begin"/>
      </w:r>
      <w:r w:rsidR="00F33F29">
        <w:rPr>
          <w:rFonts w:ascii="Cambria" w:hAnsi="Cambria"/>
        </w:rPr>
        <w:instrText xml:space="preserve"> REF _Ref105237865 \r \h </w:instrText>
      </w:r>
      <w:r w:rsidR="00F33F29">
        <w:rPr>
          <w:rFonts w:ascii="Cambria" w:hAnsi="Cambria"/>
        </w:rPr>
        <w:fldChar w:fldCharType="separate"/>
      </w:r>
      <w:r w:rsidR="00F54A45">
        <w:rPr>
          <w:rFonts w:ascii="Cambria" w:hAnsi="Cambria"/>
          <w:b/>
          <w:bCs/>
          <w:lang w:val="en-US"/>
        </w:rPr>
        <w:t>Error</w:t>
      </w:r>
      <w:r w:rsidR="00F54A45" w:rsidRPr="00F54A45">
        <w:rPr>
          <w:rFonts w:ascii="Cambria" w:hAnsi="Cambria"/>
          <w:b/>
          <w:bCs/>
        </w:rPr>
        <w:t xml:space="preserve">! </w:t>
      </w:r>
      <w:r w:rsidR="00F54A45">
        <w:rPr>
          <w:rFonts w:ascii="Cambria" w:hAnsi="Cambria"/>
          <w:b/>
          <w:bCs/>
          <w:lang w:val="en-US"/>
        </w:rPr>
        <w:t>Reference source not found.</w:t>
      </w:r>
      <w:r w:rsidR="00F33F29">
        <w:rPr>
          <w:rFonts w:ascii="Cambria" w:hAnsi="Cambria"/>
        </w:rPr>
        <w:fldChar w:fldCharType="end"/>
      </w:r>
      <w:r w:rsidR="00741D26">
        <w:rPr>
          <w:rFonts w:ascii="Cambria" w:hAnsi="Cambria"/>
        </w:rPr>
        <w:t>.</w:t>
      </w:r>
    </w:p>
    <w:p w14:paraId="53DAC327" w14:textId="7F1A977A" w:rsidR="00DD429A" w:rsidRDefault="00DD429A" w:rsidP="00DD429A">
      <w:pPr>
        <w:pStyle w:val="Heading2"/>
        <w:rPr>
          <w:rFonts w:ascii="Cambria" w:hAnsi="Cambria"/>
        </w:rPr>
      </w:pPr>
      <w:bookmarkStart w:id="7" w:name="_Toc105260124"/>
      <w:r w:rsidRPr="007105F7">
        <w:rPr>
          <w:rFonts w:ascii="Cambria" w:hAnsi="Cambria"/>
        </w:rPr>
        <w:t>1.2 Στόχοι της εργασίας</w:t>
      </w:r>
      <w:bookmarkEnd w:id="7"/>
    </w:p>
    <w:p w14:paraId="15F8688E" w14:textId="48A35751" w:rsidR="008F4B34" w:rsidRPr="00F54974" w:rsidRDefault="00F54974" w:rsidP="00F54974">
      <w:pPr>
        <w:jc w:val="both"/>
        <w:rPr>
          <w:rFonts w:ascii="Cambria" w:hAnsi="Cambria"/>
        </w:rPr>
      </w:pPr>
      <w:r>
        <w:rPr>
          <w:rFonts w:ascii="Cambria" w:hAnsi="Cambria"/>
        </w:rPr>
        <w:t>Στη παρούσα εργασία, αρχικά</w:t>
      </w:r>
      <w:r w:rsidR="004B400A">
        <w:rPr>
          <w:rFonts w:ascii="Cambria" w:hAnsi="Cambria"/>
        </w:rPr>
        <w:t>,</w:t>
      </w:r>
      <w:r>
        <w:rPr>
          <w:rFonts w:ascii="Cambria" w:hAnsi="Cambria"/>
        </w:rPr>
        <w:t xml:space="preserve"> </w:t>
      </w:r>
      <w:r w:rsidR="00823FCB" w:rsidRPr="00823FCB">
        <w:rPr>
          <w:rFonts w:ascii="Cambria" w:hAnsi="Cambria"/>
        </w:rPr>
        <w:t>περιγράφεται το σύνολο δεδομένων που επιλέχθηκε</w:t>
      </w:r>
      <w:r w:rsidR="00823FCB">
        <w:rPr>
          <w:rFonts w:ascii="Cambria" w:hAnsi="Cambria"/>
        </w:rPr>
        <w:t xml:space="preserve">. Στη συνέχεια, παρουσιάζεται η </w:t>
      </w:r>
      <w:proofErr w:type="spellStart"/>
      <w:r w:rsidR="00823FCB" w:rsidRPr="00823FCB">
        <w:rPr>
          <w:rFonts w:ascii="Cambria" w:hAnsi="Cambria"/>
        </w:rPr>
        <w:t>προεπεξεργασία</w:t>
      </w:r>
      <w:proofErr w:type="spellEnd"/>
      <w:r w:rsidR="00823FCB" w:rsidRPr="00823FCB">
        <w:rPr>
          <w:rFonts w:ascii="Cambria" w:hAnsi="Cambria"/>
        </w:rPr>
        <w:t xml:space="preserve"> που εφαρμόστηκε </w:t>
      </w:r>
      <w:r w:rsidR="00823FCB">
        <w:rPr>
          <w:rFonts w:ascii="Cambria" w:hAnsi="Cambria"/>
        </w:rPr>
        <w:t>στα συγκεκριμένα δεδομένα</w:t>
      </w:r>
      <w:r w:rsidR="00823FCB" w:rsidRPr="00823FCB">
        <w:rPr>
          <w:rFonts w:ascii="Cambria" w:hAnsi="Cambria"/>
        </w:rPr>
        <w:t xml:space="preserve">. </w:t>
      </w:r>
      <w:r w:rsidR="00823FCB">
        <w:rPr>
          <w:rFonts w:ascii="Cambria" w:hAnsi="Cambria"/>
        </w:rPr>
        <w:t>Τέλος</w:t>
      </w:r>
      <w:r w:rsidR="00823FCB" w:rsidRPr="00823FCB">
        <w:rPr>
          <w:rFonts w:ascii="Cambria" w:hAnsi="Cambria"/>
        </w:rPr>
        <w:t xml:space="preserve">, αναλύεται ο αντίστοιχος </w:t>
      </w:r>
      <w:proofErr w:type="spellStart"/>
      <w:r w:rsidR="00823FCB" w:rsidRPr="00823FCB">
        <w:rPr>
          <w:rFonts w:ascii="Cambria" w:hAnsi="Cambria"/>
        </w:rPr>
        <w:t>γράφος</w:t>
      </w:r>
      <w:proofErr w:type="spellEnd"/>
      <w:r w:rsidR="00823FCB" w:rsidRPr="00823FCB">
        <w:rPr>
          <w:rFonts w:ascii="Cambria" w:hAnsi="Cambria"/>
        </w:rPr>
        <w:t xml:space="preserve"> που δημιουργήθηκε και τα αποτελέσματα της ανάλυσης που εφαρμόστηκε πάνω σε αυτόν.</w:t>
      </w:r>
    </w:p>
    <w:p w14:paraId="74D56C57" w14:textId="2A9BC61F" w:rsidR="00DD429A" w:rsidRPr="007105F7" w:rsidRDefault="00DD429A" w:rsidP="00DD429A">
      <w:pPr>
        <w:pStyle w:val="Heading2"/>
        <w:rPr>
          <w:rFonts w:ascii="Cambria" w:hAnsi="Cambria"/>
        </w:rPr>
      </w:pPr>
      <w:bookmarkStart w:id="8" w:name="_Toc105260125"/>
      <w:r w:rsidRPr="007105F7">
        <w:rPr>
          <w:rFonts w:ascii="Cambria" w:hAnsi="Cambria"/>
        </w:rPr>
        <w:t>1.3 Δομή της εργασίας</w:t>
      </w:r>
      <w:bookmarkEnd w:id="8"/>
    </w:p>
    <w:p w14:paraId="1619BF87" w14:textId="55F52F44" w:rsidR="00DD429A" w:rsidRPr="007105F7" w:rsidRDefault="00CF5D5C" w:rsidP="00AA5C30">
      <w:pPr>
        <w:jc w:val="both"/>
        <w:rPr>
          <w:rFonts w:ascii="Cambria" w:hAnsi="Cambria"/>
        </w:rPr>
      </w:pPr>
      <w:r>
        <w:rPr>
          <w:rFonts w:ascii="Cambria" w:hAnsi="Cambria"/>
        </w:rPr>
        <w:t xml:space="preserve">Στο Κεφάλαιο 2 </w:t>
      </w:r>
      <w:r w:rsidR="0022586B">
        <w:rPr>
          <w:rFonts w:ascii="Cambria" w:hAnsi="Cambria"/>
        </w:rPr>
        <w:t>–</w:t>
      </w:r>
      <w:r>
        <w:rPr>
          <w:rFonts w:ascii="Cambria" w:hAnsi="Cambria"/>
        </w:rPr>
        <w:t xml:space="preserve"> </w:t>
      </w:r>
      <w:r w:rsidR="00F33F29">
        <w:rPr>
          <w:rFonts w:ascii="Cambria" w:hAnsi="Cambria"/>
        </w:rPr>
        <w:t>Δεδομένα</w:t>
      </w:r>
      <w:r>
        <w:rPr>
          <w:rFonts w:ascii="Cambria" w:hAnsi="Cambria"/>
        </w:rPr>
        <w:t xml:space="preserve"> </w:t>
      </w:r>
      <w:r w:rsidR="00F33F29">
        <w:rPr>
          <w:rFonts w:ascii="Cambria" w:hAnsi="Cambria"/>
        </w:rPr>
        <w:t xml:space="preserve">περιγράφονται τα δεδομένα που συλλέχθηκαν στα πλαίσια της εργασίας και η </w:t>
      </w:r>
      <w:proofErr w:type="spellStart"/>
      <w:r w:rsidR="00F33F29">
        <w:rPr>
          <w:rFonts w:ascii="Cambria" w:hAnsi="Cambria"/>
        </w:rPr>
        <w:t>προεπεξεργασία</w:t>
      </w:r>
      <w:proofErr w:type="spellEnd"/>
      <w:r w:rsidR="00F33F29">
        <w:rPr>
          <w:rFonts w:ascii="Cambria" w:hAnsi="Cambria"/>
        </w:rPr>
        <w:t xml:space="preserve"> που εφαρμόστηκε σε αυτά</w:t>
      </w:r>
      <w:r>
        <w:rPr>
          <w:rFonts w:ascii="Cambria" w:hAnsi="Cambria"/>
        </w:rPr>
        <w:t xml:space="preserve">. </w:t>
      </w:r>
      <w:r w:rsidR="002620B5">
        <w:rPr>
          <w:rFonts w:ascii="Cambria" w:hAnsi="Cambria"/>
        </w:rPr>
        <w:t xml:space="preserve">Στο Κεφάλαιο </w:t>
      </w:r>
      <w:r>
        <w:rPr>
          <w:rFonts w:ascii="Cambria" w:hAnsi="Cambria"/>
        </w:rPr>
        <w:t>3</w:t>
      </w:r>
      <w:r w:rsidR="002620B5">
        <w:rPr>
          <w:rFonts w:ascii="Cambria" w:hAnsi="Cambria"/>
        </w:rPr>
        <w:t xml:space="preserve"> – </w:t>
      </w:r>
      <w:r w:rsidR="00F33F29" w:rsidRPr="00F33F29">
        <w:rPr>
          <w:rFonts w:ascii="Cambria" w:hAnsi="Cambria"/>
        </w:rPr>
        <w:t xml:space="preserve">Ανάλυση Γράφου </w:t>
      </w:r>
      <w:r w:rsidR="00F33F29">
        <w:rPr>
          <w:rFonts w:ascii="Cambria" w:hAnsi="Cambria"/>
        </w:rPr>
        <w:t>η ανάλ</w:t>
      </w:r>
      <w:r w:rsidR="002021AB">
        <w:rPr>
          <w:rFonts w:ascii="Cambria" w:hAnsi="Cambria"/>
        </w:rPr>
        <w:t>υ</w:t>
      </w:r>
      <w:r w:rsidR="00F33F29">
        <w:rPr>
          <w:rFonts w:ascii="Cambria" w:hAnsi="Cambria"/>
        </w:rPr>
        <w:t>ση που εφαρμόστηκε στα δεδομένα</w:t>
      </w:r>
      <w:r w:rsidR="002021AB">
        <w:rPr>
          <w:rFonts w:ascii="Cambria" w:hAnsi="Cambria"/>
        </w:rPr>
        <w:t xml:space="preserve"> και τα αποτελέσματα αυτής</w:t>
      </w:r>
      <w:r w:rsidR="00AF0499">
        <w:rPr>
          <w:rFonts w:ascii="Cambria" w:hAnsi="Cambria"/>
        </w:rPr>
        <w:t>.</w:t>
      </w:r>
      <w:r w:rsidR="002021AB">
        <w:rPr>
          <w:rFonts w:ascii="Cambria" w:hAnsi="Cambria"/>
        </w:rPr>
        <w:t xml:space="preserve"> </w:t>
      </w:r>
      <w:r w:rsidR="00AA5C30">
        <w:rPr>
          <w:rFonts w:ascii="Cambria" w:hAnsi="Cambria"/>
        </w:rPr>
        <w:t xml:space="preserve">Τέλος, στο Κεφάλαιο </w:t>
      </w:r>
      <w:r w:rsidR="0022586B">
        <w:rPr>
          <w:rFonts w:ascii="Cambria" w:hAnsi="Cambria"/>
        </w:rPr>
        <w:t>4</w:t>
      </w:r>
      <w:r w:rsidR="00AA5C30">
        <w:rPr>
          <w:rFonts w:ascii="Cambria" w:hAnsi="Cambria"/>
        </w:rPr>
        <w:t xml:space="preserve"> – Συμπεράσματα πραγματοποιείται μία ανασκόπηση </w:t>
      </w:r>
      <w:r w:rsidR="009B488C">
        <w:rPr>
          <w:rFonts w:ascii="Cambria" w:hAnsi="Cambria"/>
        </w:rPr>
        <w:t xml:space="preserve">των πεπραγμένων της εργασίας </w:t>
      </w:r>
      <w:r w:rsidR="00AA5C30">
        <w:rPr>
          <w:rFonts w:ascii="Cambria" w:hAnsi="Cambria"/>
        </w:rPr>
        <w:t xml:space="preserve">και καταγράφονται μελλοντικές βελτιώσεις που θα μπορούσαν να γίνουν </w:t>
      </w:r>
      <w:r w:rsidR="002021AB">
        <w:rPr>
          <w:rFonts w:ascii="Cambria" w:hAnsi="Cambria"/>
        </w:rPr>
        <w:t>στη συγκεκριμένη προσέγγιση.</w:t>
      </w:r>
    </w:p>
    <w:p w14:paraId="2DBC92FD" w14:textId="77777777" w:rsidR="00604FB1" w:rsidRDefault="00604FB1">
      <w:pPr>
        <w:rPr>
          <w:rFonts w:ascii="Cambria" w:hAnsi="Cambria"/>
        </w:rPr>
      </w:pPr>
      <w:r>
        <w:rPr>
          <w:rFonts w:ascii="Cambria" w:hAnsi="Cambria"/>
        </w:rPr>
        <w:br w:type="page"/>
      </w:r>
    </w:p>
    <w:p w14:paraId="6A4207D3" w14:textId="5CA31772" w:rsidR="008A4DE0" w:rsidRDefault="00604FB1" w:rsidP="00604FB1">
      <w:pPr>
        <w:pStyle w:val="Heading1"/>
        <w:rPr>
          <w:rFonts w:ascii="Cambria" w:hAnsi="Cambria"/>
        </w:rPr>
      </w:pPr>
      <w:bookmarkStart w:id="9" w:name="_Toc105260126"/>
      <w:r w:rsidRPr="00604FB1">
        <w:rPr>
          <w:rFonts w:ascii="Cambria" w:hAnsi="Cambria"/>
        </w:rPr>
        <w:lastRenderedPageBreak/>
        <w:t xml:space="preserve">2. </w:t>
      </w:r>
      <w:r w:rsidR="00213D05">
        <w:rPr>
          <w:rFonts w:ascii="Cambria" w:hAnsi="Cambria"/>
        </w:rPr>
        <w:t>Δεδομένα</w:t>
      </w:r>
      <w:bookmarkEnd w:id="9"/>
      <w:r w:rsidRPr="00604FB1">
        <w:rPr>
          <w:rFonts w:ascii="Cambria" w:hAnsi="Cambria"/>
        </w:rPr>
        <w:t xml:space="preserve"> </w:t>
      </w:r>
    </w:p>
    <w:p w14:paraId="38E9E5AD" w14:textId="77777777" w:rsidR="00D676D0" w:rsidRDefault="00D676D0" w:rsidP="0096607A">
      <w:pPr>
        <w:jc w:val="both"/>
        <w:rPr>
          <w:rFonts w:ascii="Cambria" w:hAnsi="Cambria"/>
        </w:rPr>
      </w:pPr>
    </w:p>
    <w:p w14:paraId="373B61B5" w14:textId="642565C8" w:rsidR="00D676D0" w:rsidRDefault="0005240C" w:rsidP="00D676D0">
      <w:pPr>
        <w:jc w:val="both"/>
        <w:rPr>
          <w:rFonts w:ascii="Cambria" w:hAnsi="Cambria"/>
        </w:rPr>
      </w:pPr>
      <w:r>
        <w:rPr>
          <w:rFonts w:ascii="Cambria" w:hAnsi="Cambria"/>
        </w:rPr>
        <w:t xml:space="preserve">Τα δεδομένα που ανακτήθηκαν είναι διαθέσιμα </w:t>
      </w:r>
      <w:hyperlink r:id="rId9" w:history="1">
        <w:r w:rsidRPr="0005240C">
          <w:rPr>
            <w:rStyle w:val="Hyperlink"/>
            <w:rFonts w:ascii="Cambria" w:hAnsi="Cambria"/>
          </w:rPr>
          <w:t>εδώ</w:t>
        </w:r>
      </w:hyperlink>
      <w:r>
        <w:rPr>
          <w:rFonts w:ascii="Cambria" w:hAnsi="Cambria"/>
        </w:rPr>
        <w:t xml:space="preserve"> και αφορούν τους εμβολιασμούς κατά </w:t>
      </w:r>
      <w:r w:rsidR="00725E15">
        <w:rPr>
          <w:rFonts w:ascii="Cambria" w:hAnsi="Cambria"/>
        </w:rPr>
        <w:t>της ασθένειας</w:t>
      </w:r>
      <w:r>
        <w:rPr>
          <w:rFonts w:ascii="Cambria" w:hAnsi="Cambria"/>
        </w:rPr>
        <w:t xml:space="preserve"> </w:t>
      </w:r>
      <w:r>
        <w:rPr>
          <w:rFonts w:ascii="Cambria" w:hAnsi="Cambria"/>
          <w:lang w:val="en-US"/>
        </w:rPr>
        <w:t>COVID</w:t>
      </w:r>
      <w:r w:rsidRPr="0005240C">
        <w:rPr>
          <w:rFonts w:ascii="Cambria" w:hAnsi="Cambria"/>
        </w:rPr>
        <w:t xml:space="preserve">-19 </w:t>
      </w:r>
      <w:r>
        <w:rPr>
          <w:rFonts w:ascii="Cambria" w:hAnsi="Cambria"/>
        </w:rPr>
        <w:t>στις χώρες της Ευρωπαϊκής Ένωσης, από την έναρξη της πανδημίας</w:t>
      </w:r>
      <w:r w:rsidR="005F236A">
        <w:rPr>
          <w:rFonts w:ascii="Cambria" w:hAnsi="Cambria"/>
        </w:rPr>
        <w:t xml:space="preserve"> το 2019 μέχρι την αρχή του 2022</w:t>
      </w:r>
      <w:r>
        <w:rPr>
          <w:rFonts w:ascii="Cambria" w:hAnsi="Cambria"/>
        </w:rPr>
        <w:t xml:space="preserve">. Ειδικότερα, </w:t>
      </w:r>
      <w:r w:rsidR="00EB7C13">
        <w:rPr>
          <w:rFonts w:ascii="Cambria" w:hAnsi="Cambria"/>
        </w:rPr>
        <w:t>στο σύνολο των δεδομένων περιλαμβάν</w:t>
      </w:r>
      <w:r w:rsidR="005B032F">
        <w:rPr>
          <w:rFonts w:ascii="Cambria" w:hAnsi="Cambria"/>
        </w:rPr>
        <w:t>ονται</w:t>
      </w:r>
      <w:r w:rsidR="00EB7C13">
        <w:rPr>
          <w:rFonts w:ascii="Cambria" w:hAnsi="Cambria"/>
        </w:rPr>
        <w:t xml:space="preserve"> για κάθε </w:t>
      </w:r>
      <w:r w:rsidR="00492692">
        <w:rPr>
          <w:rFonts w:ascii="Cambria" w:hAnsi="Cambria"/>
        </w:rPr>
        <w:t>ε</w:t>
      </w:r>
      <w:r w:rsidR="00EB7C13">
        <w:rPr>
          <w:rFonts w:ascii="Cambria" w:hAnsi="Cambria"/>
        </w:rPr>
        <w:t xml:space="preserve">βδομάδα και για κάθε χώρα, οι εμβολιασμοί ανά ηλικιακή ομάδα και </w:t>
      </w:r>
      <w:r w:rsidR="005B032F">
        <w:rPr>
          <w:rFonts w:ascii="Cambria" w:hAnsi="Cambria"/>
        </w:rPr>
        <w:t>ανά τύπο εμβολίου (εταιρεία η οποία έχει δημιουργήσει το εμβόλιο).</w:t>
      </w:r>
      <w:r w:rsidR="00EB7C13">
        <w:rPr>
          <w:rFonts w:ascii="Cambria" w:hAnsi="Cambria"/>
        </w:rPr>
        <w:t xml:space="preserve"> </w:t>
      </w:r>
    </w:p>
    <w:p w14:paraId="421211E4" w14:textId="0368D718" w:rsidR="005B032F" w:rsidRDefault="005B032F" w:rsidP="00D676D0">
      <w:pPr>
        <w:jc w:val="both"/>
        <w:rPr>
          <w:rFonts w:ascii="Cambria" w:hAnsi="Cambria"/>
        </w:rPr>
      </w:pPr>
      <w:r>
        <w:rPr>
          <w:rFonts w:ascii="Cambria" w:hAnsi="Cambria"/>
        </w:rPr>
        <w:t>Στα πλαίσια της συγκεκριμένης εργασίας, επιλέχθηκε να δημιουργηθούν ομάδες χωρών, βάσει του πλήθους των εμβολιασμών με χρήση του εμβολίου της εταιρείας «</w:t>
      </w:r>
      <w:r>
        <w:rPr>
          <w:rFonts w:ascii="Cambria" w:hAnsi="Cambria"/>
          <w:lang w:val="en-US"/>
        </w:rPr>
        <w:t>Pfizer</w:t>
      </w:r>
      <w:r>
        <w:rPr>
          <w:rFonts w:ascii="Cambria" w:hAnsi="Cambria"/>
        </w:rPr>
        <w:t>»</w:t>
      </w:r>
      <w:r w:rsidRPr="005B032F">
        <w:rPr>
          <w:rFonts w:ascii="Cambria" w:hAnsi="Cambria"/>
        </w:rPr>
        <w:t xml:space="preserve"> </w:t>
      </w:r>
      <w:r>
        <w:rPr>
          <w:rFonts w:ascii="Cambria" w:hAnsi="Cambria"/>
        </w:rPr>
        <w:t>που διενεργήθηκαν στο γενικό πληθυσμό κάθε χώρας, από την έναρξη της πανδημίας</w:t>
      </w:r>
      <w:r w:rsidR="004178D9">
        <w:rPr>
          <w:rFonts w:ascii="Cambria" w:hAnsi="Cambria"/>
        </w:rPr>
        <w:t xml:space="preserve">  το 2019 μέχρι και την αρχή του 2022</w:t>
      </w:r>
      <w:r>
        <w:rPr>
          <w:rFonts w:ascii="Cambria" w:hAnsi="Cambria"/>
        </w:rPr>
        <w:t>.</w:t>
      </w:r>
    </w:p>
    <w:p w14:paraId="691DFAA3" w14:textId="516811B1" w:rsidR="00683657" w:rsidRDefault="005B032F" w:rsidP="00D676D0">
      <w:pPr>
        <w:jc w:val="both"/>
        <w:rPr>
          <w:rFonts w:ascii="Cambria" w:hAnsi="Cambria"/>
        </w:rPr>
      </w:pPr>
      <w:r>
        <w:rPr>
          <w:rFonts w:ascii="Cambria" w:hAnsi="Cambria"/>
        </w:rPr>
        <w:t xml:space="preserve">Για να </w:t>
      </w:r>
      <w:r w:rsidR="00121A2C">
        <w:rPr>
          <w:rFonts w:ascii="Cambria" w:hAnsi="Cambria"/>
        </w:rPr>
        <w:t>πραγματοποιηθεί</w:t>
      </w:r>
      <w:r>
        <w:rPr>
          <w:rFonts w:ascii="Cambria" w:hAnsi="Cambria"/>
        </w:rPr>
        <w:t xml:space="preserve"> η αντίστοιχη ανάλυση στα δεδομένα, χρειάστηκε να εφαρμοστεί συγκεκριμένη </w:t>
      </w:r>
      <w:proofErr w:type="spellStart"/>
      <w:r>
        <w:rPr>
          <w:rFonts w:ascii="Cambria" w:hAnsi="Cambria"/>
        </w:rPr>
        <w:t>προεπεξεργασία</w:t>
      </w:r>
      <w:proofErr w:type="spellEnd"/>
      <w:r>
        <w:rPr>
          <w:rFonts w:ascii="Cambria" w:hAnsi="Cambria"/>
        </w:rPr>
        <w:t xml:space="preserve"> σε αυτά</w:t>
      </w:r>
      <w:r w:rsidR="00E51CB9">
        <w:rPr>
          <w:rFonts w:ascii="Cambria" w:hAnsi="Cambria"/>
        </w:rPr>
        <w:t xml:space="preserve"> με χρήση της γλώσσας προγραμματισμού </w:t>
      </w:r>
      <w:r w:rsidR="00E51CB9">
        <w:rPr>
          <w:rFonts w:ascii="Cambria" w:hAnsi="Cambria"/>
          <w:lang w:val="en-US"/>
        </w:rPr>
        <w:t>Python</w:t>
      </w:r>
      <w:r>
        <w:rPr>
          <w:rFonts w:ascii="Cambria" w:hAnsi="Cambria"/>
        </w:rPr>
        <w:t>. Αρχικά, επιλέχθηκαν οι στήλες «</w:t>
      </w:r>
      <w:proofErr w:type="spellStart"/>
      <w:r w:rsidRPr="005B032F">
        <w:rPr>
          <w:rFonts w:ascii="Cambria" w:hAnsi="Cambria"/>
        </w:rPr>
        <w:t>ReportingCountry</w:t>
      </w:r>
      <w:proofErr w:type="spellEnd"/>
      <w:r>
        <w:rPr>
          <w:rFonts w:ascii="Cambria" w:hAnsi="Cambria"/>
        </w:rPr>
        <w:t>»</w:t>
      </w:r>
      <w:r w:rsidR="00632E60">
        <w:rPr>
          <w:rFonts w:ascii="Cambria" w:hAnsi="Cambria"/>
        </w:rPr>
        <w:t xml:space="preserve"> (αναφέρεται στη</w:t>
      </w:r>
      <w:r w:rsidR="000C24C7">
        <w:rPr>
          <w:rFonts w:ascii="Cambria" w:hAnsi="Cambria"/>
        </w:rPr>
        <w:t>ν εκάστοτε</w:t>
      </w:r>
      <w:r w:rsidR="00632E60">
        <w:rPr>
          <w:rFonts w:ascii="Cambria" w:hAnsi="Cambria"/>
        </w:rPr>
        <w:t xml:space="preserve"> χώρα της ΕΕ)</w:t>
      </w:r>
      <w:r w:rsidRPr="005B032F">
        <w:rPr>
          <w:rFonts w:ascii="Cambria" w:hAnsi="Cambria"/>
        </w:rPr>
        <w:t xml:space="preserve">, </w:t>
      </w:r>
      <w:r>
        <w:rPr>
          <w:rFonts w:ascii="Cambria" w:hAnsi="Cambria"/>
        </w:rPr>
        <w:t>«</w:t>
      </w:r>
      <w:proofErr w:type="spellStart"/>
      <w:r w:rsidRPr="005B032F">
        <w:rPr>
          <w:rFonts w:ascii="Cambria" w:hAnsi="Cambria"/>
        </w:rPr>
        <w:t>NumberDosesReceived</w:t>
      </w:r>
      <w:proofErr w:type="spellEnd"/>
      <w:r>
        <w:rPr>
          <w:rFonts w:ascii="Cambria" w:hAnsi="Cambria"/>
        </w:rPr>
        <w:t>»</w:t>
      </w:r>
      <w:r w:rsidR="00632E60">
        <w:rPr>
          <w:rFonts w:ascii="Cambria" w:hAnsi="Cambria"/>
        </w:rPr>
        <w:t xml:space="preserve"> (αναφέρεται στο πλήθος των εμβολιασμών</w:t>
      </w:r>
      <w:r w:rsidR="003E7D01">
        <w:rPr>
          <w:rFonts w:ascii="Cambria" w:hAnsi="Cambria"/>
        </w:rPr>
        <w:t xml:space="preserve"> για κάθε χώρα</w:t>
      </w:r>
      <w:r w:rsidR="00632E60">
        <w:rPr>
          <w:rFonts w:ascii="Cambria" w:hAnsi="Cambria"/>
        </w:rPr>
        <w:t>)</w:t>
      </w:r>
      <w:r w:rsidRPr="005B032F">
        <w:rPr>
          <w:rFonts w:ascii="Cambria" w:hAnsi="Cambria"/>
        </w:rPr>
        <w:t xml:space="preserve">, </w:t>
      </w:r>
      <w:r>
        <w:rPr>
          <w:rFonts w:ascii="Cambria" w:hAnsi="Cambria"/>
        </w:rPr>
        <w:t>«</w:t>
      </w:r>
      <w:proofErr w:type="spellStart"/>
      <w:r w:rsidRPr="005B032F">
        <w:rPr>
          <w:rFonts w:ascii="Cambria" w:hAnsi="Cambria"/>
        </w:rPr>
        <w:t>TargetGroup</w:t>
      </w:r>
      <w:proofErr w:type="spellEnd"/>
      <w:r>
        <w:rPr>
          <w:rFonts w:ascii="Cambria" w:hAnsi="Cambria"/>
        </w:rPr>
        <w:t>»</w:t>
      </w:r>
      <w:r w:rsidR="00632E60">
        <w:rPr>
          <w:rFonts w:ascii="Cambria" w:hAnsi="Cambria"/>
        </w:rPr>
        <w:t xml:space="preserve"> (αναφέρεται στην ηλικιακή ομάδα στην οποία πραγματοποιήθηκαν οι αντίστοιχοι εμβολιασμοί</w:t>
      </w:r>
      <w:r w:rsidR="003E7D01">
        <w:rPr>
          <w:rFonts w:ascii="Cambria" w:hAnsi="Cambria"/>
        </w:rPr>
        <w:t xml:space="preserve"> σε κάθε χώρα</w:t>
      </w:r>
      <w:r w:rsidR="00632E60">
        <w:rPr>
          <w:rFonts w:ascii="Cambria" w:hAnsi="Cambria"/>
        </w:rPr>
        <w:t>)</w:t>
      </w:r>
      <w:r>
        <w:rPr>
          <w:rFonts w:ascii="Cambria" w:hAnsi="Cambria"/>
        </w:rPr>
        <w:t xml:space="preserve"> και «</w:t>
      </w:r>
      <w:proofErr w:type="spellStart"/>
      <w:r w:rsidRPr="005B032F">
        <w:rPr>
          <w:rFonts w:ascii="Cambria" w:hAnsi="Cambria"/>
        </w:rPr>
        <w:t>Vaccine</w:t>
      </w:r>
      <w:proofErr w:type="spellEnd"/>
      <w:r>
        <w:rPr>
          <w:rFonts w:ascii="Cambria" w:hAnsi="Cambria"/>
        </w:rPr>
        <w:t>»</w:t>
      </w:r>
      <w:r w:rsidR="00632E60">
        <w:rPr>
          <w:rFonts w:ascii="Cambria" w:hAnsi="Cambria"/>
        </w:rPr>
        <w:t xml:space="preserve"> (αναφέρεται στο εμβόλιο το οποίο επιλέχθηκε για τους αντίστοιχους εμβολιασμούς</w:t>
      </w:r>
      <w:r w:rsidR="005872F1">
        <w:rPr>
          <w:rFonts w:ascii="Cambria" w:hAnsi="Cambria"/>
        </w:rPr>
        <w:t xml:space="preserve"> στην εκάστοτε χώρα</w:t>
      </w:r>
      <w:r w:rsidR="00632E60">
        <w:rPr>
          <w:rFonts w:ascii="Cambria" w:hAnsi="Cambria"/>
        </w:rPr>
        <w:t>). Εν συνεχεία, επιλέχθηκαν οι εγγραφές στις οποίες η στήλη «</w:t>
      </w:r>
      <w:proofErr w:type="spellStart"/>
      <w:r w:rsidR="00632E60" w:rsidRPr="005B032F">
        <w:rPr>
          <w:rFonts w:ascii="Cambria" w:hAnsi="Cambria"/>
        </w:rPr>
        <w:t>TargetGroup</w:t>
      </w:r>
      <w:proofErr w:type="spellEnd"/>
      <w:r w:rsidR="00632E60">
        <w:rPr>
          <w:rFonts w:ascii="Cambria" w:hAnsi="Cambria"/>
        </w:rPr>
        <w:t>» είχε την τιμή «</w:t>
      </w:r>
      <w:r w:rsidR="00632E60">
        <w:rPr>
          <w:rFonts w:ascii="Cambria" w:hAnsi="Cambria"/>
          <w:lang w:val="en-US"/>
        </w:rPr>
        <w:t>ALL</w:t>
      </w:r>
      <w:r w:rsidR="00632E60">
        <w:rPr>
          <w:rFonts w:ascii="Cambria" w:hAnsi="Cambria"/>
        </w:rPr>
        <w:t>»</w:t>
      </w:r>
      <w:r w:rsidR="00632E60" w:rsidRPr="00632E60">
        <w:rPr>
          <w:rFonts w:ascii="Cambria" w:hAnsi="Cambria"/>
        </w:rPr>
        <w:t xml:space="preserve">, </w:t>
      </w:r>
      <w:r w:rsidR="00632E60">
        <w:rPr>
          <w:rFonts w:ascii="Cambria" w:hAnsi="Cambria"/>
        </w:rPr>
        <w:t>καθώς στη συγκεκριμένη ανάλυση χρειάζεται ο συνολικός αριθμός εμβολιασμών</w:t>
      </w:r>
      <w:r w:rsidR="0070538B">
        <w:rPr>
          <w:rFonts w:ascii="Cambria" w:hAnsi="Cambria"/>
        </w:rPr>
        <w:t xml:space="preserve"> για κάθε χώρα</w:t>
      </w:r>
      <w:r w:rsidR="00632E60">
        <w:rPr>
          <w:rFonts w:ascii="Cambria" w:hAnsi="Cambria"/>
        </w:rPr>
        <w:t xml:space="preserve"> και όχι </w:t>
      </w:r>
      <w:r w:rsidR="00322038">
        <w:rPr>
          <w:rFonts w:ascii="Cambria" w:hAnsi="Cambria"/>
        </w:rPr>
        <w:t xml:space="preserve">ο διαχωρισμός </w:t>
      </w:r>
      <w:r w:rsidR="00421FE0">
        <w:rPr>
          <w:rFonts w:ascii="Cambria" w:hAnsi="Cambria"/>
        </w:rPr>
        <w:t xml:space="preserve">του πληθυσμού </w:t>
      </w:r>
      <w:r w:rsidR="00632E60">
        <w:rPr>
          <w:rFonts w:ascii="Cambria" w:hAnsi="Cambria"/>
        </w:rPr>
        <w:t>ανά ηλικιακή ομάδα. Επίσης, επιλέχθηκαν οι εγγραφές στις οποίες η στήλη «</w:t>
      </w:r>
      <w:proofErr w:type="spellStart"/>
      <w:r w:rsidR="00632E60" w:rsidRPr="005B032F">
        <w:rPr>
          <w:rFonts w:ascii="Cambria" w:hAnsi="Cambria"/>
        </w:rPr>
        <w:t>Vaccine</w:t>
      </w:r>
      <w:proofErr w:type="spellEnd"/>
      <w:r w:rsidR="00632E60">
        <w:rPr>
          <w:rFonts w:ascii="Cambria" w:hAnsi="Cambria"/>
        </w:rPr>
        <w:t>» είχε την τιμή «</w:t>
      </w:r>
      <w:r w:rsidR="00632E60" w:rsidRPr="00632E60">
        <w:rPr>
          <w:rFonts w:ascii="Cambria" w:hAnsi="Cambria"/>
          <w:lang w:val="en-US"/>
        </w:rPr>
        <w:t>COM</w:t>
      </w:r>
      <w:r w:rsidR="00632E60">
        <w:rPr>
          <w:rFonts w:ascii="Cambria" w:hAnsi="Cambria"/>
        </w:rPr>
        <w:t>»</w:t>
      </w:r>
      <w:r w:rsidR="00632E60" w:rsidRPr="00632E60">
        <w:rPr>
          <w:rFonts w:ascii="Cambria" w:hAnsi="Cambria"/>
        </w:rPr>
        <w:t>,</w:t>
      </w:r>
      <w:r w:rsidR="00632E60">
        <w:rPr>
          <w:rFonts w:ascii="Cambria" w:hAnsi="Cambria"/>
        </w:rPr>
        <w:t xml:space="preserve"> η οποία αντιστοιχεί σε εμβόλια της εταιρείας «</w:t>
      </w:r>
      <w:r w:rsidR="00632E60">
        <w:rPr>
          <w:rFonts w:ascii="Cambria" w:hAnsi="Cambria"/>
          <w:lang w:val="en-US"/>
        </w:rPr>
        <w:t>Pfizer</w:t>
      </w:r>
      <w:r w:rsidR="00632E60">
        <w:rPr>
          <w:rFonts w:ascii="Cambria" w:hAnsi="Cambria"/>
        </w:rPr>
        <w:t>».</w:t>
      </w:r>
      <w:r w:rsidR="007E79FE">
        <w:rPr>
          <w:rFonts w:ascii="Cambria" w:hAnsi="Cambria"/>
        </w:rPr>
        <w:t xml:space="preserve"> Έπειτα, τα δεδομένα ελέγχθηκαν για τυχών ακραίες τιμές. Κατά τον συγκεκριμένο έλεγχο δεν εντοπίστηκαν ακραίες τιμές. Εν συνεχεία, δεδομένου πως ζητήθηκε η δημιουργία ενός γράφου στον οποίο οι κόμβοι είναι οι χώρες και ακμές είναι η «ομοιότητα» μεταξύ τους, υπολογίστηκε η </w:t>
      </w:r>
      <w:r w:rsidR="0089502A">
        <w:rPr>
          <w:rFonts w:ascii="Cambria" w:hAnsi="Cambria"/>
        </w:rPr>
        <w:t>Ε</w:t>
      </w:r>
      <w:r w:rsidR="007E79FE">
        <w:rPr>
          <w:rFonts w:ascii="Cambria" w:hAnsi="Cambria"/>
        </w:rPr>
        <w:t xml:space="preserve">υκλείδεια απόσταση μεταξύ των χωρών, βάσει του αριθμού των εμβολιασμών που διενεργήθηκαν σε αυτές. Οι συγκεκριμένες αποστάσεις αποτελούν τις ακμές στον αντίστοιχο </w:t>
      </w:r>
      <w:proofErr w:type="spellStart"/>
      <w:r w:rsidR="007E79FE">
        <w:rPr>
          <w:rFonts w:ascii="Cambria" w:hAnsi="Cambria"/>
        </w:rPr>
        <w:t>γράφο</w:t>
      </w:r>
      <w:proofErr w:type="spellEnd"/>
      <w:r w:rsidR="007E79FE">
        <w:rPr>
          <w:rFonts w:ascii="Cambria" w:hAnsi="Cambria"/>
        </w:rPr>
        <w:t xml:space="preserve">. Συνεπώς, χώρες που είχαν παρόμοιο αριθμό εμβολιασμών μεταξύ </w:t>
      </w:r>
      <w:r w:rsidR="00AF1E98">
        <w:rPr>
          <w:rFonts w:ascii="Cambria" w:hAnsi="Cambria"/>
        </w:rPr>
        <w:t xml:space="preserve">τους, </w:t>
      </w:r>
      <w:r w:rsidR="00363CEA">
        <w:rPr>
          <w:rFonts w:ascii="Cambria" w:hAnsi="Cambria"/>
        </w:rPr>
        <w:t>φαίνεται να</w:t>
      </w:r>
      <w:r w:rsidR="00AF1E98">
        <w:rPr>
          <w:rFonts w:ascii="Cambria" w:hAnsi="Cambria"/>
        </w:rPr>
        <w:t xml:space="preserve"> </w:t>
      </w:r>
      <w:r w:rsidR="00BE49CD">
        <w:rPr>
          <w:rFonts w:ascii="Cambria" w:hAnsi="Cambria"/>
        </w:rPr>
        <w:t xml:space="preserve">απέχουν μικρή απόσταση στον </w:t>
      </w:r>
      <w:proofErr w:type="spellStart"/>
      <w:r w:rsidR="00BE49CD">
        <w:rPr>
          <w:rFonts w:ascii="Cambria" w:hAnsi="Cambria"/>
        </w:rPr>
        <w:t>γράφο</w:t>
      </w:r>
      <w:proofErr w:type="spellEnd"/>
      <w:r w:rsidR="00AF1E98">
        <w:rPr>
          <w:rFonts w:ascii="Cambria" w:hAnsi="Cambria"/>
        </w:rPr>
        <w:t xml:space="preserve">, ενώ αν υπάρχει μεγάλη διαφορά στον αριθμό εμβολιασμών, τότε και οι αντίστοιχοι κόμβοι απέχουν μεγαλύτερη απόσταση. Ύστερα από την </w:t>
      </w:r>
      <w:proofErr w:type="spellStart"/>
      <w:r w:rsidR="00AF1E98">
        <w:rPr>
          <w:rFonts w:ascii="Cambria" w:hAnsi="Cambria"/>
        </w:rPr>
        <w:t>προεπεξεργασία</w:t>
      </w:r>
      <w:proofErr w:type="spellEnd"/>
      <w:r w:rsidR="00AF1E98">
        <w:rPr>
          <w:rFonts w:ascii="Cambria" w:hAnsi="Cambria"/>
        </w:rPr>
        <w:t xml:space="preserve"> των δεδομένων</w:t>
      </w:r>
      <w:r w:rsidR="002D0CA0">
        <w:rPr>
          <w:rFonts w:ascii="Cambria" w:hAnsi="Cambria"/>
        </w:rPr>
        <w:t xml:space="preserve"> προέκυψε το σύνολο δεδομένων που παρουσιάζεται στην </w:t>
      </w:r>
      <w:r w:rsidR="00FE3E73">
        <w:rPr>
          <w:rFonts w:ascii="Cambria" w:hAnsi="Cambria"/>
        </w:rPr>
        <w:fldChar w:fldCharType="begin"/>
      </w:r>
      <w:r w:rsidR="00FE3E73">
        <w:rPr>
          <w:rFonts w:ascii="Cambria" w:hAnsi="Cambria"/>
        </w:rPr>
        <w:instrText xml:space="preserve"> REF _Ref105243370 \h </w:instrText>
      </w:r>
      <w:r w:rsidR="00FE3E73">
        <w:rPr>
          <w:rFonts w:ascii="Cambria" w:hAnsi="Cambria"/>
        </w:rPr>
      </w:r>
      <w:r w:rsidR="00FE3E73">
        <w:rPr>
          <w:rFonts w:ascii="Cambria" w:hAnsi="Cambria"/>
        </w:rPr>
        <w:fldChar w:fldCharType="separate"/>
      </w:r>
      <w:r w:rsidR="00F54A45" w:rsidRPr="00683657">
        <w:rPr>
          <w:rFonts w:ascii="Cambria" w:hAnsi="Cambria"/>
        </w:rPr>
        <w:t xml:space="preserve">Εικόνα </w:t>
      </w:r>
      <w:r w:rsidR="00F54A45">
        <w:rPr>
          <w:rFonts w:ascii="Cambria" w:hAnsi="Cambria"/>
          <w:noProof/>
        </w:rPr>
        <w:t>1</w:t>
      </w:r>
      <w:r w:rsidR="00FE3E73">
        <w:rPr>
          <w:rFonts w:ascii="Cambria" w:hAnsi="Cambria"/>
        </w:rPr>
        <w:fldChar w:fldCharType="end"/>
      </w:r>
      <w:r w:rsidR="002D0CA0">
        <w:rPr>
          <w:rFonts w:ascii="Cambria" w:hAnsi="Cambria"/>
        </w:rPr>
        <w:t>. Στη συγκεκριμένη εικόνα φαίνεται ένα υποσύνολο από τα δεδομένα, όπου η στήλη «</w:t>
      </w:r>
      <w:r w:rsidR="002D0CA0">
        <w:rPr>
          <w:rFonts w:ascii="Cambria" w:hAnsi="Cambria"/>
          <w:lang w:val="en-US"/>
        </w:rPr>
        <w:t>Source</w:t>
      </w:r>
      <w:r w:rsidR="002D0CA0">
        <w:rPr>
          <w:rFonts w:ascii="Cambria" w:hAnsi="Cambria"/>
        </w:rPr>
        <w:t>»</w:t>
      </w:r>
      <w:r w:rsidR="002D0CA0" w:rsidRPr="002D0CA0">
        <w:rPr>
          <w:rFonts w:ascii="Cambria" w:hAnsi="Cambria"/>
        </w:rPr>
        <w:t xml:space="preserve"> </w:t>
      </w:r>
      <w:r w:rsidR="002D0CA0">
        <w:rPr>
          <w:rFonts w:ascii="Cambria" w:hAnsi="Cambria"/>
        </w:rPr>
        <w:t>αναφέρεται στη χώρα από την οποία «ξεκινάει» μία ακμή , η στήλη «</w:t>
      </w:r>
      <w:r w:rsidR="002D0CA0">
        <w:rPr>
          <w:rFonts w:ascii="Cambria" w:hAnsi="Cambria"/>
          <w:lang w:val="en-US"/>
        </w:rPr>
        <w:t>Target</w:t>
      </w:r>
      <w:r w:rsidR="002D0CA0">
        <w:rPr>
          <w:rFonts w:ascii="Cambria" w:hAnsi="Cambria"/>
        </w:rPr>
        <w:t>» αναφέρεται στη χώρα στην οποία κατευθύνεται η συγκεκριμένη ακμή και η στήλη</w:t>
      </w:r>
      <w:r w:rsidR="008C591D">
        <w:rPr>
          <w:rFonts w:ascii="Cambria" w:hAnsi="Cambria"/>
        </w:rPr>
        <w:t xml:space="preserve"> </w:t>
      </w:r>
      <w:r w:rsidR="002D0CA0">
        <w:rPr>
          <w:rFonts w:ascii="Cambria" w:hAnsi="Cambria"/>
        </w:rPr>
        <w:t>«</w:t>
      </w:r>
      <w:r w:rsidR="002D0CA0">
        <w:rPr>
          <w:rFonts w:ascii="Cambria" w:hAnsi="Cambria"/>
          <w:lang w:val="en-US"/>
        </w:rPr>
        <w:t>Weight</w:t>
      </w:r>
      <w:r w:rsidR="002D0CA0">
        <w:rPr>
          <w:rFonts w:ascii="Cambria" w:hAnsi="Cambria"/>
        </w:rPr>
        <w:t>»</w:t>
      </w:r>
      <w:r w:rsidR="008C591D">
        <w:rPr>
          <w:rFonts w:ascii="Cambria" w:hAnsi="Cambria"/>
        </w:rPr>
        <w:t xml:space="preserve"> αναφέρεται στο «βάρος» της ακμής (δηλαδή στην </w:t>
      </w:r>
      <w:r w:rsidR="0089502A">
        <w:rPr>
          <w:rFonts w:ascii="Cambria" w:hAnsi="Cambria"/>
        </w:rPr>
        <w:t>Ε</w:t>
      </w:r>
      <w:r w:rsidR="008C591D">
        <w:rPr>
          <w:rFonts w:ascii="Cambria" w:hAnsi="Cambria"/>
        </w:rPr>
        <w:t xml:space="preserve">υκλείδεια απόσταση μεταξύ των χωρών) Για παράδειγμα, η </w:t>
      </w:r>
      <w:r w:rsidR="0089502A">
        <w:rPr>
          <w:rFonts w:ascii="Cambria" w:hAnsi="Cambria"/>
        </w:rPr>
        <w:t>Ε</w:t>
      </w:r>
      <w:r w:rsidR="008C591D">
        <w:rPr>
          <w:rFonts w:ascii="Cambria" w:hAnsi="Cambria"/>
        </w:rPr>
        <w:t xml:space="preserve">υκλείδεια απόσταση μεταξύ της χώρας 1 (Αυστρία) </w:t>
      </w:r>
      <w:r w:rsidR="00BE49CD">
        <w:rPr>
          <w:rFonts w:ascii="Cambria" w:hAnsi="Cambria"/>
        </w:rPr>
        <w:t>και της</w:t>
      </w:r>
      <w:r w:rsidR="008C591D">
        <w:rPr>
          <w:rFonts w:ascii="Cambria" w:hAnsi="Cambria"/>
        </w:rPr>
        <w:t xml:space="preserve"> χώρα</w:t>
      </w:r>
      <w:r w:rsidR="00BE49CD">
        <w:rPr>
          <w:rFonts w:ascii="Cambria" w:hAnsi="Cambria"/>
        </w:rPr>
        <w:t>ς</w:t>
      </w:r>
      <w:r w:rsidR="008C591D">
        <w:rPr>
          <w:rFonts w:ascii="Cambria" w:hAnsi="Cambria"/>
        </w:rPr>
        <w:t xml:space="preserve"> 9 (Ελλάδα) είναι </w:t>
      </w:r>
      <w:r w:rsidR="008C591D" w:rsidRPr="008C591D">
        <w:rPr>
          <w:rFonts w:ascii="Cambria" w:hAnsi="Cambria"/>
        </w:rPr>
        <w:t>3888513</w:t>
      </w:r>
      <w:r w:rsidR="00A80B03">
        <w:rPr>
          <w:rFonts w:ascii="Cambria" w:hAnsi="Cambria"/>
        </w:rPr>
        <w:t xml:space="preserve">, ενώ η </w:t>
      </w:r>
      <w:r w:rsidR="0089502A">
        <w:rPr>
          <w:rFonts w:ascii="Cambria" w:hAnsi="Cambria"/>
        </w:rPr>
        <w:t>Ε</w:t>
      </w:r>
      <w:r w:rsidR="00A80B03">
        <w:rPr>
          <w:rFonts w:ascii="Cambria" w:hAnsi="Cambria"/>
        </w:rPr>
        <w:t>υκλείδεια απόσταση της Αυστρίας με τον εαυτό της είναι προφανώς 0</w:t>
      </w:r>
      <w:r w:rsidR="008C591D">
        <w:rPr>
          <w:rFonts w:ascii="Cambria" w:hAnsi="Cambria"/>
        </w:rPr>
        <w:t xml:space="preserve">. Αναφορικά με τον </w:t>
      </w:r>
      <w:r w:rsidR="00AF1E98">
        <w:rPr>
          <w:rFonts w:ascii="Cambria" w:hAnsi="Cambria"/>
        </w:rPr>
        <w:t xml:space="preserve">αντίστοιχο </w:t>
      </w:r>
      <w:proofErr w:type="spellStart"/>
      <w:r w:rsidR="00AF1E98">
        <w:rPr>
          <w:rFonts w:ascii="Cambria" w:hAnsi="Cambria"/>
        </w:rPr>
        <w:t>γράφο</w:t>
      </w:r>
      <w:proofErr w:type="spellEnd"/>
      <w:r w:rsidR="008C591D">
        <w:rPr>
          <w:rFonts w:ascii="Cambria" w:hAnsi="Cambria"/>
        </w:rPr>
        <w:t xml:space="preserve"> </w:t>
      </w:r>
      <w:r w:rsidR="00AF1E98">
        <w:rPr>
          <w:rFonts w:ascii="Cambria" w:hAnsi="Cambria"/>
        </w:rPr>
        <w:t xml:space="preserve">που </w:t>
      </w:r>
      <w:r w:rsidR="008C591D">
        <w:rPr>
          <w:rFonts w:ascii="Cambria" w:hAnsi="Cambria"/>
        </w:rPr>
        <w:t xml:space="preserve">δημιουργήθηκε, αυτός </w:t>
      </w:r>
      <w:r w:rsidR="00AF1E98">
        <w:rPr>
          <w:rFonts w:ascii="Cambria" w:hAnsi="Cambria"/>
        </w:rPr>
        <w:t>παρουσιάζεται στην</w:t>
      </w:r>
      <w:r w:rsidR="00AF1E98" w:rsidRPr="00AF1E98">
        <w:rPr>
          <w:rFonts w:ascii="Cambria" w:hAnsi="Cambria"/>
        </w:rPr>
        <w:t xml:space="preserve"> </w:t>
      </w:r>
      <w:r w:rsidR="00AF1E98">
        <w:rPr>
          <w:rFonts w:ascii="Cambria" w:hAnsi="Cambria"/>
        </w:rPr>
        <w:fldChar w:fldCharType="begin"/>
      </w:r>
      <w:r w:rsidR="00AF1E98">
        <w:rPr>
          <w:rFonts w:ascii="Cambria" w:hAnsi="Cambria"/>
        </w:rPr>
        <w:instrText xml:space="preserve"> REF _Ref105239457 \h </w:instrText>
      </w:r>
      <w:r w:rsidR="00AF1E98">
        <w:rPr>
          <w:rFonts w:ascii="Cambria" w:hAnsi="Cambria"/>
        </w:rPr>
      </w:r>
      <w:r w:rsidR="00AF1E98">
        <w:rPr>
          <w:rFonts w:ascii="Cambria" w:hAnsi="Cambria"/>
        </w:rPr>
        <w:fldChar w:fldCharType="separate"/>
      </w:r>
      <w:r w:rsidR="00F54A45" w:rsidRPr="00AF1E98">
        <w:rPr>
          <w:rFonts w:ascii="Cambria" w:hAnsi="Cambria"/>
        </w:rPr>
        <w:t xml:space="preserve">Εικόνα </w:t>
      </w:r>
      <w:r w:rsidR="00F54A45">
        <w:rPr>
          <w:rFonts w:ascii="Cambria" w:hAnsi="Cambria"/>
          <w:noProof/>
        </w:rPr>
        <w:t>2</w:t>
      </w:r>
      <w:r w:rsidR="00AF1E98">
        <w:rPr>
          <w:rFonts w:ascii="Cambria" w:hAnsi="Cambria"/>
        </w:rPr>
        <w:fldChar w:fldCharType="end"/>
      </w:r>
      <w:r w:rsidR="00296035" w:rsidRPr="00296035">
        <w:rPr>
          <w:rFonts w:ascii="Cambria" w:hAnsi="Cambria"/>
        </w:rPr>
        <w:t>.</w:t>
      </w:r>
    </w:p>
    <w:p w14:paraId="2FBF6876" w14:textId="77777777" w:rsidR="00683657" w:rsidRDefault="00683657">
      <w:pPr>
        <w:rPr>
          <w:rFonts w:ascii="Cambria" w:hAnsi="Cambria"/>
        </w:rPr>
      </w:pPr>
      <w:r>
        <w:rPr>
          <w:rFonts w:ascii="Cambria" w:hAnsi="Cambria"/>
        </w:rPr>
        <w:br w:type="page"/>
      </w:r>
    </w:p>
    <w:p w14:paraId="3933E0A4" w14:textId="77777777" w:rsidR="00683657" w:rsidRDefault="00683657" w:rsidP="00683657">
      <w:pPr>
        <w:keepNext/>
        <w:jc w:val="center"/>
      </w:pPr>
      <w:r w:rsidRPr="00683657">
        <w:rPr>
          <w:rFonts w:ascii="Cambria" w:hAnsi="Cambria"/>
          <w:noProof/>
        </w:rPr>
        <w:lastRenderedPageBreak/>
        <w:drawing>
          <wp:inline distT="0" distB="0" distL="0" distR="0" wp14:anchorId="65830C77" wp14:editId="6DAAD3B1">
            <wp:extent cx="1539373" cy="4541914"/>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1539373" cy="4541914"/>
                    </a:xfrm>
                    <a:prstGeom prst="rect">
                      <a:avLst/>
                    </a:prstGeom>
                  </pic:spPr>
                </pic:pic>
              </a:graphicData>
            </a:graphic>
          </wp:inline>
        </w:drawing>
      </w:r>
    </w:p>
    <w:p w14:paraId="2E1D5330" w14:textId="4B1C52AB" w:rsidR="00683657" w:rsidRPr="00683657" w:rsidRDefault="00683657" w:rsidP="00683657">
      <w:pPr>
        <w:pStyle w:val="Caption"/>
        <w:jc w:val="center"/>
        <w:rPr>
          <w:rFonts w:ascii="Cambria" w:hAnsi="Cambria"/>
        </w:rPr>
      </w:pPr>
      <w:bookmarkStart w:id="10" w:name="_Ref105243370"/>
      <w:bookmarkStart w:id="11" w:name="_Toc105260130"/>
      <w:r w:rsidRPr="00683657">
        <w:rPr>
          <w:rFonts w:ascii="Cambria" w:hAnsi="Cambria"/>
        </w:rPr>
        <w:t xml:space="preserve">Εικόνα </w:t>
      </w:r>
      <w:r w:rsidRPr="00683657">
        <w:rPr>
          <w:rFonts w:ascii="Cambria" w:hAnsi="Cambria"/>
        </w:rPr>
        <w:fldChar w:fldCharType="begin"/>
      </w:r>
      <w:r w:rsidRPr="00683657">
        <w:rPr>
          <w:rFonts w:ascii="Cambria" w:hAnsi="Cambria"/>
        </w:rPr>
        <w:instrText xml:space="preserve"> SEQ Εικόνα \* ARABIC </w:instrText>
      </w:r>
      <w:r w:rsidRPr="00683657">
        <w:rPr>
          <w:rFonts w:ascii="Cambria" w:hAnsi="Cambria"/>
        </w:rPr>
        <w:fldChar w:fldCharType="separate"/>
      </w:r>
      <w:r w:rsidR="00F54A45">
        <w:rPr>
          <w:rFonts w:ascii="Cambria" w:hAnsi="Cambria"/>
          <w:noProof/>
        </w:rPr>
        <w:t>1</w:t>
      </w:r>
      <w:r w:rsidRPr="00683657">
        <w:rPr>
          <w:rFonts w:ascii="Cambria" w:hAnsi="Cambria"/>
        </w:rPr>
        <w:fldChar w:fldCharType="end"/>
      </w:r>
      <w:bookmarkEnd w:id="10"/>
      <w:r w:rsidRPr="00683657">
        <w:rPr>
          <w:rFonts w:ascii="Cambria" w:hAnsi="Cambria"/>
        </w:rPr>
        <w:t xml:space="preserve">: Ενδεικτικό παράδειγμα συνόλου δεδομένων, έπειτα από </w:t>
      </w:r>
      <w:proofErr w:type="spellStart"/>
      <w:r w:rsidRPr="00683657">
        <w:rPr>
          <w:rFonts w:ascii="Cambria" w:hAnsi="Cambria"/>
        </w:rPr>
        <w:t>προεπεξεργασία</w:t>
      </w:r>
      <w:bookmarkEnd w:id="11"/>
      <w:proofErr w:type="spellEnd"/>
    </w:p>
    <w:p w14:paraId="62BC5EB5" w14:textId="48F59763" w:rsidR="005B032F" w:rsidRPr="00296035" w:rsidRDefault="00683657" w:rsidP="00FE3E73">
      <w:pPr>
        <w:rPr>
          <w:rFonts w:ascii="Cambria" w:hAnsi="Cambria"/>
        </w:rPr>
      </w:pPr>
      <w:r>
        <w:rPr>
          <w:rFonts w:ascii="Cambria" w:hAnsi="Cambria"/>
        </w:rPr>
        <w:br w:type="page"/>
      </w:r>
    </w:p>
    <w:p w14:paraId="29B46833" w14:textId="77777777" w:rsidR="00AF1E98" w:rsidRDefault="00AF1E98" w:rsidP="00AF1E98">
      <w:pPr>
        <w:keepNext/>
        <w:jc w:val="center"/>
      </w:pPr>
      <w:r>
        <w:rPr>
          <w:noProof/>
        </w:rPr>
        <w:lastRenderedPageBreak/>
        <w:drawing>
          <wp:inline distT="0" distB="0" distL="0" distR="0" wp14:anchorId="47795BC1" wp14:editId="7275549D">
            <wp:extent cx="5524500" cy="391081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626" cy="3915859"/>
                    </a:xfrm>
                    <a:prstGeom prst="rect">
                      <a:avLst/>
                    </a:prstGeom>
                    <a:noFill/>
                    <a:ln>
                      <a:noFill/>
                    </a:ln>
                  </pic:spPr>
                </pic:pic>
              </a:graphicData>
            </a:graphic>
          </wp:inline>
        </w:drawing>
      </w:r>
    </w:p>
    <w:p w14:paraId="10726CFE" w14:textId="7E7AF7C9" w:rsidR="00AF1E98" w:rsidRPr="00AF1E98" w:rsidRDefault="00AF1E98" w:rsidP="00AF1E98">
      <w:pPr>
        <w:pStyle w:val="Caption"/>
        <w:jc w:val="center"/>
        <w:rPr>
          <w:rFonts w:ascii="Cambria" w:hAnsi="Cambria"/>
        </w:rPr>
      </w:pPr>
      <w:bookmarkStart w:id="12" w:name="_Ref105239457"/>
      <w:bookmarkStart w:id="13" w:name="_Toc105260131"/>
      <w:r w:rsidRPr="00AF1E98">
        <w:rPr>
          <w:rFonts w:ascii="Cambria" w:hAnsi="Cambria"/>
        </w:rPr>
        <w:t xml:space="preserve">Εικόνα </w:t>
      </w:r>
      <w:r w:rsidRPr="00AF1E98">
        <w:rPr>
          <w:rFonts w:ascii="Cambria" w:hAnsi="Cambria"/>
        </w:rPr>
        <w:fldChar w:fldCharType="begin"/>
      </w:r>
      <w:r w:rsidRPr="00AF1E98">
        <w:rPr>
          <w:rFonts w:ascii="Cambria" w:hAnsi="Cambria"/>
        </w:rPr>
        <w:instrText xml:space="preserve"> SEQ Εικόνα \* ARABIC </w:instrText>
      </w:r>
      <w:r w:rsidRPr="00AF1E98">
        <w:rPr>
          <w:rFonts w:ascii="Cambria" w:hAnsi="Cambria"/>
        </w:rPr>
        <w:fldChar w:fldCharType="separate"/>
      </w:r>
      <w:r w:rsidR="00F54A45">
        <w:rPr>
          <w:rFonts w:ascii="Cambria" w:hAnsi="Cambria"/>
          <w:noProof/>
        </w:rPr>
        <w:t>2</w:t>
      </w:r>
      <w:r w:rsidRPr="00AF1E98">
        <w:rPr>
          <w:rFonts w:ascii="Cambria" w:hAnsi="Cambria"/>
        </w:rPr>
        <w:fldChar w:fldCharType="end"/>
      </w:r>
      <w:bookmarkEnd w:id="12"/>
      <w:r w:rsidRPr="00AF1E98">
        <w:rPr>
          <w:rFonts w:ascii="Cambria" w:hAnsi="Cambria"/>
        </w:rPr>
        <w:t xml:space="preserve">: Γράφος χωρών της ΕΕ που αξιοποίησαν το εμβόλιο της </w:t>
      </w:r>
      <w:r w:rsidRPr="00AF1E98">
        <w:rPr>
          <w:rFonts w:ascii="Cambria" w:hAnsi="Cambria"/>
          <w:lang w:val="en-US"/>
        </w:rPr>
        <w:t>Pfizer</w:t>
      </w:r>
      <w:bookmarkEnd w:id="13"/>
    </w:p>
    <w:p w14:paraId="3E0E6171" w14:textId="77777777" w:rsidR="0067082B" w:rsidRDefault="0067082B">
      <w:pPr>
        <w:rPr>
          <w:rFonts w:ascii="Cambria" w:hAnsi="Cambria"/>
        </w:rPr>
      </w:pPr>
      <w:r>
        <w:rPr>
          <w:rFonts w:ascii="Cambria" w:hAnsi="Cambria"/>
        </w:rPr>
        <w:t>Οι κόμβοι του παραπάνω γράφου αντιστοιχούν στις χώρες που αναγράφονται παρακάτω:</w:t>
      </w:r>
    </w:p>
    <w:p w14:paraId="4D08473F" w14:textId="77777777" w:rsidR="002D0CA0" w:rsidRDefault="0067082B" w:rsidP="00BC3B63">
      <w:pPr>
        <w:jc w:val="both"/>
        <w:rPr>
          <w:rFonts w:ascii="Cambria" w:hAnsi="Cambria"/>
          <w:lang w:val="en-US"/>
        </w:rPr>
      </w:pPr>
      <w:r w:rsidRPr="0067082B">
        <w:rPr>
          <w:rFonts w:ascii="Cambria" w:hAnsi="Cambria"/>
          <w:lang w:val="en-US"/>
        </w:rPr>
        <w:t>Belgium (BE), Greece (EL), Lithuania (LT), Portugal, (PT), Bulgaria (BG), Spain (ES), Luxembourg (LU), Romania (RO), Czechia (CZ), France (FR), Hungary (HU)</w:t>
      </w:r>
      <w:r w:rsidRPr="0067082B">
        <w:rPr>
          <w:rFonts w:ascii="Cambria" w:hAnsi="Cambria"/>
          <w:lang w:val="en-US"/>
        </w:rPr>
        <w:tab/>
        <w:t>, Slovenia (SI), Denmark (DK), Croatia (HR), Malta (MT), Slovakia (SK), Germany (DE), Italy (IT), Netherlands (NL), Finland</w:t>
      </w:r>
      <w:r w:rsidRPr="0067082B">
        <w:rPr>
          <w:rFonts w:ascii="Cambria" w:hAnsi="Cambria"/>
          <w:lang w:val="en-US"/>
        </w:rPr>
        <w:tab/>
        <w:t>(FI),</w:t>
      </w:r>
      <w:r w:rsidR="00C812D0" w:rsidRPr="00C812D0">
        <w:rPr>
          <w:rFonts w:ascii="Cambria" w:hAnsi="Cambria"/>
          <w:lang w:val="en-US"/>
        </w:rPr>
        <w:t xml:space="preserve"> </w:t>
      </w:r>
      <w:r w:rsidRPr="0067082B">
        <w:rPr>
          <w:rFonts w:ascii="Cambria" w:hAnsi="Cambria"/>
          <w:lang w:val="en-US"/>
        </w:rPr>
        <w:t>Estonia (EE), Cyprus (CY), Austria (AT), Sweden (SE), Ireland</w:t>
      </w:r>
      <w:r w:rsidRPr="0067082B">
        <w:rPr>
          <w:rFonts w:ascii="Cambria" w:hAnsi="Cambria"/>
          <w:lang w:val="en-US"/>
        </w:rPr>
        <w:tab/>
        <w:t>(IE)</w:t>
      </w:r>
      <w:r w:rsidRPr="00C812D0">
        <w:rPr>
          <w:rFonts w:ascii="Cambria" w:hAnsi="Cambria"/>
          <w:lang w:val="en-US"/>
        </w:rPr>
        <w:t xml:space="preserve">, </w:t>
      </w:r>
      <w:r w:rsidRPr="0067082B">
        <w:rPr>
          <w:rFonts w:ascii="Cambria" w:hAnsi="Cambria"/>
          <w:lang w:val="en-US"/>
        </w:rPr>
        <w:t>Latvia</w:t>
      </w:r>
      <w:r w:rsidR="00C812D0" w:rsidRPr="00C812D0">
        <w:rPr>
          <w:rFonts w:ascii="Cambria" w:hAnsi="Cambria"/>
          <w:lang w:val="en-US"/>
        </w:rPr>
        <w:t xml:space="preserve">, </w:t>
      </w:r>
      <w:r w:rsidRPr="0067082B">
        <w:rPr>
          <w:rFonts w:ascii="Cambria" w:hAnsi="Cambria"/>
          <w:lang w:val="en-US"/>
        </w:rPr>
        <w:t>(LV)</w:t>
      </w:r>
      <w:r w:rsidR="00C812D0" w:rsidRPr="00C812D0">
        <w:rPr>
          <w:rFonts w:ascii="Cambria" w:hAnsi="Cambria"/>
          <w:lang w:val="en-US"/>
        </w:rPr>
        <w:t xml:space="preserve">, </w:t>
      </w:r>
      <w:r w:rsidRPr="0067082B">
        <w:rPr>
          <w:rFonts w:ascii="Cambria" w:hAnsi="Cambria"/>
          <w:lang w:val="en-US"/>
        </w:rPr>
        <w:t>Poland</w:t>
      </w:r>
      <w:r w:rsidR="00C812D0" w:rsidRPr="00C812D0">
        <w:rPr>
          <w:rFonts w:ascii="Cambria" w:hAnsi="Cambria"/>
          <w:lang w:val="en-US"/>
        </w:rPr>
        <w:t xml:space="preserve"> </w:t>
      </w:r>
      <w:r w:rsidRPr="0067082B">
        <w:rPr>
          <w:rFonts w:ascii="Cambria" w:hAnsi="Cambria"/>
          <w:lang w:val="en-US"/>
        </w:rPr>
        <w:t>(PL)</w:t>
      </w:r>
      <w:r w:rsidR="00C812D0" w:rsidRPr="00C812D0">
        <w:rPr>
          <w:rFonts w:ascii="Cambria" w:hAnsi="Cambria"/>
          <w:lang w:val="en-US"/>
        </w:rPr>
        <w:t xml:space="preserve">, </w:t>
      </w:r>
      <w:r w:rsidRPr="0067082B">
        <w:rPr>
          <w:rFonts w:ascii="Cambria" w:hAnsi="Cambria"/>
          <w:lang w:val="en-US"/>
        </w:rPr>
        <w:t xml:space="preserve"> </w:t>
      </w:r>
      <w:r w:rsidR="00C812D0" w:rsidRPr="00C812D0">
        <w:rPr>
          <w:rFonts w:ascii="Cambria" w:hAnsi="Cambria"/>
          <w:lang w:val="en-US"/>
        </w:rPr>
        <w:t>Iceland</w:t>
      </w:r>
      <w:r w:rsidR="00C812D0" w:rsidRPr="00C812D0">
        <w:rPr>
          <w:rFonts w:ascii="Cambria" w:hAnsi="Cambria"/>
          <w:lang w:val="en-US"/>
        </w:rPr>
        <w:tab/>
        <w:t xml:space="preserve">(IS), Norway (NO) </w:t>
      </w:r>
    </w:p>
    <w:p w14:paraId="21F72D01" w14:textId="3AA45968" w:rsidR="00DD429A" w:rsidRPr="00C02550" w:rsidRDefault="00D676D0" w:rsidP="00BC3B63">
      <w:pPr>
        <w:jc w:val="both"/>
        <w:rPr>
          <w:rFonts w:ascii="Cambria" w:hAnsi="Cambria"/>
          <w:lang w:val="en-US"/>
        </w:rPr>
      </w:pPr>
      <w:r w:rsidRPr="00C02550">
        <w:rPr>
          <w:rFonts w:ascii="Cambria" w:hAnsi="Cambria"/>
          <w:lang w:val="en-US"/>
        </w:rPr>
        <w:br w:type="page"/>
      </w:r>
    </w:p>
    <w:p w14:paraId="538DD09E" w14:textId="363CD921" w:rsidR="0022586B" w:rsidRDefault="00604FB1" w:rsidP="0022586B">
      <w:pPr>
        <w:pStyle w:val="Heading1"/>
        <w:rPr>
          <w:rFonts w:ascii="Cambria" w:hAnsi="Cambria"/>
        </w:rPr>
      </w:pPr>
      <w:bookmarkStart w:id="14" w:name="_Toc105260127"/>
      <w:r>
        <w:rPr>
          <w:rFonts w:ascii="Cambria" w:hAnsi="Cambria"/>
        </w:rPr>
        <w:lastRenderedPageBreak/>
        <w:t>3</w:t>
      </w:r>
      <w:r w:rsidR="00DD429A" w:rsidRPr="007105F7">
        <w:rPr>
          <w:rFonts w:ascii="Cambria" w:hAnsi="Cambria"/>
        </w:rPr>
        <w:t xml:space="preserve">. </w:t>
      </w:r>
      <w:r w:rsidR="00213D05">
        <w:rPr>
          <w:rFonts w:ascii="Cambria" w:hAnsi="Cambria"/>
        </w:rPr>
        <w:t>Ανάλυση Γράφου</w:t>
      </w:r>
      <w:bookmarkEnd w:id="14"/>
    </w:p>
    <w:p w14:paraId="005478AC" w14:textId="77777777" w:rsidR="0005014A" w:rsidRDefault="0005014A">
      <w:pPr>
        <w:rPr>
          <w:rFonts w:ascii="Cambria" w:hAnsi="Cambria"/>
          <w:color w:val="44546A" w:themeColor="text2"/>
        </w:rPr>
      </w:pPr>
    </w:p>
    <w:p w14:paraId="48FDF19A" w14:textId="3EE16911" w:rsidR="0005014A" w:rsidRDefault="0005014A" w:rsidP="0005014A">
      <w:pPr>
        <w:jc w:val="both"/>
        <w:rPr>
          <w:rFonts w:ascii="Cambria" w:hAnsi="Cambria"/>
          <w:color w:val="000000" w:themeColor="text1"/>
        </w:rPr>
      </w:pPr>
      <w:r w:rsidRPr="0005014A">
        <w:rPr>
          <w:rFonts w:ascii="Cambria" w:hAnsi="Cambria"/>
        </w:rPr>
        <w:t xml:space="preserve">Αξιοποιώντας τον </w:t>
      </w:r>
      <w:proofErr w:type="spellStart"/>
      <w:r w:rsidRPr="0005014A">
        <w:rPr>
          <w:rFonts w:ascii="Cambria" w:hAnsi="Cambria"/>
        </w:rPr>
        <w:t>γράφο</w:t>
      </w:r>
      <w:proofErr w:type="spellEnd"/>
      <w:r w:rsidRPr="0005014A">
        <w:rPr>
          <w:rFonts w:ascii="Cambria" w:hAnsi="Cambria"/>
        </w:rPr>
        <w:t xml:space="preserve"> που φαίνεται στο Κεφάλαιο 2</w:t>
      </w:r>
      <w:r>
        <w:rPr>
          <w:rFonts w:ascii="Cambria" w:hAnsi="Cambria"/>
          <w:color w:val="000000" w:themeColor="text1"/>
        </w:rPr>
        <w:t xml:space="preserve"> και χρησιμοποιώντας τον αλγόριθμο </w:t>
      </w:r>
      <w:proofErr w:type="spellStart"/>
      <w:r w:rsidRPr="0005014A">
        <w:rPr>
          <w:rFonts w:ascii="Cambria" w:hAnsi="Cambria"/>
          <w:color w:val="000000" w:themeColor="text1"/>
        </w:rPr>
        <w:t>Girvan-Newman</w:t>
      </w:r>
      <w:proofErr w:type="spellEnd"/>
      <w:r w:rsidR="00142B2A">
        <w:rPr>
          <w:rFonts w:ascii="Cambria" w:hAnsi="Cambria"/>
          <w:color w:val="000000" w:themeColor="text1"/>
        </w:rPr>
        <w:t xml:space="preserve"> </w:t>
      </w:r>
      <w:r w:rsidR="00142B2A">
        <w:rPr>
          <w:rFonts w:ascii="Cambria" w:hAnsi="Cambria"/>
          <w:color w:val="000000" w:themeColor="text1"/>
        </w:rPr>
        <w:fldChar w:fldCharType="begin"/>
      </w:r>
      <w:r w:rsidR="00142B2A">
        <w:rPr>
          <w:rFonts w:ascii="Cambria" w:hAnsi="Cambria"/>
          <w:color w:val="000000" w:themeColor="text1"/>
        </w:rPr>
        <w:instrText xml:space="preserve"> REF _Ref105243790 \r \h </w:instrText>
      </w:r>
      <w:r w:rsidR="00142B2A">
        <w:rPr>
          <w:rFonts w:ascii="Cambria" w:hAnsi="Cambria"/>
          <w:color w:val="000000" w:themeColor="text1"/>
        </w:rPr>
        <w:fldChar w:fldCharType="separate"/>
      </w:r>
      <w:r w:rsidR="00F54A45">
        <w:rPr>
          <w:rFonts w:ascii="Cambria" w:hAnsi="Cambria"/>
          <w:b/>
          <w:bCs/>
          <w:color w:val="000000" w:themeColor="text1"/>
          <w:lang w:val="en-US"/>
        </w:rPr>
        <w:t>Error</w:t>
      </w:r>
      <w:r w:rsidR="00F54A45" w:rsidRPr="00F54A45">
        <w:rPr>
          <w:rFonts w:ascii="Cambria" w:hAnsi="Cambria"/>
          <w:b/>
          <w:bCs/>
          <w:color w:val="000000" w:themeColor="text1"/>
        </w:rPr>
        <w:t xml:space="preserve">! </w:t>
      </w:r>
      <w:r w:rsidR="00F54A45">
        <w:rPr>
          <w:rFonts w:ascii="Cambria" w:hAnsi="Cambria"/>
          <w:b/>
          <w:bCs/>
          <w:color w:val="000000" w:themeColor="text1"/>
          <w:lang w:val="en-US"/>
        </w:rPr>
        <w:t>Reference</w:t>
      </w:r>
      <w:r w:rsidR="00F54A45" w:rsidRPr="00F54A45">
        <w:rPr>
          <w:rFonts w:ascii="Cambria" w:hAnsi="Cambria"/>
          <w:b/>
          <w:bCs/>
          <w:color w:val="000000" w:themeColor="text1"/>
        </w:rPr>
        <w:t xml:space="preserve"> </w:t>
      </w:r>
      <w:r w:rsidR="00F54A45">
        <w:rPr>
          <w:rFonts w:ascii="Cambria" w:hAnsi="Cambria"/>
          <w:b/>
          <w:bCs/>
          <w:color w:val="000000" w:themeColor="text1"/>
          <w:lang w:val="en-US"/>
        </w:rPr>
        <w:t>source</w:t>
      </w:r>
      <w:r w:rsidR="00F54A45" w:rsidRPr="00F54A45">
        <w:rPr>
          <w:rFonts w:ascii="Cambria" w:hAnsi="Cambria"/>
          <w:b/>
          <w:bCs/>
          <w:color w:val="000000" w:themeColor="text1"/>
        </w:rPr>
        <w:t xml:space="preserve"> </w:t>
      </w:r>
      <w:r w:rsidR="00F54A45">
        <w:rPr>
          <w:rFonts w:ascii="Cambria" w:hAnsi="Cambria"/>
          <w:b/>
          <w:bCs/>
          <w:color w:val="000000" w:themeColor="text1"/>
          <w:lang w:val="en-US"/>
        </w:rPr>
        <w:t>not</w:t>
      </w:r>
      <w:r w:rsidR="00F54A45" w:rsidRPr="00F54A45">
        <w:rPr>
          <w:rFonts w:ascii="Cambria" w:hAnsi="Cambria"/>
          <w:b/>
          <w:bCs/>
          <w:color w:val="000000" w:themeColor="text1"/>
        </w:rPr>
        <w:t xml:space="preserve"> </w:t>
      </w:r>
      <w:r w:rsidR="00F54A45">
        <w:rPr>
          <w:rFonts w:ascii="Cambria" w:hAnsi="Cambria"/>
          <w:b/>
          <w:bCs/>
          <w:color w:val="000000" w:themeColor="text1"/>
          <w:lang w:val="en-US"/>
        </w:rPr>
        <w:t>found</w:t>
      </w:r>
      <w:r w:rsidR="00F54A45" w:rsidRPr="00F54A45">
        <w:rPr>
          <w:rFonts w:ascii="Cambria" w:hAnsi="Cambria"/>
          <w:b/>
          <w:bCs/>
          <w:color w:val="000000" w:themeColor="text1"/>
        </w:rPr>
        <w:t>.</w:t>
      </w:r>
      <w:r w:rsidR="00142B2A">
        <w:rPr>
          <w:rFonts w:ascii="Cambria" w:hAnsi="Cambria"/>
          <w:color w:val="000000" w:themeColor="text1"/>
        </w:rPr>
        <w:fldChar w:fldCharType="end"/>
      </w:r>
      <w:r>
        <w:rPr>
          <w:rFonts w:ascii="Cambria" w:hAnsi="Cambria"/>
          <w:color w:val="000000" w:themeColor="text1"/>
        </w:rPr>
        <w:t xml:space="preserve">, δημιουργήθηκε νέος </w:t>
      </w:r>
      <w:proofErr w:type="spellStart"/>
      <w:r>
        <w:rPr>
          <w:rFonts w:ascii="Cambria" w:hAnsi="Cambria"/>
          <w:color w:val="000000" w:themeColor="text1"/>
        </w:rPr>
        <w:t>γράφος</w:t>
      </w:r>
      <w:proofErr w:type="spellEnd"/>
      <w:r>
        <w:rPr>
          <w:rFonts w:ascii="Cambria" w:hAnsi="Cambria"/>
          <w:color w:val="000000" w:themeColor="text1"/>
        </w:rPr>
        <w:t xml:space="preserve"> στον οποίο οι χώρες είχαν διαχωριστεί σε </w:t>
      </w:r>
      <w:r>
        <w:rPr>
          <w:rFonts w:ascii="Cambria" w:hAnsi="Cambria"/>
          <w:color w:val="000000" w:themeColor="text1"/>
          <w:lang w:val="en-US"/>
        </w:rPr>
        <w:t>communities</w:t>
      </w:r>
      <w:r w:rsidRPr="0005014A">
        <w:rPr>
          <w:rFonts w:ascii="Cambria" w:hAnsi="Cambria"/>
          <w:color w:val="000000" w:themeColor="text1"/>
        </w:rPr>
        <w:t xml:space="preserve">, </w:t>
      </w:r>
      <w:r>
        <w:rPr>
          <w:rFonts w:ascii="Cambria" w:hAnsi="Cambria"/>
          <w:color w:val="000000" w:themeColor="text1"/>
        </w:rPr>
        <w:t>όπως φαίνεται στην</w:t>
      </w:r>
      <w:r w:rsidRPr="0005014A">
        <w:rPr>
          <w:rFonts w:ascii="Cambria" w:hAnsi="Cambria"/>
          <w:color w:val="000000" w:themeColor="text1"/>
        </w:rPr>
        <w:t xml:space="preserve"> </w:t>
      </w:r>
      <w:r>
        <w:rPr>
          <w:rFonts w:ascii="Cambria" w:hAnsi="Cambria"/>
          <w:color w:val="000000" w:themeColor="text1"/>
        </w:rPr>
        <w:fldChar w:fldCharType="begin"/>
      </w:r>
      <w:r>
        <w:rPr>
          <w:rFonts w:ascii="Cambria" w:hAnsi="Cambria"/>
          <w:color w:val="000000" w:themeColor="text1"/>
        </w:rPr>
        <w:instrText xml:space="preserve"> REF _Ref105240211 \h </w:instrText>
      </w:r>
      <w:r>
        <w:rPr>
          <w:rFonts w:ascii="Cambria" w:hAnsi="Cambria"/>
          <w:color w:val="000000" w:themeColor="text1"/>
        </w:rPr>
      </w:r>
      <w:r>
        <w:rPr>
          <w:rFonts w:ascii="Cambria" w:hAnsi="Cambria"/>
          <w:color w:val="000000" w:themeColor="text1"/>
        </w:rPr>
        <w:fldChar w:fldCharType="separate"/>
      </w:r>
      <w:r w:rsidR="00F54A45" w:rsidRPr="0005014A">
        <w:rPr>
          <w:rFonts w:ascii="Cambria" w:hAnsi="Cambria"/>
        </w:rPr>
        <w:t xml:space="preserve">Εικόνα </w:t>
      </w:r>
      <w:r w:rsidR="00F54A45">
        <w:rPr>
          <w:rFonts w:ascii="Cambria" w:hAnsi="Cambria"/>
          <w:noProof/>
        </w:rPr>
        <w:t>3</w:t>
      </w:r>
      <w:r>
        <w:rPr>
          <w:rFonts w:ascii="Cambria" w:hAnsi="Cambria"/>
          <w:color w:val="000000" w:themeColor="text1"/>
        </w:rPr>
        <w:fldChar w:fldCharType="end"/>
      </w:r>
      <w:r>
        <w:rPr>
          <w:rFonts w:ascii="Cambria" w:hAnsi="Cambria"/>
          <w:color w:val="000000" w:themeColor="text1"/>
        </w:rPr>
        <w:t xml:space="preserve">. </w:t>
      </w:r>
    </w:p>
    <w:p w14:paraId="113166BE" w14:textId="77777777" w:rsidR="0005014A" w:rsidRDefault="0005014A" w:rsidP="0005014A">
      <w:pPr>
        <w:keepNext/>
        <w:jc w:val="center"/>
      </w:pPr>
      <w:r>
        <w:rPr>
          <w:noProof/>
        </w:rPr>
        <w:drawing>
          <wp:inline distT="0" distB="0" distL="0" distR="0" wp14:anchorId="15E68ED2" wp14:editId="68F25221">
            <wp:extent cx="5489729" cy="3886200"/>
            <wp:effectExtent l="0" t="0" r="0" b="0"/>
            <wp:docPr id="15" name="Picture 1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728" cy="3891155"/>
                    </a:xfrm>
                    <a:prstGeom prst="rect">
                      <a:avLst/>
                    </a:prstGeom>
                    <a:noFill/>
                    <a:ln>
                      <a:noFill/>
                    </a:ln>
                  </pic:spPr>
                </pic:pic>
              </a:graphicData>
            </a:graphic>
          </wp:inline>
        </w:drawing>
      </w:r>
    </w:p>
    <w:p w14:paraId="2F3F4F8E" w14:textId="1ED4DE30" w:rsidR="0005014A" w:rsidRPr="0005014A" w:rsidRDefault="0005014A" w:rsidP="0005014A">
      <w:pPr>
        <w:pStyle w:val="Caption"/>
        <w:jc w:val="center"/>
        <w:rPr>
          <w:rFonts w:ascii="Cambria" w:hAnsi="Cambria"/>
        </w:rPr>
      </w:pPr>
      <w:bookmarkStart w:id="15" w:name="_Ref105240211"/>
      <w:bookmarkStart w:id="16" w:name="_Toc105260132"/>
      <w:r w:rsidRPr="0005014A">
        <w:rPr>
          <w:rFonts w:ascii="Cambria" w:hAnsi="Cambria"/>
        </w:rPr>
        <w:t xml:space="preserve">Εικόνα </w:t>
      </w:r>
      <w:r w:rsidRPr="0005014A">
        <w:rPr>
          <w:rFonts w:ascii="Cambria" w:hAnsi="Cambria"/>
        </w:rPr>
        <w:fldChar w:fldCharType="begin"/>
      </w:r>
      <w:r w:rsidRPr="0005014A">
        <w:rPr>
          <w:rFonts w:ascii="Cambria" w:hAnsi="Cambria"/>
        </w:rPr>
        <w:instrText xml:space="preserve"> SEQ Εικόνα \* ARABIC </w:instrText>
      </w:r>
      <w:r w:rsidRPr="0005014A">
        <w:rPr>
          <w:rFonts w:ascii="Cambria" w:hAnsi="Cambria"/>
        </w:rPr>
        <w:fldChar w:fldCharType="separate"/>
      </w:r>
      <w:r w:rsidR="00F54A45">
        <w:rPr>
          <w:rFonts w:ascii="Cambria" w:hAnsi="Cambria"/>
          <w:noProof/>
        </w:rPr>
        <w:t>3</w:t>
      </w:r>
      <w:r w:rsidRPr="0005014A">
        <w:rPr>
          <w:rFonts w:ascii="Cambria" w:hAnsi="Cambria"/>
        </w:rPr>
        <w:fldChar w:fldCharType="end"/>
      </w:r>
      <w:bookmarkEnd w:id="15"/>
      <w:r w:rsidRPr="0005014A">
        <w:rPr>
          <w:rFonts w:ascii="Cambria" w:hAnsi="Cambria"/>
        </w:rPr>
        <w:t xml:space="preserve">: </w:t>
      </w:r>
      <w:r w:rsidRPr="0005014A">
        <w:rPr>
          <w:rFonts w:ascii="Cambria" w:hAnsi="Cambria"/>
          <w:lang w:val="en-US"/>
        </w:rPr>
        <w:t>Communities</w:t>
      </w:r>
      <w:r w:rsidRPr="0005014A">
        <w:rPr>
          <w:rFonts w:ascii="Cambria" w:hAnsi="Cambria"/>
        </w:rPr>
        <w:t xml:space="preserve"> χωρών βάσει του αλγόριθμου </w:t>
      </w:r>
      <w:r w:rsidRPr="0005014A">
        <w:rPr>
          <w:rFonts w:ascii="Cambria" w:hAnsi="Cambria"/>
          <w:lang w:val="en-US"/>
        </w:rPr>
        <w:t>Girvan</w:t>
      </w:r>
      <w:r w:rsidRPr="0005014A">
        <w:rPr>
          <w:rFonts w:ascii="Cambria" w:hAnsi="Cambria"/>
        </w:rPr>
        <w:t>-</w:t>
      </w:r>
      <w:r w:rsidRPr="0005014A">
        <w:rPr>
          <w:rFonts w:ascii="Cambria" w:hAnsi="Cambria"/>
          <w:lang w:val="en-US"/>
        </w:rPr>
        <w:t>Newman</w:t>
      </w:r>
      <w:bookmarkEnd w:id="16"/>
    </w:p>
    <w:p w14:paraId="51547B20" w14:textId="7A4F1D16" w:rsidR="0044371B" w:rsidRDefault="00B77609" w:rsidP="00922854">
      <w:pPr>
        <w:jc w:val="both"/>
        <w:rPr>
          <w:rFonts w:ascii="Cambria" w:hAnsi="Cambria"/>
          <w:color w:val="000000" w:themeColor="text1"/>
        </w:rPr>
      </w:pPr>
      <w:r>
        <w:rPr>
          <w:rFonts w:ascii="Cambria" w:hAnsi="Cambria"/>
          <w:color w:val="000000" w:themeColor="text1"/>
        </w:rPr>
        <w:t xml:space="preserve">Ειδικότερα, ο συγκεκριμένος αλγόριθμος δημιούργησε δύο </w:t>
      </w:r>
      <w:r>
        <w:rPr>
          <w:rFonts w:ascii="Cambria" w:hAnsi="Cambria"/>
          <w:color w:val="000000" w:themeColor="text1"/>
          <w:lang w:val="en-US"/>
        </w:rPr>
        <w:t>communities</w:t>
      </w:r>
      <w:r w:rsidRPr="00B77609">
        <w:rPr>
          <w:rFonts w:ascii="Cambria" w:hAnsi="Cambria"/>
          <w:color w:val="000000" w:themeColor="text1"/>
        </w:rPr>
        <w:t xml:space="preserve">. </w:t>
      </w:r>
      <w:r>
        <w:rPr>
          <w:rFonts w:ascii="Cambria" w:hAnsi="Cambria"/>
          <w:color w:val="000000" w:themeColor="text1"/>
        </w:rPr>
        <w:t xml:space="preserve">Στο πρώτο </w:t>
      </w:r>
      <w:r>
        <w:rPr>
          <w:rFonts w:ascii="Cambria" w:hAnsi="Cambria"/>
          <w:color w:val="000000" w:themeColor="text1"/>
          <w:lang w:val="en-US"/>
        </w:rPr>
        <w:t>community</w:t>
      </w:r>
      <w:r w:rsidRPr="00B77609">
        <w:rPr>
          <w:rFonts w:ascii="Cambria" w:hAnsi="Cambria"/>
          <w:color w:val="000000" w:themeColor="text1"/>
        </w:rPr>
        <w:t xml:space="preserve"> </w:t>
      </w:r>
      <w:r>
        <w:rPr>
          <w:rFonts w:ascii="Cambria" w:hAnsi="Cambria"/>
          <w:color w:val="000000" w:themeColor="text1"/>
        </w:rPr>
        <w:t>ανήκει η Αυστρία και στο δεύτερο οι υπόλοιπες χώρες της ΕΕ.</w:t>
      </w:r>
      <w:r w:rsidR="0044371B" w:rsidRPr="0044371B">
        <w:rPr>
          <w:rFonts w:ascii="Cambria" w:hAnsi="Cambria"/>
          <w:color w:val="000000" w:themeColor="text1"/>
        </w:rPr>
        <w:t xml:space="preserve"> </w:t>
      </w:r>
      <w:r w:rsidR="0044371B">
        <w:rPr>
          <w:rFonts w:ascii="Cambria" w:hAnsi="Cambria"/>
          <w:color w:val="000000" w:themeColor="text1"/>
        </w:rPr>
        <w:t xml:space="preserve">Εφαρμόστηκαν και άλλοι αλγόριθμοι όπως ο αλγόριθμος του </w:t>
      </w:r>
      <w:proofErr w:type="spellStart"/>
      <w:r w:rsidR="0044371B" w:rsidRPr="0044371B">
        <w:rPr>
          <w:rFonts w:ascii="Cambria" w:hAnsi="Cambria"/>
          <w:color w:val="000000" w:themeColor="text1"/>
        </w:rPr>
        <w:t>Louvain</w:t>
      </w:r>
      <w:proofErr w:type="spellEnd"/>
      <w:r w:rsidR="00142B2A">
        <w:rPr>
          <w:rFonts w:ascii="Cambria" w:hAnsi="Cambria"/>
          <w:color w:val="000000" w:themeColor="text1"/>
        </w:rPr>
        <w:t xml:space="preserve"> </w:t>
      </w:r>
      <w:r w:rsidR="00142B2A">
        <w:rPr>
          <w:rFonts w:ascii="Cambria" w:hAnsi="Cambria"/>
          <w:color w:val="000000" w:themeColor="text1"/>
        </w:rPr>
        <w:fldChar w:fldCharType="begin"/>
      </w:r>
      <w:r w:rsidR="00142B2A">
        <w:rPr>
          <w:rFonts w:ascii="Cambria" w:hAnsi="Cambria"/>
          <w:color w:val="000000" w:themeColor="text1"/>
        </w:rPr>
        <w:instrText xml:space="preserve"> REF _Ref105243827 \r \h </w:instrText>
      </w:r>
      <w:r w:rsidR="00142B2A">
        <w:rPr>
          <w:rFonts w:ascii="Cambria" w:hAnsi="Cambria"/>
          <w:color w:val="000000" w:themeColor="text1"/>
        </w:rPr>
        <w:fldChar w:fldCharType="separate"/>
      </w:r>
      <w:r w:rsidR="00F54A45">
        <w:rPr>
          <w:rFonts w:ascii="Cambria" w:hAnsi="Cambria"/>
          <w:b/>
          <w:bCs/>
          <w:color w:val="000000" w:themeColor="text1"/>
          <w:lang w:val="en-US"/>
        </w:rPr>
        <w:t>Error</w:t>
      </w:r>
      <w:r w:rsidR="00F54A45" w:rsidRPr="00F54A45">
        <w:rPr>
          <w:rFonts w:ascii="Cambria" w:hAnsi="Cambria"/>
          <w:b/>
          <w:bCs/>
          <w:color w:val="000000" w:themeColor="text1"/>
        </w:rPr>
        <w:t xml:space="preserve">! </w:t>
      </w:r>
      <w:r w:rsidR="00F54A45">
        <w:rPr>
          <w:rFonts w:ascii="Cambria" w:hAnsi="Cambria"/>
          <w:b/>
          <w:bCs/>
          <w:color w:val="000000" w:themeColor="text1"/>
          <w:lang w:val="en-US"/>
        </w:rPr>
        <w:t>Reference source not found.</w:t>
      </w:r>
      <w:r w:rsidR="00142B2A">
        <w:rPr>
          <w:rFonts w:ascii="Cambria" w:hAnsi="Cambria"/>
          <w:color w:val="000000" w:themeColor="text1"/>
        </w:rPr>
        <w:fldChar w:fldCharType="end"/>
      </w:r>
      <w:r w:rsidR="0044371B">
        <w:rPr>
          <w:rFonts w:ascii="Cambria" w:hAnsi="Cambria"/>
          <w:color w:val="000000" w:themeColor="text1"/>
        </w:rPr>
        <w:t xml:space="preserve">. Ωστόσο, στη συγκεκριμένη περίπτωση δημιουργήθηκε μόνο ένα </w:t>
      </w:r>
      <w:r w:rsidR="0044371B">
        <w:rPr>
          <w:rFonts w:ascii="Cambria" w:hAnsi="Cambria"/>
          <w:color w:val="000000" w:themeColor="text1"/>
          <w:lang w:val="en-US"/>
        </w:rPr>
        <w:t>community</w:t>
      </w:r>
      <w:r w:rsidR="0044371B" w:rsidRPr="0044371B">
        <w:rPr>
          <w:rFonts w:ascii="Cambria" w:hAnsi="Cambria"/>
          <w:color w:val="000000" w:themeColor="text1"/>
        </w:rPr>
        <w:t xml:space="preserve"> </w:t>
      </w:r>
      <w:r w:rsidR="0044371B">
        <w:rPr>
          <w:rFonts w:ascii="Cambria" w:hAnsi="Cambria"/>
          <w:color w:val="000000" w:themeColor="text1"/>
        </w:rPr>
        <w:t xml:space="preserve">το οποίο </w:t>
      </w:r>
      <w:proofErr w:type="spellStart"/>
      <w:r w:rsidR="0044371B">
        <w:rPr>
          <w:rFonts w:ascii="Cambria" w:hAnsi="Cambria"/>
          <w:color w:val="000000" w:themeColor="text1"/>
        </w:rPr>
        <w:t>περιελάμβανε</w:t>
      </w:r>
      <w:proofErr w:type="spellEnd"/>
      <w:r w:rsidR="0044371B">
        <w:rPr>
          <w:rFonts w:ascii="Cambria" w:hAnsi="Cambria"/>
          <w:color w:val="000000" w:themeColor="text1"/>
        </w:rPr>
        <w:t xml:space="preserve"> όλες τις χώρες της ΕΕ.</w:t>
      </w:r>
      <w:r w:rsidR="00D33F60">
        <w:rPr>
          <w:rFonts w:ascii="Cambria" w:hAnsi="Cambria"/>
          <w:color w:val="000000" w:themeColor="text1"/>
        </w:rPr>
        <w:t xml:space="preserve"> Γι’ αυτό το λόγο προτιμήθηκε ο αλγόριθμος </w:t>
      </w:r>
      <w:proofErr w:type="spellStart"/>
      <w:r w:rsidR="00D33F60" w:rsidRPr="0005014A">
        <w:rPr>
          <w:rFonts w:ascii="Cambria" w:hAnsi="Cambria"/>
          <w:color w:val="000000" w:themeColor="text1"/>
        </w:rPr>
        <w:t>Girvan-Newman</w:t>
      </w:r>
      <w:proofErr w:type="spellEnd"/>
      <w:r w:rsidR="00D33F60">
        <w:rPr>
          <w:rFonts w:ascii="Cambria" w:hAnsi="Cambria"/>
          <w:color w:val="000000" w:themeColor="text1"/>
        </w:rPr>
        <w:t>.</w:t>
      </w:r>
    </w:p>
    <w:p w14:paraId="396AF129" w14:textId="2C39004A" w:rsidR="0089502A" w:rsidRPr="0089502A" w:rsidRDefault="0089502A" w:rsidP="00922854">
      <w:pPr>
        <w:jc w:val="both"/>
        <w:rPr>
          <w:rFonts w:ascii="Cambria" w:hAnsi="Cambria"/>
          <w:i/>
          <w:iCs/>
          <w:color w:val="44546A" w:themeColor="text2"/>
          <w:sz w:val="18"/>
          <w:szCs w:val="18"/>
        </w:rPr>
      </w:pPr>
      <w:r>
        <w:rPr>
          <w:rFonts w:ascii="Cambria" w:hAnsi="Cambria"/>
          <w:color w:val="000000" w:themeColor="text1"/>
        </w:rPr>
        <w:t xml:space="preserve">Αναφορικά με τις αποστάσεις που δοκιμάστηκαν, εκτός από την Ευκλείδεια χρησιμοποιήθηκαν και οι αποστάσεις </w:t>
      </w:r>
      <w:r>
        <w:rPr>
          <w:rFonts w:ascii="Cambria" w:hAnsi="Cambria"/>
          <w:color w:val="000000" w:themeColor="text1"/>
          <w:lang w:val="en-US"/>
        </w:rPr>
        <w:t>Manhattan</w:t>
      </w:r>
      <w:r>
        <w:rPr>
          <w:rFonts w:ascii="Cambria" w:hAnsi="Cambria"/>
          <w:color w:val="000000" w:themeColor="text1"/>
        </w:rPr>
        <w:t xml:space="preserve">, </w:t>
      </w:r>
      <w:proofErr w:type="spellStart"/>
      <w:r>
        <w:rPr>
          <w:rFonts w:ascii="Cambria" w:hAnsi="Cambria"/>
          <w:color w:val="000000" w:themeColor="text1"/>
          <w:lang w:val="en-US"/>
        </w:rPr>
        <w:t>Minkowski</w:t>
      </w:r>
      <w:proofErr w:type="spellEnd"/>
      <w:r w:rsidRPr="0089502A">
        <w:rPr>
          <w:rFonts w:ascii="Cambria" w:hAnsi="Cambria"/>
          <w:color w:val="000000" w:themeColor="text1"/>
        </w:rPr>
        <w:t xml:space="preserve"> </w:t>
      </w:r>
      <w:r>
        <w:rPr>
          <w:rFonts w:ascii="Cambria" w:hAnsi="Cambria"/>
          <w:color w:val="000000" w:themeColor="text1"/>
        </w:rPr>
        <w:t xml:space="preserve">και </w:t>
      </w:r>
      <w:proofErr w:type="spellStart"/>
      <w:r>
        <w:rPr>
          <w:rFonts w:ascii="Cambria" w:hAnsi="Cambria"/>
          <w:color w:val="000000" w:themeColor="text1"/>
        </w:rPr>
        <w:t>κανονικοποιημένη</w:t>
      </w:r>
      <w:proofErr w:type="spellEnd"/>
      <w:r>
        <w:rPr>
          <w:rFonts w:ascii="Cambria" w:hAnsi="Cambria"/>
          <w:color w:val="000000" w:themeColor="text1"/>
        </w:rPr>
        <w:t xml:space="preserve"> Ευκλείδεια. Σε όλες τις περιπτώσεις, τα </w:t>
      </w:r>
      <w:r>
        <w:rPr>
          <w:rFonts w:ascii="Cambria" w:hAnsi="Cambria"/>
          <w:color w:val="000000" w:themeColor="text1"/>
          <w:lang w:val="en-US"/>
        </w:rPr>
        <w:t>communities</w:t>
      </w:r>
      <w:r w:rsidRPr="0089502A">
        <w:rPr>
          <w:rFonts w:ascii="Cambria" w:hAnsi="Cambria"/>
          <w:color w:val="000000" w:themeColor="text1"/>
        </w:rPr>
        <w:t xml:space="preserve"> </w:t>
      </w:r>
      <w:r>
        <w:rPr>
          <w:rFonts w:ascii="Cambria" w:hAnsi="Cambria"/>
          <w:color w:val="000000" w:themeColor="text1"/>
        </w:rPr>
        <w:t>που δημιουργήθηκαν ήταν τα ίδια που σχηματίστηκαν και με τη χρήση της Ευκλείδειας απόστασης.</w:t>
      </w:r>
    </w:p>
    <w:p w14:paraId="711363F3" w14:textId="160823DC" w:rsidR="00922854" w:rsidRPr="0044371B" w:rsidRDefault="0048438B" w:rsidP="00922854">
      <w:pPr>
        <w:jc w:val="both"/>
        <w:rPr>
          <w:rFonts w:ascii="Cambria" w:hAnsi="Cambria"/>
          <w:color w:val="000000" w:themeColor="text1"/>
        </w:rPr>
      </w:pPr>
      <w:r w:rsidRPr="00213D05">
        <w:rPr>
          <w:rStyle w:val="Hyperlink"/>
          <w:rFonts w:ascii="Cambria" w:hAnsi="Cambria"/>
          <w:color w:val="auto"/>
          <w:u w:val="none"/>
        </w:rPr>
        <w:t>Επίσης</w:t>
      </w:r>
      <w:r w:rsidRPr="00213D05">
        <w:rPr>
          <w:rStyle w:val="Hyperlink"/>
          <w:rFonts w:ascii="Cambria" w:hAnsi="Cambria"/>
          <w:u w:val="none"/>
        </w:rPr>
        <w:t xml:space="preserve">, </w:t>
      </w:r>
      <w:r w:rsidRPr="00213D05">
        <w:rPr>
          <w:rFonts w:ascii="Cambria" w:hAnsi="Cambria"/>
        </w:rPr>
        <w:t>α</w:t>
      </w:r>
      <w:r w:rsidR="00922854" w:rsidRPr="00213D05">
        <w:rPr>
          <w:rFonts w:ascii="Cambria" w:hAnsi="Cambria"/>
        </w:rPr>
        <w:t xml:space="preserve">ξίζει να σημειωθεί ότι ο κώδικας της εφαρμογής είναι ανεβασμένος και σε ιδιωτικό </w:t>
      </w:r>
      <w:r w:rsidR="00922854" w:rsidRPr="00213D05">
        <w:rPr>
          <w:rFonts w:ascii="Cambria" w:hAnsi="Cambria"/>
          <w:lang w:val="en-US"/>
        </w:rPr>
        <w:t>repository</w:t>
      </w:r>
      <w:r w:rsidR="00922854" w:rsidRPr="00213D05">
        <w:rPr>
          <w:rFonts w:ascii="Cambria" w:hAnsi="Cambria"/>
        </w:rPr>
        <w:t xml:space="preserve"> στο </w:t>
      </w:r>
      <w:r w:rsidR="00922854" w:rsidRPr="00213D05">
        <w:rPr>
          <w:rFonts w:ascii="Cambria" w:hAnsi="Cambria"/>
          <w:lang w:val="en-US"/>
        </w:rPr>
        <w:t>GitHub</w:t>
      </w:r>
      <w:r w:rsidR="00922854" w:rsidRPr="00213D05">
        <w:rPr>
          <w:rFonts w:ascii="Cambria" w:hAnsi="Cambria"/>
        </w:rPr>
        <w:t>, στη διεύθυνση</w:t>
      </w:r>
      <w:r w:rsidR="00213D05" w:rsidRPr="00213D05">
        <w:rPr>
          <w:rFonts w:ascii="Cambria" w:hAnsi="Cambria"/>
        </w:rPr>
        <w:t xml:space="preserve"> </w:t>
      </w:r>
      <w:hyperlink r:id="rId13" w:history="1">
        <w:r w:rsidR="00213D05" w:rsidRPr="00213D05">
          <w:rPr>
            <w:rStyle w:val="Hyperlink"/>
            <w:rFonts w:ascii="Cambria" w:hAnsi="Cambria"/>
          </w:rPr>
          <w:t>https://github.com/ioannakandi/graphAnalysis</w:t>
        </w:r>
      </w:hyperlink>
      <w:r w:rsidR="00213D05" w:rsidRPr="00213D05">
        <w:rPr>
          <w:rFonts w:ascii="Cambria" w:hAnsi="Cambria"/>
        </w:rPr>
        <w:t xml:space="preserve">. </w:t>
      </w:r>
      <w:r w:rsidR="001C79FF" w:rsidRPr="00213D05">
        <w:rPr>
          <w:rFonts w:ascii="Cambria" w:hAnsi="Cambria"/>
        </w:rPr>
        <w:t xml:space="preserve"> </w:t>
      </w:r>
      <w:r w:rsidR="00922854" w:rsidRPr="00213D05">
        <w:rPr>
          <w:rFonts w:ascii="Cambria" w:hAnsi="Cambria"/>
        </w:rPr>
        <w:t xml:space="preserve"> Για να έχει κανείς πρόσβαση θα πρέπει να επικοινωνήσει σ</w:t>
      </w:r>
      <w:r w:rsidR="00B13FA7" w:rsidRPr="00213D05">
        <w:rPr>
          <w:rFonts w:ascii="Cambria" w:hAnsi="Cambria"/>
        </w:rPr>
        <w:t>ε ένα</w:t>
      </w:r>
      <w:r w:rsidR="00922854" w:rsidRPr="00213D05">
        <w:rPr>
          <w:rFonts w:ascii="Cambria" w:hAnsi="Cambria"/>
        </w:rPr>
        <w:t xml:space="preserve"> </w:t>
      </w:r>
      <w:r w:rsidR="00B13FA7" w:rsidRPr="00213D05">
        <w:rPr>
          <w:rFonts w:ascii="Cambria" w:hAnsi="Cambria"/>
        </w:rPr>
        <w:t>από τα</w:t>
      </w:r>
      <w:r w:rsidRPr="00213D05">
        <w:rPr>
          <w:rFonts w:ascii="Cambria" w:hAnsi="Cambria"/>
        </w:rPr>
        <w:t xml:space="preserve"> </w:t>
      </w:r>
      <w:r w:rsidR="00922854" w:rsidRPr="00213D05">
        <w:rPr>
          <w:rFonts w:ascii="Cambria" w:hAnsi="Cambria"/>
          <w:lang w:val="en-US"/>
        </w:rPr>
        <w:t>email</w:t>
      </w:r>
      <w:r w:rsidR="00B13FA7" w:rsidRPr="00213D05">
        <w:rPr>
          <w:rFonts w:ascii="Cambria" w:hAnsi="Cambria"/>
          <w:lang w:val="en-US"/>
        </w:rPr>
        <w:t>s</w:t>
      </w:r>
      <w:r w:rsidR="00B13FA7" w:rsidRPr="00213D05">
        <w:rPr>
          <w:rFonts w:ascii="Cambria" w:hAnsi="Cambria"/>
        </w:rPr>
        <w:t xml:space="preserve"> που αναγράφονται στο εξώφυλλο της εργασίας</w:t>
      </w:r>
      <w:r w:rsidRPr="00213D05">
        <w:rPr>
          <w:rFonts w:ascii="Cambria" w:hAnsi="Cambria"/>
        </w:rPr>
        <w:t xml:space="preserve">, </w:t>
      </w:r>
      <w:r w:rsidR="00922854" w:rsidRPr="00213D05">
        <w:rPr>
          <w:rFonts w:ascii="Cambria" w:hAnsi="Cambria"/>
        </w:rPr>
        <w:t xml:space="preserve">έτσι ώστε να προστεθεί ως </w:t>
      </w:r>
      <w:r w:rsidR="00922854" w:rsidRPr="00213D05">
        <w:rPr>
          <w:rFonts w:ascii="Cambria" w:hAnsi="Cambria"/>
          <w:lang w:val="en-US"/>
        </w:rPr>
        <w:t>contributor</w:t>
      </w:r>
      <w:r w:rsidR="00922854" w:rsidRPr="00213D05">
        <w:rPr>
          <w:rFonts w:ascii="Cambria" w:hAnsi="Cambria"/>
        </w:rPr>
        <w:t xml:space="preserve">. </w:t>
      </w:r>
    </w:p>
    <w:p w14:paraId="3B0F667D" w14:textId="277807F2" w:rsidR="00EA29FA" w:rsidRDefault="00EA29FA" w:rsidP="00493BF9">
      <w:pPr>
        <w:jc w:val="both"/>
        <w:rPr>
          <w:rFonts w:ascii="Cambria" w:hAnsi="Cambria"/>
        </w:rPr>
      </w:pPr>
      <w:r>
        <w:rPr>
          <w:rFonts w:ascii="Cambria" w:hAnsi="Cambria"/>
        </w:rPr>
        <w:br w:type="page"/>
      </w:r>
    </w:p>
    <w:p w14:paraId="29B889A8" w14:textId="619E57E7" w:rsidR="00251C99" w:rsidRPr="007105F7" w:rsidRDefault="001C7940" w:rsidP="00251C99">
      <w:pPr>
        <w:pStyle w:val="Heading1"/>
        <w:rPr>
          <w:rFonts w:ascii="Cambria" w:hAnsi="Cambria"/>
        </w:rPr>
      </w:pPr>
      <w:bookmarkStart w:id="17" w:name="_Toc41221786"/>
      <w:bookmarkStart w:id="18" w:name="_Toc105260128"/>
      <w:r w:rsidRPr="008D17B4">
        <w:rPr>
          <w:rFonts w:ascii="Cambria" w:hAnsi="Cambria"/>
        </w:rPr>
        <w:lastRenderedPageBreak/>
        <w:t>4</w:t>
      </w:r>
      <w:r w:rsidR="00251C99" w:rsidRPr="007105F7">
        <w:rPr>
          <w:rFonts w:ascii="Cambria" w:hAnsi="Cambria"/>
        </w:rPr>
        <w:t>. Συμπεράσματα</w:t>
      </w:r>
      <w:bookmarkEnd w:id="17"/>
      <w:bookmarkEnd w:id="18"/>
    </w:p>
    <w:p w14:paraId="4AC49A65" w14:textId="77777777" w:rsidR="00201FED" w:rsidRDefault="00201FED" w:rsidP="00D4309B">
      <w:pPr>
        <w:jc w:val="both"/>
        <w:rPr>
          <w:rFonts w:ascii="Cambria" w:hAnsi="Cambria"/>
        </w:rPr>
      </w:pPr>
    </w:p>
    <w:p w14:paraId="7B3B7F96" w14:textId="36ECD509" w:rsidR="002876CF" w:rsidRDefault="00D4309B" w:rsidP="00D4309B">
      <w:pPr>
        <w:jc w:val="both"/>
        <w:rPr>
          <w:rFonts w:ascii="Cambria" w:hAnsi="Cambria"/>
        </w:rPr>
      </w:pPr>
      <w:r w:rsidRPr="00FA11E7">
        <w:rPr>
          <w:rFonts w:ascii="Cambria" w:hAnsi="Cambria"/>
        </w:rPr>
        <w:t xml:space="preserve">Συνοψίζοντας, η παρούσα εργασία ήταν απαραίτητη για να επιτευχθεί μια πρώτη επαφή με </w:t>
      </w:r>
      <w:r w:rsidR="00FE3E73">
        <w:rPr>
          <w:rFonts w:ascii="Cambria" w:hAnsi="Cambria"/>
        </w:rPr>
        <w:t xml:space="preserve">την ανάλυση δεδομένων </w:t>
      </w:r>
      <w:r w:rsidR="00FE3E73" w:rsidRPr="00FE3E73">
        <w:rPr>
          <w:rFonts w:ascii="Cambria" w:hAnsi="Cambria"/>
        </w:rPr>
        <w:t>βασισμένη σε τεχνικές ανάλυσης γράφων</w:t>
      </w:r>
      <w:r w:rsidRPr="00FA11E7">
        <w:rPr>
          <w:rFonts w:ascii="Cambria" w:hAnsi="Cambria"/>
        </w:rPr>
        <w:t xml:space="preserve">. Ωστόσο, υπάρχουν περιθώρια βελτίωσης. </w:t>
      </w:r>
      <w:r w:rsidR="002B496E" w:rsidRPr="00FA11E7">
        <w:rPr>
          <w:rFonts w:ascii="Cambria" w:hAnsi="Cambria"/>
        </w:rPr>
        <w:t>Ειδικότερα</w:t>
      </w:r>
      <w:r w:rsidRPr="00FA11E7">
        <w:rPr>
          <w:rFonts w:ascii="Cambria" w:hAnsi="Cambria"/>
        </w:rPr>
        <w:t xml:space="preserve">, </w:t>
      </w:r>
      <w:r w:rsidR="003C4060">
        <w:rPr>
          <w:rFonts w:ascii="Cambria" w:hAnsi="Cambria"/>
        </w:rPr>
        <w:t xml:space="preserve">ως μέτρο ομοιότητας μεταξύ των χωρών θα μπορούσαν να αξιοποιηθούν άλλες  αποστάσεις, όπως η απόσταση Μανχάταν , ή ακόμα και μία εντελώς διαφορετική μετρική. Με αυτό τον τρόπο θα μπορούσαν να εφαρμοστούν εκ νέου άλλοι αλγόριθμοι, </w:t>
      </w:r>
      <w:r w:rsidR="0005604C">
        <w:rPr>
          <w:rFonts w:ascii="Cambria" w:hAnsi="Cambria"/>
        </w:rPr>
        <w:t>οι οποίοι</w:t>
      </w:r>
      <w:r w:rsidR="003C4060">
        <w:rPr>
          <w:rFonts w:ascii="Cambria" w:hAnsi="Cambria"/>
        </w:rPr>
        <w:t xml:space="preserve"> στην ανάλυση που πραγματοποιήθηκε δεν ήταν αποτελεσματικοί.</w:t>
      </w:r>
      <w:r w:rsidR="00F81D8E">
        <w:rPr>
          <w:rFonts w:ascii="Cambria" w:hAnsi="Cambria"/>
        </w:rPr>
        <w:t xml:space="preserve"> Επίσης, θα μπορούσαν να επιλεχθούν διαφορετικά σύνολα δεδομένων από το ίδιο πεδίο, έτσι ώστε να αξιολογηθεί η αποτελεσματικότητα  της παρούσας προσέγγισης</w:t>
      </w:r>
      <w:r w:rsidR="002876CF">
        <w:rPr>
          <w:rFonts w:ascii="Cambria" w:hAnsi="Cambria"/>
        </w:rPr>
        <w:t>.</w:t>
      </w:r>
    </w:p>
    <w:p w14:paraId="45257588" w14:textId="77777777" w:rsidR="002876CF" w:rsidRDefault="002876CF">
      <w:pPr>
        <w:rPr>
          <w:rFonts w:ascii="Cambria" w:hAnsi="Cambria"/>
        </w:rPr>
      </w:pPr>
      <w:r>
        <w:rPr>
          <w:rFonts w:ascii="Cambria" w:hAnsi="Cambria"/>
        </w:rPr>
        <w:br w:type="page"/>
      </w:r>
    </w:p>
    <w:p w14:paraId="5C3509E9" w14:textId="77777777" w:rsidR="00205D68" w:rsidRPr="00205D68" w:rsidRDefault="00205D68" w:rsidP="00205D68">
      <w:pPr>
        <w:pStyle w:val="Heading1"/>
        <w:rPr>
          <w:rFonts w:ascii="Cambria" w:hAnsi="Cambria"/>
          <w:lang w:val="en-US"/>
        </w:rPr>
      </w:pPr>
      <w:bookmarkStart w:id="19" w:name="_Toc105260129"/>
      <w:proofErr w:type="spellStart"/>
      <w:r w:rsidRPr="00205D68">
        <w:rPr>
          <w:rFonts w:ascii="Cambria" w:hAnsi="Cambria"/>
          <w:lang w:val="en-US"/>
        </w:rPr>
        <w:lastRenderedPageBreak/>
        <w:t>Βι</w:t>
      </w:r>
      <w:proofErr w:type="spellEnd"/>
      <w:r w:rsidRPr="00205D68">
        <w:rPr>
          <w:rFonts w:ascii="Cambria" w:hAnsi="Cambria"/>
          <w:lang w:val="en-US"/>
        </w:rPr>
        <w:t>βλιογραφία</w:t>
      </w:r>
      <w:bookmarkEnd w:id="19"/>
    </w:p>
    <w:p w14:paraId="79CA255B" w14:textId="77777777" w:rsidR="00205D68" w:rsidRPr="00205D68" w:rsidRDefault="00205D68" w:rsidP="00205D68">
      <w:pPr>
        <w:rPr>
          <w:rFonts w:ascii="Cambria" w:hAnsi="Cambria"/>
          <w:lang w:val="en-US"/>
        </w:rPr>
      </w:pPr>
    </w:p>
    <w:p w14:paraId="08C6ECFB" w14:textId="77777777" w:rsidR="00205D68" w:rsidRDefault="00205D68" w:rsidP="00205D68">
      <w:pPr>
        <w:pStyle w:val="ListParagraph"/>
        <w:numPr>
          <w:ilvl w:val="0"/>
          <w:numId w:val="11"/>
        </w:numPr>
        <w:rPr>
          <w:rFonts w:ascii="Cambria" w:hAnsi="Cambria"/>
          <w:lang w:val="en-US"/>
        </w:rPr>
      </w:pPr>
      <w:r w:rsidRPr="00205D68">
        <w:rPr>
          <w:rFonts w:ascii="Cambria" w:hAnsi="Cambria"/>
          <w:lang w:val="en-US"/>
        </w:rPr>
        <w:t xml:space="preserve">Mohamed, E. M., Agouti, T., </w:t>
      </w:r>
      <w:proofErr w:type="spellStart"/>
      <w:r w:rsidRPr="00205D68">
        <w:rPr>
          <w:rFonts w:ascii="Cambria" w:hAnsi="Cambria"/>
          <w:lang w:val="en-US"/>
        </w:rPr>
        <w:t>Tikniouine</w:t>
      </w:r>
      <w:proofErr w:type="spellEnd"/>
      <w:r w:rsidRPr="00205D68">
        <w:rPr>
          <w:rFonts w:ascii="Cambria" w:hAnsi="Cambria"/>
          <w:lang w:val="en-US"/>
        </w:rPr>
        <w:t xml:space="preserve">, A., &amp; El </w:t>
      </w:r>
      <w:proofErr w:type="spellStart"/>
      <w:r w:rsidRPr="00205D68">
        <w:rPr>
          <w:rFonts w:ascii="Cambria" w:hAnsi="Cambria"/>
          <w:lang w:val="en-US"/>
        </w:rPr>
        <w:t>Adnani</w:t>
      </w:r>
      <w:proofErr w:type="spellEnd"/>
      <w:r w:rsidRPr="00205D68">
        <w:rPr>
          <w:rFonts w:ascii="Cambria" w:hAnsi="Cambria"/>
          <w:lang w:val="en-US"/>
        </w:rPr>
        <w:t>, M. (2019). A comprehensive literature review on community detection: Approaches and applications. Procedia Computer Science, 151, 295-302.</w:t>
      </w:r>
    </w:p>
    <w:p w14:paraId="31F9A813" w14:textId="77777777" w:rsidR="00205D68" w:rsidRDefault="00205D68" w:rsidP="00205D68">
      <w:pPr>
        <w:pStyle w:val="ListParagraph"/>
        <w:numPr>
          <w:ilvl w:val="0"/>
          <w:numId w:val="11"/>
        </w:numPr>
        <w:rPr>
          <w:rFonts w:ascii="Cambria" w:hAnsi="Cambria"/>
          <w:lang w:val="en-US"/>
        </w:rPr>
      </w:pPr>
      <w:proofErr w:type="spellStart"/>
      <w:r w:rsidRPr="00205D68">
        <w:rPr>
          <w:rFonts w:ascii="Cambria" w:hAnsi="Cambria"/>
          <w:lang w:val="en-US"/>
        </w:rPr>
        <w:t>Despalatović</w:t>
      </w:r>
      <w:proofErr w:type="spellEnd"/>
      <w:r w:rsidRPr="00205D68">
        <w:rPr>
          <w:rFonts w:ascii="Cambria" w:hAnsi="Cambria"/>
          <w:lang w:val="en-US"/>
        </w:rPr>
        <w:t xml:space="preserve">, L., </w:t>
      </w:r>
      <w:proofErr w:type="spellStart"/>
      <w:r w:rsidRPr="00205D68">
        <w:rPr>
          <w:rFonts w:ascii="Cambria" w:hAnsi="Cambria"/>
          <w:lang w:val="en-US"/>
        </w:rPr>
        <w:t>Vojković</w:t>
      </w:r>
      <w:proofErr w:type="spellEnd"/>
      <w:r w:rsidRPr="00205D68">
        <w:rPr>
          <w:rFonts w:ascii="Cambria" w:hAnsi="Cambria"/>
          <w:lang w:val="en-US"/>
        </w:rPr>
        <w:t xml:space="preserve">, T., &amp; </w:t>
      </w:r>
      <w:proofErr w:type="spellStart"/>
      <w:r w:rsidRPr="00205D68">
        <w:rPr>
          <w:rFonts w:ascii="Cambria" w:hAnsi="Cambria"/>
          <w:lang w:val="en-US"/>
        </w:rPr>
        <w:t>Vukic̆ević</w:t>
      </w:r>
      <w:proofErr w:type="spellEnd"/>
      <w:r w:rsidRPr="00205D68">
        <w:rPr>
          <w:rFonts w:ascii="Cambria" w:hAnsi="Cambria"/>
          <w:lang w:val="en-US"/>
        </w:rPr>
        <w:t xml:space="preserve">, D. (2014, May). Community structure in networks: Girvan-Newman algorithm improvement. In 2014 37th international convention on information and communication technology, </w:t>
      </w:r>
      <w:proofErr w:type="gramStart"/>
      <w:r w:rsidRPr="00205D68">
        <w:rPr>
          <w:rFonts w:ascii="Cambria" w:hAnsi="Cambria"/>
          <w:lang w:val="en-US"/>
        </w:rPr>
        <w:t>electronics</w:t>
      </w:r>
      <w:proofErr w:type="gramEnd"/>
      <w:r w:rsidRPr="00205D68">
        <w:rPr>
          <w:rFonts w:ascii="Cambria" w:hAnsi="Cambria"/>
          <w:lang w:val="en-US"/>
        </w:rPr>
        <w:t xml:space="preserve"> and microelectronics (MIPRO) (pp. 997-1002). IEEE.</w:t>
      </w:r>
    </w:p>
    <w:p w14:paraId="5F5CF6D4" w14:textId="13DD75B7" w:rsidR="0001266B" w:rsidRPr="00205D68" w:rsidRDefault="00205D68" w:rsidP="00205D68">
      <w:pPr>
        <w:pStyle w:val="ListParagraph"/>
        <w:numPr>
          <w:ilvl w:val="0"/>
          <w:numId w:val="11"/>
        </w:numPr>
        <w:rPr>
          <w:rFonts w:ascii="Cambria" w:hAnsi="Cambria"/>
          <w:lang w:val="en-US"/>
        </w:rPr>
      </w:pPr>
      <w:r w:rsidRPr="00205D68">
        <w:rPr>
          <w:rFonts w:ascii="Cambria" w:hAnsi="Cambria"/>
          <w:lang w:val="en-US"/>
        </w:rPr>
        <w:t xml:space="preserve">Que, X., </w:t>
      </w:r>
      <w:proofErr w:type="spellStart"/>
      <w:r w:rsidRPr="00205D68">
        <w:rPr>
          <w:rFonts w:ascii="Cambria" w:hAnsi="Cambria"/>
          <w:lang w:val="en-US"/>
        </w:rPr>
        <w:t>Checconi</w:t>
      </w:r>
      <w:proofErr w:type="spellEnd"/>
      <w:r w:rsidRPr="00205D68">
        <w:rPr>
          <w:rFonts w:ascii="Cambria" w:hAnsi="Cambria"/>
          <w:lang w:val="en-US"/>
        </w:rPr>
        <w:t xml:space="preserve">, F., </w:t>
      </w:r>
      <w:proofErr w:type="spellStart"/>
      <w:r w:rsidRPr="00205D68">
        <w:rPr>
          <w:rFonts w:ascii="Cambria" w:hAnsi="Cambria"/>
          <w:lang w:val="en-US"/>
        </w:rPr>
        <w:t>Petrini</w:t>
      </w:r>
      <w:proofErr w:type="spellEnd"/>
      <w:r w:rsidRPr="00205D68">
        <w:rPr>
          <w:rFonts w:ascii="Cambria" w:hAnsi="Cambria"/>
          <w:lang w:val="en-US"/>
        </w:rPr>
        <w:t xml:space="preserve">, F., &amp; Gunnels, J. A. (2015, May). Scalable community detection with the </w:t>
      </w:r>
      <w:proofErr w:type="spellStart"/>
      <w:r w:rsidRPr="00205D68">
        <w:rPr>
          <w:rFonts w:ascii="Cambria" w:hAnsi="Cambria"/>
          <w:lang w:val="en-US"/>
        </w:rPr>
        <w:t>louvain</w:t>
      </w:r>
      <w:proofErr w:type="spellEnd"/>
      <w:r w:rsidRPr="00205D68">
        <w:rPr>
          <w:rFonts w:ascii="Cambria" w:hAnsi="Cambria"/>
          <w:lang w:val="en-US"/>
        </w:rPr>
        <w:t xml:space="preserve"> algorithm. In 2015 IEEE International Parallel and Distributed Processing Symposium (pp. 28-37). IEEE.</w:t>
      </w:r>
    </w:p>
    <w:p w14:paraId="08953AC2" w14:textId="77777777" w:rsidR="004D5577" w:rsidRPr="00332B68" w:rsidRDefault="004D5577">
      <w:pPr>
        <w:rPr>
          <w:rFonts w:ascii="Cambria" w:hAnsi="Cambria"/>
          <w:lang w:val="en-US"/>
        </w:rPr>
      </w:pPr>
    </w:p>
    <w:p w14:paraId="671DAAAD" w14:textId="70941F20" w:rsidR="009A1D0E" w:rsidRPr="00332B68" w:rsidRDefault="009A1D0E">
      <w:pPr>
        <w:rPr>
          <w:rFonts w:ascii="Cambria" w:hAnsi="Cambria"/>
          <w:lang w:val="en-US"/>
        </w:rPr>
      </w:pPr>
    </w:p>
    <w:sectPr w:rsidR="009A1D0E" w:rsidRPr="00332B68" w:rsidSect="002F7F2F">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8DDD" w14:textId="77777777" w:rsidR="009A1F63" w:rsidRDefault="009A1F63" w:rsidP="007105F7">
      <w:pPr>
        <w:spacing w:after="0" w:line="240" w:lineRule="auto"/>
      </w:pPr>
      <w:r>
        <w:separator/>
      </w:r>
    </w:p>
  </w:endnote>
  <w:endnote w:type="continuationSeparator" w:id="0">
    <w:p w14:paraId="378EACA0" w14:textId="77777777" w:rsidR="009A1F63" w:rsidRDefault="009A1F63" w:rsidP="0071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884760"/>
      <w:docPartObj>
        <w:docPartGallery w:val="Page Numbers (Bottom of Page)"/>
        <w:docPartUnique/>
      </w:docPartObj>
    </w:sdtPr>
    <w:sdtEndPr/>
    <w:sdtContent>
      <w:p w14:paraId="6F6431B3" w14:textId="43CBB3BF" w:rsidR="003377F8" w:rsidRDefault="003377F8">
        <w:pPr>
          <w:pStyle w:val="Footer"/>
        </w:pPr>
        <w:r>
          <w:rPr>
            <w:noProof/>
          </w:rPr>
          <mc:AlternateContent>
            <mc:Choice Requires="wps">
              <w:drawing>
                <wp:anchor distT="0" distB="0" distL="114300" distR="114300" simplePos="0" relativeHeight="251659264" behindDoc="0" locked="0" layoutInCell="1" allowOverlap="1" wp14:anchorId="4521DC3E" wp14:editId="5BE70CCF">
                  <wp:simplePos x="0" y="0"/>
                  <wp:positionH relativeFrom="margin">
                    <wp:align>right</wp:align>
                  </wp:positionH>
                  <wp:positionV relativeFrom="bottomMargin">
                    <wp:posOffset>361314</wp:posOffset>
                  </wp:positionV>
                  <wp:extent cx="565785" cy="191770"/>
                  <wp:effectExtent l="0" t="0" r="0" b="177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F0B0D71" w14:textId="77777777" w:rsidR="003377F8" w:rsidRPr="00820EA8" w:rsidRDefault="003377F8">
                              <w:pPr>
                                <w:pBdr>
                                  <w:top w:val="single" w:sz="4" w:space="1" w:color="7F7F7F" w:themeColor="background1" w:themeShade="7F"/>
                                </w:pBdr>
                                <w:jc w:val="center"/>
                                <w:rPr>
                                  <w:rFonts w:ascii="Cambria" w:hAnsi="Cambria"/>
                                  <w:color w:val="002060"/>
                                </w:rPr>
                              </w:pPr>
                              <w:r w:rsidRPr="00820EA8">
                                <w:rPr>
                                  <w:rFonts w:ascii="Cambria" w:hAnsi="Cambria"/>
                                  <w:color w:val="002060"/>
                                </w:rPr>
                                <w:fldChar w:fldCharType="begin"/>
                              </w:r>
                              <w:r w:rsidRPr="00820EA8">
                                <w:rPr>
                                  <w:rFonts w:ascii="Cambria" w:hAnsi="Cambria"/>
                                  <w:color w:val="002060"/>
                                </w:rPr>
                                <w:instrText xml:space="preserve"> PAGE   \* MERGEFORMAT </w:instrText>
                              </w:r>
                              <w:r w:rsidRPr="00820EA8">
                                <w:rPr>
                                  <w:rFonts w:ascii="Cambria" w:hAnsi="Cambria"/>
                                  <w:color w:val="002060"/>
                                </w:rPr>
                                <w:fldChar w:fldCharType="separate"/>
                              </w:r>
                              <w:r w:rsidRPr="00820EA8">
                                <w:rPr>
                                  <w:rFonts w:ascii="Cambria" w:hAnsi="Cambria"/>
                                  <w:noProof/>
                                  <w:color w:val="002060"/>
                                </w:rPr>
                                <w:t>2</w:t>
                              </w:r>
                              <w:r w:rsidRPr="00820EA8">
                                <w:rPr>
                                  <w:rFonts w:ascii="Cambria" w:hAnsi="Cambria"/>
                                  <w:noProof/>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21DC3E" id="Rectangle 7" o:spid="_x0000_s1031" style="position:absolute;margin-left:-6.65pt;margin-top:28.45pt;width:44.55pt;height:15.1pt;rotation:180;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" filled="f" fillcolor="#c0504d" stroked="f" strokecolor="#5c83b4" strokeweight="2.25pt">
                  <v:textbox inset=",0,,0">
                    <w:txbxContent>
                      <w:p w14:paraId="3F0B0D71" w14:textId="77777777" w:rsidR="003377F8" w:rsidRPr="00820EA8" w:rsidRDefault="003377F8">
                        <w:pPr>
                          <w:pBdr>
                            <w:top w:val="single" w:sz="4" w:space="1" w:color="7F7F7F" w:themeColor="background1" w:themeShade="7F"/>
                          </w:pBdr>
                          <w:jc w:val="center"/>
                          <w:rPr>
                            <w:rFonts w:ascii="Cambria" w:hAnsi="Cambria"/>
                            <w:color w:val="002060"/>
                          </w:rPr>
                        </w:pPr>
                        <w:r w:rsidRPr="00820EA8">
                          <w:rPr>
                            <w:rFonts w:ascii="Cambria" w:hAnsi="Cambria"/>
                            <w:color w:val="002060"/>
                          </w:rPr>
                          <w:fldChar w:fldCharType="begin"/>
                        </w:r>
                        <w:r w:rsidRPr="00820EA8">
                          <w:rPr>
                            <w:rFonts w:ascii="Cambria" w:hAnsi="Cambria"/>
                            <w:color w:val="002060"/>
                          </w:rPr>
                          <w:instrText xml:space="preserve"> PAGE   \* MERGEFORMAT </w:instrText>
                        </w:r>
                        <w:r w:rsidRPr="00820EA8">
                          <w:rPr>
                            <w:rFonts w:ascii="Cambria" w:hAnsi="Cambria"/>
                            <w:color w:val="002060"/>
                          </w:rPr>
                          <w:fldChar w:fldCharType="separate"/>
                        </w:r>
                        <w:r w:rsidRPr="00820EA8">
                          <w:rPr>
                            <w:rFonts w:ascii="Cambria" w:hAnsi="Cambria"/>
                            <w:noProof/>
                            <w:color w:val="002060"/>
                          </w:rPr>
                          <w:t>2</w:t>
                        </w:r>
                        <w:r w:rsidRPr="00820EA8">
                          <w:rPr>
                            <w:rFonts w:ascii="Cambria" w:hAnsi="Cambria"/>
                            <w:noProof/>
                            <w:color w:val="00206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F605" w14:textId="77777777" w:rsidR="009A1F63" w:rsidRDefault="009A1F63" w:rsidP="007105F7">
      <w:pPr>
        <w:spacing w:after="0" w:line="240" w:lineRule="auto"/>
      </w:pPr>
      <w:r>
        <w:separator/>
      </w:r>
    </w:p>
  </w:footnote>
  <w:footnote w:type="continuationSeparator" w:id="0">
    <w:p w14:paraId="657467DB" w14:textId="77777777" w:rsidR="009A1F63" w:rsidRDefault="009A1F63" w:rsidP="00710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D9E6" w14:textId="52CD625E" w:rsidR="003377F8" w:rsidRPr="00BE49CD" w:rsidRDefault="000A7097" w:rsidP="006D2594">
    <w:pPr>
      <w:pStyle w:val="Header"/>
      <w:jc w:val="center"/>
      <w:rPr>
        <w:rFonts w:ascii="Cambria" w:hAnsi="Cambria"/>
      </w:rPr>
    </w:pPr>
    <w:r>
      <w:rPr>
        <w:rFonts w:ascii="Cambria" w:hAnsi="Cambria"/>
      </w:rPr>
      <w:t xml:space="preserve">Ιωάννα </w:t>
    </w:r>
    <w:proofErr w:type="spellStart"/>
    <w:r>
      <w:rPr>
        <w:rFonts w:ascii="Cambria" w:hAnsi="Cambria"/>
      </w:rPr>
      <w:t>Κανδή</w:t>
    </w:r>
    <w:proofErr w:type="spellEnd"/>
    <w:r>
      <w:rPr>
        <w:rFonts w:ascii="Cambria" w:hAnsi="Cambria"/>
      </w:rPr>
      <w:t xml:space="preserve"> &amp; </w:t>
    </w:r>
    <w:r w:rsidR="003377F8" w:rsidRPr="006D2594">
      <w:rPr>
        <w:rFonts w:ascii="Cambria" w:hAnsi="Cambria"/>
      </w:rPr>
      <w:t xml:space="preserve">Κωνσταντίνος </w:t>
    </w:r>
    <w:proofErr w:type="spellStart"/>
    <w:r w:rsidR="003377F8" w:rsidRPr="006D2594">
      <w:rPr>
        <w:rFonts w:ascii="Cambria" w:hAnsi="Cambria"/>
      </w:rPr>
      <w:t>Μαυρογιώργος</w:t>
    </w:r>
    <w:proofErr w:type="spellEnd"/>
    <w:r w:rsidR="003377F8" w:rsidRPr="002867BC">
      <w:rPr>
        <w:rFonts w:ascii="Cambria" w:hAnsi="Cambria"/>
      </w:rPr>
      <w:t xml:space="preserve"> </w:t>
    </w:r>
    <w:r w:rsidR="003377F8">
      <w:rPr>
        <w:rFonts w:ascii="Cambria" w:hAnsi="Cambria"/>
      </w:rPr>
      <w:t>–</w:t>
    </w:r>
    <w:r w:rsidR="003377F8" w:rsidRPr="002867BC">
      <w:rPr>
        <w:rFonts w:ascii="Cambria" w:hAnsi="Cambria"/>
      </w:rPr>
      <w:t xml:space="preserve"> </w:t>
    </w:r>
    <w:r w:rsidR="00BE49CD">
      <w:rPr>
        <w:rFonts w:ascii="Cambria" w:hAnsi="Cambria"/>
      </w:rPr>
      <w:t>Εξόρυξη και Ανάλυση Δεδομένων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F05"/>
    <w:multiLevelType w:val="hybridMultilevel"/>
    <w:tmpl w:val="0BE807B2"/>
    <w:lvl w:ilvl="0" w:tplc="BB867A3C">
      <w:start w:val="1"/>
      <w:numFmt w:val="decimal"/>
      <w:lvlText w:val="[%1]"/>
      <w:lvlJc w:val="left"/>
      <w:pPr>
        <w:ind w:left="450" w:hanging="360"/>
      </w:pPr>
      <w:rPr>
        <w:rFonts w:hint="default"/>
        <w:b/>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C3293"/>
    <w:multiLevelType w:val="hybridMultilevel"/>
    <w:tmpl w:val="02607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A11419"/>
    <w:multiLevelType w:val="hybridMultilevel"/>
    <w:tmpl w:val="935A4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F430B2"/>
    <w:multiLevelType w:val="hybridMultilevel"/>
    <w:tmpl w:val="AE54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3623B0"/>
    <w:multiLevelType w:val="hybridMultilevel"/>
    <w:tmpl w:val="A81226CE"/>
    <w:lvl w:ilvl="0" w:tplc="BB867A3C">
      <w:start w:val="1"/>
      <w:numFmt w:val="decimal"/>
      <w:lvlText w:val="[%1]"/>
      <w:lvlJc w:val="left"/>
      <w:pPr>
        <w:ind w:left="360" w:hanging="360"/>
      </w:pPr>
      <w:rPr>
        <w:rFonts w:hint="default"/>
        <w:b/>
        <w:bCs/>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EF30C8"/>
    <w:multiLevelType w:val="hybridMultilevel"/>
    <w:tmpl w:val="58566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6971F0"/>
    <w:multiLevelType w:val="hybridMultilevel"/>
    <w:tmpl w:val="C20E4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44D9E"/>
    <w:multiLevelType w:val="hybridMultilevel"/>
    <w:tmpl w:val="DC1E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E6206"/>
    <w:multiLevelType w:val="hybridMultilevel"/>
    <w:tmpl w:val="A706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26E25"/>
    <w:multiLevelType w:val="hybridMultilevel"/>
    <w:tmpl w:val="914A2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D41C0E"/>
    <w:multiLevelType w:val="hybridMultilevel"/>
    <w:tmpl w:val="158CF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028160">
    <w:abstractNumId w:val="0"/>
  </w:num>
  <w:num w:numId="2" w16cid:durableId="678777469">
    <w:abstractNumId w:val="1"/>
  </w:num>
  <w:num w:numId="3" w16cid:durableId="2098474968">
    <w:abstractNumId w:val="2"/>
  </w:num>
  <w:num w:numId="4" w16cid:durableId="2036735436">
    <w:abstractNumId w:val="10"/>
  </w:num>
  <w:num w:numId="5" w16cid:durableId="1858497339">
    <w:abstractNumId w:val="6"/>
  </w:num>
  <w:num w:numId="6" w16cid:durableId="2001494136">
    <w:abstractNumId w:val="9"/>
  </w:num>
  <w:num w:numId="7" w16cid:durableId="1030453758">
    <w:abstractNumId w:val="5"/>
  </w:num>
  <w:num w:numId="8" w16cid:durableId="283969103">
    <w:abstractNumId w:val="3"/>
  </w:num>
  <w:num w:numId="9" w16cid:durableId="601572743">
    <w:abstractNumId w:val="8"/>
  </w:num>
  <w:num w:numId="10" w16cid:durableId="366294613">
    <w:abstractNumId w:val="7"/>
  </w:num>
  <w:num w:numId="11" w16cid:durableId="1026247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66"/>
    <w:rsid w:val="00000FDD"/>
    <w:rsid w:val="0001266B"/>
    <w:rsid w:val="0002566B"/>
    <w:rsid w:val="00031DCC"/>
    <w:rsid w:val="00033FCC"/>
    <w:rsid w:val="000376EB"/>
    <w:rsid w:val="00041399"/>
    <w:rsid w:val="00044385"/>
    <w:rsid w:val="00044D9D"/>
    <w:rsid w:val="000463E4"/>
    <w:rsid w:val="0005014A"/>
    <w:rsid w:val="00050215"/>
    <w:rsid w:val="0005240C"/>
    <w:rsid w:val="00052556"/>
    <w:rsid w:val="0005604C"/>
    <w:rsid w:val="000602B9"/>
    <w:rsid w:val="00060349"/>
    <w:rsid w:val="000623D5"/>
    <w:rsid w:val="00066950"/>
    <w:rsid w:val="000774CD"/>
    <w:rsid w:val="000807AE"/>
    <w:rsid w:val="0008466C"/>
    <w:rsid w:val="00085212"/>
    <w:rsid w:val="00085EC1"/>
    <w:rsid w:val="000865AA"/>
    <w:rsid w:val="000869C2"/>
    <w:rsid w:val="0008781B"/>
    <w:rsid w:val="00091464"/>
    <w:rsid w:val="00096A56"/>
    <w:rsid w:val="000A7097"/>
    <w:rsid w:val="000B09A2"/>
    <w:rsid w:val="000B60A0"/>
    <w:rsid w:val="000C1632"/>
    <w:rsid w:val="000C24C7"/>
    <w:rsid w:val="000C2FBF"/>
    <w:rsid w:val="000C4457"/>
    <w:rsid w:val="000C4923"/>
    <w:rsid w:val="000D3026"/>
    <w:rsid w:val="000D5345"/>
    <w:rsid w:val="000D73CA"/>
    <w:rsid w:val="000E2CF2"/>
    <w:rsid w:val="000E36FF"/>
    <w:rsid w:val="000E59D8"/>
    <w:rsid w:val="000E669A"/>
    <w:rsid w:val="000F3EB1"/>
    <w:rsid w:val="000F4558"/>
    <w:rsid w:val="000F7C72"/>
    <w:rsid w:val="0010013E"/>
    <w:rsid w:val="001061E2"/>
    <w:rsid w:val="0010624A"/>
    <w:rsid w:val="00106E9F"/>
    <w:rsid w:val="0011027D"/>
    <w:rsid w:val="00113318"/>
    <w:rsid w:val="00121A2C"/>
    <w:rsid w:val="001227F2"/>
    <w:rsid w:val="00123AB1"/>
    <w:rsid w:val="00124264"/>
    <w:rsid w:val="00124CD3"/>
    <w:rsid w:val="00142B2A"/>
    <w:rsid w:val="001440ED"/>
    <w:rsid w:val="00145EC8"/>
    <w:rsid w:val="00146BA2"/>
    <w:rsid w:val="00155F7A"/>
    <w:rsid w:val="0015638F"/>
    <w:rsid w:val="00157504"/>
    <w:rsid w:val="00157A10"/>
    <w:rsid w:val="00166339"/>
    <w:rsid w:val="00170013"/>
    <w:rsid w:val="00176CED"/>
    <w:rsid w:val="0018037F"/>
    <w:rsid w:val="001826A1"/>
    <w:rsid w:val="00187156"/>
    <w:rsid w:val="00195BE4"/>
    <w:rsid w:val="001A0296"/>
    <w:rsid w:val="001A2FF1"/>
    <w:rsid w:val="001A47F0"/>
    <w:rsid w:val="001B74D0"/>
    <w:rsid w:val="001C1272"/>
    <w:rsid w:val="001C3494"/>
    <w:rsid w:val="001C6050"/>
    <w:rsid w:val="001C7940"/>
    <w:rsid w:val="001C79FF"/>
    <w:rsid w:val="001D23A5"/>
    <w:rsid w:val="001D7649"/>
    <w:rsid w:val="001E506F"/>
    <w:rsid w:val="001E5D5F"/>
    <w:rsid w:val="001F6A21"/>
    <w:rsid w:val="00201FED"/>
    <w:rsid w:val="002021AB"/>
    <w:rsid w:val="0020387E"/>
    <w:rsid w:val="00205D68"/>
    <w:rsid w:val="002119A3"/>
    <w:rsid w:val="00212FC4"/>
    <w:rsid w:val="00213D05"/>
    <w:rsid w:val="00215101"/>
    <w:rsid w:val="00217189"/>
    <w:rsid w:val="00217370"/>
    <w:rsid w:val="00223300"/>
    <w:rsid w:val="00225749"/>
    <w:rsid w:val="0022586B"/>
    <w:rsid w:val="00240B9D"/>
    <w:rsid w:val="00243505"/>
    <w:rsid w:val="002462CB"/>
    <w:rsid w:val="00251C99"/>
    <w:rsid w:val="00252234"/>
    <w:rsid w:val="00254D84"/>
    <w:rsid w:val="002608B5"/>
    <w:rsid w:val="002620B5"/>
    <w:rsid w:val="00263910"/>
    <w:rsid w:val="002650B8"/>
    <w:rsid w:val="002703DB"/>
    <w:rsid w:val="00282AF5"/>
    <w:rsid w:val="00285789"/>
    <w:rsid w:val="00285E26"/>
    <w:rsid w:val="002867BC"/>
    <w:rsid w:val="002876CF"/>
    <w:rsid w:val="00291F80"/>
    <w:rsid w:val="00293212"/>
    <w:rsid w:val="00296035"/>
    <w:rsid w:val="002A0D1C"/>
    <w:rsid w:val="002A0FCE"/>
    <w:rsid w:val="002A18F3"/>
    <w:rsid w:val="002A3AD8"/>
    <w:rsid w:val="002A7419"/>
    <w:rsid w:val="002B496E"/>
    <w:rsid w:val="002B7B1E"/>
    <w:rsid w:val="002C3C2E"/>
    <w:rsid w:val="002C5C64"/>
    <w:rsid w:val="002C721D"/>
    <w:rsid w:val="002D0CA0"/>
    <w:rsid w:val="002D3D34"/>
    <w:rsid w:val="002D6153"/>
    <w:rsid w:val="002E1769"/>
    <w:rsid w:val="002E6FC3"/>
    <w:rsid w:val="002E75AF"/>
    <w:rsid w:val="002F030A"/>
    <w:rsid w:val="002F2A4E"/>
    <w:rsid w:val="002F2C32"/>
    <w:rsid w:val="002F3F5C"/>
    <w:rsid w:val="002F5532"/>
    <w:rsid w:val="002F7F2F"/>
    <w:rsid w:val="003009D1"/>
    <w:rsid w:val="003014DD"/>
    <w:rsid w:val="00304CEB"/>
    <w:rsid w:val="00306520"/>
    <w:rsid w:val="00317063"/>
    <w:rsid w:val="00322038"/>
    <w:rsid w:val="00324BD6"/>
    <w:rsid w:val="0032522E"/>
    <w:rsid w:val="00332B68"/>
    <w:rsid w:val="00332EB7"/>
    <w:rsid w:val="003377F8"/>
    <w:rsid w:val="00337D09"/>
    <w:rsid w:val="00342E01"/>
    <w:rsid w:val="00350590"/>
    <w:rsid w:val="003527C1"/>
    <w:rsid w:val="00363CEA"/>
    <w:rsid w:val="0036717F"/>
    <w:rsid w:val="003875C4"/>
    <w:rsid w:val="00390B28"/>
    <w:rsid w:val="003A3B8F"/>
    <w:rsid w:val="003C0016"/>
    <w:rsid w:val="003C10FF"/>
    <w:rsid w:val="003C4060"/>
    <w:rsid w:val="003D5270"/>
    <w:rsid w:val="003D539B"/>
    <w:rsid w:val="003D5BC6"/>
    <w:rsid w:val="003D6CB4"/>
    <w:rsid w:val="003D715A"/>
    <w:rsid w:val="003E7D01"/>
    <w:rsid w:val="003F2ACB"/>
    <w:rsid w:val="003F464B"/>
    <w:rsid w:val="003F6674"/>
    <w:rsid w:val="00402161"/>
    <w:rsid w:val="004029BA"/>
    <w:rsid w:val="00403DD1"/>
    <w:rsid w:val="004058A7"/>
    <w:rsid w:val="004118E9"/>
    <w:rsid w:val="00411DC7"/>
    <w:rsid w:val="00416208"/>
    <w:rsid w:val="004178D9"/>
    <w:rsid w:val="00421188"/>
    <w:rsid w:val="00421FE0"/>
    <w:rsid w:val="00422305"/>
    <w:rsid w:val="0042236E"/>
    <w:rsid w:val="00423C68"/>
    <w:rsid w:val="004322D6"/>
    <w:rsid w:val="00433531"/>
    <w:rsid w:val="0044371B"/>
    <w:rsid w:val="00445274"/>
    <w:rsid w:val="00452301"/>
    <w:rsid w:val="00453D5A"/>
    <w:rsid w:val="0045471D"/>
    <w:rsid w:val="0046357F"/>
    <w:rsid w:val="004666D2"/>
    <w:rsid w:val="00470D33"/>
    <w:rsid w:val="00473893"/>
    <w:rsid w:val="004756E6"/>
    <w:rsid w:val="00476DB5"/>
    <w:rsid w:val="004808E4"/>
    <w:rsid w:val="004822AB"/>
    <w:rsid w:val="00483A63"/>
    <w:rsid w:val="0048438B"/>
    <w:rsid w:val="00484A63"/>
    <w:rsid w:val="00492692"/>
    <w:rsid w:val="00493BF9"/>
    <w:rsid w:val="00494DF2"/>
    <w:rsid w:val="004A667C"/>
    <w:rsid w:val="004B2E15"/>
    <w:rsid w:val="004B3714"/>
    <w:rsid w:val="004B400A"/>
    <w:rsid w:val="004C1097"/>
    <w:rsid w:val="004C363B"/>
    <w:rsid w:val="004D10AE"/>
    <w:rsid w:val="004D28F5"/>
    <w:rsid w:val="004D50A5"/>
    <w:rsid w:val="004D5577"/>
    <w:rsid w:val="004E21BB"/>
    <w:rsid w:val="004F3AA0"/>
    <w:rsid w:val="004F49BF"/>
    <w:rsid w:val="004F6CFB"/>
    <w:rsid w:val="00503609"/>
    <w:rsid w:val="005040D7"/>
    <w:rsid w:val="00504410"/>
    <w:rsid w:val="0050692F"/>
    <w:rsid w:val="0051782D"/>
    <w:rsid w:val="005203D4"/>
    <w:rsid w:val="00540F23"/>
    <w:rsid w:val="00544FD3"/>
    <w:rsid w:val="00545E0C"/>
    <w:rsid w:val="00551293"/>
    <w:rsid w:val="0055328A"/>
    <w:rsid w:val="005615FE"/>
    <w:rsid w:val="0057416C"/>
    <w:rsid w:val="00580A2A"/>
    <w:rsid w:val="00580C32"/>
    <w:rsid w:val="0058162F"/>
    <w:rsid w:val="0058454A"/>
    <w:rsid w:val="0058573C"/>
    <w:rsid w:val="005872F1"/>
    <w:rsid w:val="005926DF"/>
    <w:rsid w:val="00594864"/>
    <w:rsid w:val="00594E89"/>
    <w:rsid w:val="005A1469"/>
    <w:rsid w:val="005A58BF"/>
    <w:rsid w:val="005B032F"/>
    <w:rsid w:val="005B392D"/>
    <w:rsid w:val="005B3C99"/>
    <w:rsid w:val="005C21DC"/>
    <w:rsid w:val="005D3410"/>
    <w:rsid w:val="005D409C"/>
    <w:rsid w:val="005D5205"/>
    <w:rsid w:val="005D5EA3"/>
    <w:rsid w:val="005D6B4B"/>
    <w:rsid w:val="005E0727"/>
    <w:rsid w:val="005E184E"/>
    <w:rsid w:val="005E34D4"/>
    <w:rsid w:val="005E68D7"/>
    <w:rsid w:val="005F236A"/>
    <w:rsid w:val="005F6BA6"/>
    <w:rsid w:val="005F7ADD"/>
    <w:rsid w:val="00604FB1"/>
    <w:rsid w:val="00610E0B"/>
    <w:rsid w:val="00622918"/>
    <w:rsid w:val="00624AC5"/>
    <w:rsid w:val="0063084B"/>
    <w:rsid w:val="00632E60"/>
    <w:rsid w:val="00632E91"/>
    <w:rsid w:val="00635253"/>
    <w:rsid w:val="006411A9"/>
    <w:rsid w:val="00642DDD"/>
    <w:rsid w:val="00644F0A"/>
    <w:rsid w:val="00646BD5"/>
    <w:rsid w:val="006567F5"/>
    <w:rsid w:val="00656CFE"/>
    <w:rsid w:val="00667BF8"/>
    <w:rsid w:val="006706A7"/>
    <w:rsid w:val="0067082B"/>
    <w:rsid w:val="0068050F"/>
    <w:rsid w:val="0068316A"/>
    <w:rsid w:val="00683657"/>
    <w:rsid w:val="00691E7B"/>
    <w:rsid w:val="006A1549"/>
    <w:rsid w:val="006A2C9E"/>
    <w:rsid w:val="006A40EF"/>
    <w:rsid w:val="006B7738"/>
    <w:rsid w:val="006C19FE"/>
    <w:rsid w:val="006C2468"/>
    <w:rsid w:val="006D0A0B"/>
    <w:rsid w:val="006D2594"/>
    <w:rsid w:val="006D2712"/>
    <w:rsid w:val="006D6D59"/>
    <w:rsid w:val="006D7F9C"/>
    <w:rsid w:val="006E2B33"/>
    <w:rsid w:val="006E50C9"/>
    <w:rsid w:val="006E5C82"/>
    <w:rsid w:val="006E6991"/>
    <w:rsid w:val="006F392E"/>
    <w:rsid w:val="006F53C0"/>
    <w:rsid w:val="006F634F"/>
    <w:rsid w:val="006F688C"/>
    <w:rsid w:val="006F6A26"/>
    <w:rsid w:val="0070538B"/>
    <w:rsid w:val="00705D84"/>
    <w:rsid w:val="00706D37"/>
    <w:rsid w:val="007105F7"/>
    <w:rsid w:val="00710AF8"/>
    <w:rsid w:val="007218FA"/>
    <w:rsid w:val="00725E15"/>
    <w:rsid w:val="007301D7"/>
    <w:rsid w:val="0073169C"/>
    <w:rsid w:val="00735708"/>
    <w:rsid w:val="00741C49"/>
    <w:rsid w:val="00741D26"/>
    <w:rsid w:val="007420B4"/>
    <w:rsid w:val="00752FA4"/>
    <w:rsid w:val="00754DA3"/>
    <w:rsid w:val="00755EED"/>
    <w:rsid w:val="0076349C"/>
    <w:rsid w:val="00765561"/>
    <w:rsid w:val="007726CF"/>
    <w:rsid w:val="007729AB"/>
    <w:rsid w:val="00780F2D"/>
    <w:rsid w:val="007859A0"/>
    <w:rsid w:val="007861F8"/>
    <w:rsid w:val="00787858"/>
    <w:rsid w:val="00794F91"/>
    <w:rsid w:val="007A0740"/>
    <w:rsid w:val="007A53DE"/>
    <w:rsid w:val="007A60B6"/>
    <w:rsid w:val="007B64D4"/>
    <w:rsid w:val="007C6D5C"/>
    <w:rsid w:val="007D3B93"/>
    <w:rsid w:val="007D690E"/>
    <w:rsid w:val="007E0AA5"/>
    <w:rsid w:val="007E1E18"/>
    <w:rsid w:val="007E3368"/>
    <w:rsid w:val="007E43F8"/>
    <w:rsid w:val="007E79FE"/>
    <w:rsid w:val="007F38F4"/>
    <w:rsid w:val="007F4B79"/>
    <w:rsid w:val="00801DC7"/>
    <w:rsid w:val="00806B48"/>
    <w:rsid w:val="00820EA8"/>
    <w:rsid w:val="008222C8"/>
    <w:rsid w:val="008225B6"/>
    <w:rsid w:val="00823FCB"/>
    <w:rsid w:val="008309B2"/>
    <w:rsid w:val="00832D2C"/>
    <w:rsid w:val="00833307"/>
    <w:rsid w:val="00836F8B"/>
    <w:rsid w:val="00840267"/>
    <w:rsid w:val="0084131D"/>
    <w:rsid w:val="0086264E"/>
    <w:rsid w:val="00866764"/>
    <w:rsid w:val="00870355"/>
    <w:rsid w:val="00870830"/>
    <w:rsid w:val="00874555"/>
    <w:rsid w:val="0087554E"/>
    <w:rsid w:val="00877C86"/>
    <w:rsid w:val="00880081"/>
    <w:rsid w:val="0088067F"/>
    <w:rsid w:val="00881E79"/>
    <w:rsid w:val="0088591A"/>
    <w:rsid w:val="008870FA"/>
    <w:rsid w:val="008877C8"/>
    <w:rsid w:val="0089502A"/>
    <w:rsid w:val="00896103"/>
    <w:rsid w:val="008A050A"/>
    <w:rsid w:val="008A4DE0"/>
    <w:rsid w:val="008B3432"/>
    <w:rsid w:val="008C28DD"/>
    <w:rsid w:val="008C3213"/>
    <w:rsid w:val="008C591D"/>
    <w:rsid w:val="008C59AF"/>
    <w:rsid w:val="008D17B4"/>
    <w:rsid w:val="008D7B8C"/>
    <w:rsid w:val="008E5565"/>
    <w:rsid w:val="008F0C9C"/>
    <w:rsid w:val="008F4B34"/>
    <w:rsid w:val="009035B4"/>
    <w:rsid w:val="009045E9"/>
    <w:rsid w:val="009053C2"/>
    <w:rsid w:val="00907127"/>
    <w:rsid w:val="00910725"/>
    <w:rsid w:val="00911FFF"/>
    <w:rsid w:val="009121D4"/>
    <w:rsid w:val="0091363E"/>
    <w:rsid w:val="009208B0"/>
    <w:rsid w:val="00921313"/>
    <w:rsid w:val="00922854"/>
    <w:rsid w:val="00924E34"/>
    <w:rsid w:val="00930C97"/>
    <w:rsid w:val="009414A9"/>
    <w:rsid w:val="009501DC"/>
    <w:rsid w:val="00955A75"/>
    <w:rsid w:val="0096607A"/>
    <w:rsid w:val="00970F47"/>
    <w:rsid w:val="009772A7"/>
    <w:rsid w:val="009809AC"/>
    <w:rsid w:val="00990569"/>
    <w:rsid w:val="00992915"/>
    <w:rsid w:val="0099576A"/>
    <w:rsid w:val="00996216"/>
    <w:rsid w:val="00997882"/>
    <w:rsid w:val="00997E0D"/>
    <w:rsid w:val="009A1D0E"/>
    <w:rsid w:val="009A1F63"/>
    <w:rsid w:val="009A46B7"/>
    <w:rsid w:val="009A7A5E"/>
    <w:rsid w:val="009B488C"/>
    <w:rsid w:val="009C08D7"/>
    <w:rsid w:val="009C3221"/>
    <w:rsid w:val="009C4791"/>
    <w:rsid w:val="009D2C73"/>
    <w:rsid w:val="009E1CF5"/>
    <w:rsid w:val="009E38D8"/>
    <w:rsid w:val="009F1DC7"/>
    <w:rsid w:val="00A01430"/>
    <w:rsid w:val="00A03035"/>
    <w:rsid w:val="00A1143A"/>
    <w:rsid w:val="00A14C50"/>
    <w:rsid w:val="00A2358A"/>
    <w:rsid w:val="00A3712C"/>
    <w:rsid w:val="00A43802"/>
    <w:rsid w:val="00A51A54"/>
    <w:rsid w:val="00A52699"/>
    <w:rsid w:val="00A54B59"/>
    <w:rsid w:val="00A56A00"/>
    <w:rsid w:val="00A60542"/>
    <w:rsid w:val="00A609A1"/>
    <w:rsid w:val="00A67170"/>
    <w:rsid w:val="00A672A7"/>
    <w:rsid w:val="00A74ADB"/>
    <w:rsid w:val="00A76255"/>
    <w:rsid w:val="00A80B03"/>
    <w:rsid w:val="00A81416"/>
    <w:rsid w:val="00A903F3"/>
    <w:rsid w:val="00A92277"/>
    <w:rsid w:val="00A92CEB"/>
    <w:rsid w:val="00A937A3"/>
    <w:rsid w:val="00AA5C30"/>
    <w:rsid w:val="00AB02F6"/>
    <w:rsid w:val="00AB4BCE"/>
    <w:rsid w:val="00AB5505"/>
    <w:rsid w:val="00AB6831"/>
    <w:rsid w:val="00AB7EC3"/>
    <w:rsid w:val="00AC06C5"/>
    <w:rsid w:val="00AD1A4C"/>
    <w:rsid w:val="00AD7D1B"/>
    <w:rsid w:val="00AE1FB6"/>
    <w:rsid w:val="00AE3E3B"/>
    <w:rsid w:val="00AE6A66"/>
    <w:rsid w:val="00AE6D26"/>
    <w:rsid w:val="00AF0499"/>
    <w:rsid w:val="00AF1E98"/>
    <w:rsid w:val="00B13FA7"/>
    <w:rsid w:val="00B14BB9"/>
    <w:rsid w:val="00B15913"/>
    <w:rsid w:val="00B1680A"/>
    <w:rsid w:val="00B17D88"/>
    <w:rsid w:val="00B2161E"/>
    <w:rsid w:val="00B25329"/>
    <w:rsid w:val="00B325EE"/>
    <w:rsid w:val="00B364A5"/>
    <w:rsid w:val="00B424FE"/>
    <w:rsid w:val="00B432D9"/>
    <w:rsid w:val="00B438BD"/>
    <w:rsid w:val="00B45797"/>
    <w:rsid w:val="00B4676B"/>
    <w:rsid w:val="00B47C8E"/>
    <w:rsid w:val="00B52275"/>
    <w:rsid w:val="00B52862"/>
    <w:rsid w:val="00B5407B"/>
    <w:rsid w:val="00B61FEC"/>
    <w:rsid w:val="00B62928"/>
    <w:rsid w:val="00B66C1F"/>
    <w:rsid w:val="00B710C2"/>
    <w:rsid w:val="00B72FA4"/>
    <w:rsid w:val="00B76B8D"/>
    <w:rsid w:val="00B77609"/>
    <w:rsid w:val="00B80A04"/>
    <w:rsid w:val="00B81C4B"/>
    <w:rsid w:val="00B84C72"/>
    <w:rsid w:val="00B957C0"/>
    <w:rsid w:val="00B96D11"/>
    <w:rsid w:val="00BA17B7"/>
    <w:rsid w:val="00BA2DEA"/>
    <w:rsid w:val="00BB16A4"/>
    <w:rsid w:val="00BB2E24"/>
    <w:rsid w:val="00BC0D26"/>
    <w:rsid w:val="00BC3B63"/>
    <w:rsid w:val="00BD2C45"/>
    <w:rsid w:val="00BD67B4"/>
    <w:rsid w:val="00BE4780"/>
    <w:rsid w:val="00BE49CD"/>
    <w:rsid w:val="00BE75DE"/>
    <w:rsid w:val="00BE7627"/>
    <w:rsid w:val="00BF06FA"/>
    <w:rsid w:val="00BF3CF4"/>
    <w:rsid w:val="00C02550"/>
    <w:rsid w:val="00C07E5F"/>
    <w:rsid w:val="00C175E0"/>
    <w:rsid w:val="00C215E8"/>
    <w:rsid w:val="00C23657"/>
    <w:rsid w:val="00C268AE"/>
    <w:rsid w:val="00C2776A"/>
    <w:rsid w:val="00C27E7A"/>
    <w:rsid w:val="00C30C7A"/>
    <w:rsid w:val="00C30EC9"/>
    <w:rsid w:val="00C34005"/>
    <w:rsid w:val="00C35444"/>
    <w:rsid w:val="00C37F49"/>
    <w:rsid w:val="00C41B03"/>
    <w:rsid w:val="00C55F51"/>
    <w:rsid w:val="00C64D3C"/>
    <w:rsid w:val="00C65896"/>
    <w:rsid w:val="00C659E2"/>
    <w:rsid w:val="00C75C51"/>
    <w:rsid w:val="00C812D0"/>
    <w:rsid w:val="00C834C0"/>
    <w:rsid w:val="00C86EBB"/>
    <w:rsid w:val="00C90CE3"/>
    <w:rsid w:val="00C91CFE"/>
    <w:rsid w:val="00C95175"/>
    <w:rsid w:val="00C97D2C"/>
    <w:rsid w:val="00CB64D2"/>
    <w:rsid w:val="00CB7888"/>
    <w:rsid w:val="00CB7F68"/>
    <w:rsid w:val="00CC5A1F"/>
    <w:rsid w:val="00CD2221"/>
    <w:rsid w:val="00CD36E7"/>
    <w:rsid w:val="00CD535F"/>
    <w:rsid w:val="00CE384F"/>
    <w:rsid w:val="00CE41BF"/>
    <w:rsid w:val="00CE704C"/>
    <w:rsid w:val="00CF0BA8"/>
    <w:rsid w:val="00CF10B7"/>
    <w:rsid w:val="00CF14A2"/>
    <w:rsid w:val="00CF5D5C"/>
    <w:rsid w:val="00D04C3E"/>
    <w:rsid w:val="00D12FE2"/>
    <w:rsid w:val="00D13566"/>
    <w:rsid w:val="00D15D56"/>
    <w:rsid w:val="00D15DEC"/>
    <w:rsid w:val="00D17863"/>
    <w:rsid w:val="00D200B1"/>
    <w:rsid w:val="00D23A3F"/>
    <w:rsid w:val="00D24556"/>
    <w:rsid w:val="00D2659F"/>
    <w:rsid w:val="00D33F60"/>
    <w:rsid w:val="00D3645B"/>
    <w:rsid w:val="00D4309B"/>
    <w:rsid w:val="00D51F37"/>
    <w:rsid w:val="00D55915"/>
    <w:rsid w:val="00D56735"/>
    <w:rsid w:val="00D61DF1"/>
    <w:rsid w:val="00D62ACD"/>
    <w:rsid w:val="00D635CC"/>
    <w:rsid w:val="00D63763"/>
    <w:rsid w:val="00D66C7B"/>
    <w:rsid w:val="00D676D0"/>
    <w:rsid w:val="00D8450D"/>
    <w:rsid w:val="00D85472"/>
    <w:rsid w:val="00D854E5"/>
    <w:rsid w:val="00DA377E"/>
    <w:rsid w:val="00DC022D"/>
    <w:rsid w:val="00DC4D99"/>
    <w:rsid w:val="00DC747E"/>
    <w:rsid w:val="00DC7949"/>
    <w:rsid w:val="00DD429A"/>
    <w:rsid w:val="00DE17D2"/>
    <w:rsid w:val="00DE333E"/>
    <w:rsid w:val="00DE62F0"/>
    <w:rsid w:val="00DF103C"/>
    <w:rsid w:val="00DF3EFF"/>
    <w:rsid w:val="00E00377"/>
    <w:rsid w:val="00E031AF"/>
    <w:rsid w:val="00E04646"/>
    <w:rsid w:val="00E16FEC"/>
    <w:rsid w:val="00E20FAA"/>
    <w:rsid w:val="00E21F96"/>
    <w:rsid w:val="00E24BDC"/>
    <w:rsid w:val="00E43FED"/>
    <w:rsid w:val="00E51CB9"/>
    <w:rsid w:val="00E54EF0"/>
    <w:rsid w:val="00E617AD"/>
    <w:rsid w:val="00E63478"/>
    <w:rsid w:val="00E6684C"/>
    <w:rsid w:val="00E73AAB"/>
    <w:rsid w:val="00E81B04"/>
    <w:rsid w:val="00E845A3"/>
    <w:rsid w:val="00E8511B"/>
    <w:rsid w:val="00E919BB"/>
    <w:rsid w:val="00E96310"/>
    <w:rsid w:val="00EA0D21"/>
    <w:rsid w:val="00EA29FA"/>
    <w:rsid w:val="00EA3958"/>
    <w:rsid w:val="00EA4203"/>
    <w:rsid w:val="00EA5B13"/>
    <w:rsid w:val="00EB3EDC"/>
    <w:rsid w:val="00EB7C13"/>
    <w:rsid w:val="00EC0281"/>
    <w:rsid w:val="00EC6EFD"/>
    <w:rsid w:val="00EE2E3D"/>
    <w:rsid w:val="00EE6049"/>
    <w:rsid w:val="00EF0E1B"/>
    <w:rsid w:val="00EF26FB"/>
    <w:rsid w:val="00F031DF"/>
    <w:rsid w:val="00F040D7"/>
    <w:rsid w:val="00F07F1E"/>
    <w:rsid w:val="00F111AF"/>
    <w:rsid w:val="00F11879"/>
    <w:rsid w:val="00F12879"/>
    <w:rsid w:val="00F256C3"/>
    <w:rsid w:val="00F322A8"/>
    <w:rsid w:val="00F33F29"/>
    <w:rsid w:val="00F4533E"/>
    <w:rsid w:val="00F47C79"/>
    <w:rsid w:val="00F54015"/>
    <w:rsid w:val="00F54974"/>
    <w:rsid w:val="00F54A45"/>
    <w:rsid w:val="00F54E4A"/>
    <w:rsid w:val="00F571C8"/>
    <w:rsid w:val="00F65790"/>
    <w:rsid w:val="00F72A56"/>
    <w:rsid w:val="00F7624A"/>
    <w:rsid w:val="00F801D0"/>
    <w:rsid w:val="00F81D8E"/>
    <w:rsid w:val="00F854B8"/>
    <w:rsid w:val="00F85913"/>
    <w:rsid w:val="00F87E9B"/>
    <w:rsid w:val="00F93444"/>
    <w:rsid w:val="00FA11E7"/>
    <w:rsid w:val="00FA171B"/>
    <w:rsid w:val="00FA4002"/>
    <w:rsid w:val="00FA56D4"/>
    <w:rsid w:val="00FA5F83"/>
    <w:rsid w:val="00FA6F6B"/>
    <w:rsid w:val="00FA72C4"/>
    <w:rsid w:val="00FB261B"/>
    <w:rsid w:val="00FB6C52"/>
    <w:rsid w:val="00FC0B54"/>
    <w:rsid w:val="00FC0EF6"/>
    <w:rsid w:val="00FC1196"/>
    <w:rsid w:val="00FC26BD"/>
    <w:rsid w:val="00FC41A3"/>
    <w:rsid w:val="00FD20CB"/>
    <w:rsid w:val="00FD43D7"/>
    <w:rsid w:val="00FD7480"/>
    <w:rsid w:val="00FD7B52"/>
    <w:rsid w:val="00FE29CB"/>
    <w:rsid w:val="00FE3E73"/>
    <w:rsid w:val="00FE3FBB"/>
    <w:rsid w:val="00FE57FB"/>
    <w:rsid w:val="00FE6510"/>
    <w:rsid w:val="00FE65B1"/>
    <w:rsid w:val="00FE66A8"/>
    <w:rsid w:val="00FF3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A886F"/>
  <w15:chartTrackingRefBased/>
  <w15:docId w15:val="{9882D1F9-0B20-4420-A3D4-B0C3FEB6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69A"/>
  </w:style>
  <w:style w:type="paragraph" w:styleId="Heading1">
    <w:name w:val="heading 1"/>
    <w:basedOn w:val="Normal"/>
    <w:next w:val="Normal"/>
    <w:link w:val="Heading1Char"/>
    <w:uiPriority w:val="9"/>
    <w:qFormat/>
    <w:rsid w:val="004D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57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29CB"/>
    <w:pPr>
      <w:outlineLvl w:val="9"/>
    </w:pPr>
    <w:rPr>
      <w:lang w:val="en-US"/>
    </w:rPr>
  </w:style>
  <w:style w:type="paragraph" w:styleId="TOC1">
    <w:name w:val="toc 1"/>
    <w:basedOn w:val="Normal"/>
    <w:next w:val="Normal"/>
    <w:autoRedefine/>
    <w:uiPriority w:val="39"/>
    <w:unhideWhenUsed/>
    <w:rsid w:val="00FE29CB"/>
    <w:pPr>
      <w:spacing w:after="100"/>
    </w:pPr>
  </w:style>
  <w:style w:type="paragraph" w:styleId="TOC2">
    <w:name w:val="toc 2"/>
    <w:basedOn w:val="Normal"/>
    <w:next w:val="Normal"/>
    <w:autoRedefine/>
    <w:uiPriority w:val="39"/>
    <w:unhideWhenUsed/>
    <w:rsid w:val="00FE29CB"/>
    <w:pPr>
      <w:spacing w:after="100"/>
      <w:ind w:left="220"/>
    </w:pPr>
  </w:style>
  <w:style w:type="character" w:styleId="Hyperlink">
    <w:name w:val="Hyperlink"/>
    <w:basedOn w:val="DefaultParagraphFont"/>
    <w:uiPriority w:val="99"/>
    <w:unhideWhenUsed/>
    <w:rsid w:val="00FE29CB"/>
    <w:rPr>
      <w:color w:val="0563C1" w:themeColor="hyperlink"/>
      <w:u w:val="single"/>
    </w:rPr>
  </w:style>
  <w:style w:type="character" w:customStyle="1" w:styleId="Heading3Char">
    <w:name w:val="Heading 3 Char"/>
    <w:basedOn w:val="DefaultParagraphFont"/>
    <w:link w:val="Heading3"/>
    <w:uiPriority w:val="9"/>
    <w:rsid w:val="000D73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E38D8"/>
    <w:pPr>
      <w:spacing w:after="100"/>
      <w:ind w:left="440"/>
    </w:pPr>
  </w:style>
  <w:style w:type="paragraph" w:styleId="NoSpacing">
    <w:name w:val="No Spacing"/>
    <w:link w:val="NoSpacingChar"/>
    <w:uiPriority w:val="1"/>
    <w:qFormat/>
    <w:rsid w:val="009501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1DC"/>
    <w:rPr>
      <w:rFonts w:eastAsiaTheme="minorEastAsia"/>
      <w:lang w:val="en-US"/>
    </w:rPr>
  </w:style>
  <w:style w:type="paragraph" w:styleId="Header">
    <w:name w:val="header"/>
    <w:basedOn w:val="Normal"/>
    <w:link w:val="HeaderChar"/>
    <w:uiPriority w:val="99"/>
    <w:unhideWhenUsed/>
    <w:rsid w:val="00710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5F7"/>
  </w:style>
  <w:style w:type="paragraph" w:styleId="Footer">
    <w:name w:val="footer"/>
    <w:basedOn w:val="Normal"/>
    <w:link w:val="FooterChar"/>
    <w:uiPriority w:val="99"/>
    <w:unhideWhenUsed/>
    <w:rsid w:val="00710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5F7"/>
  </w:style>
  <w:style w:type="character" w:styleId="CommentReference">
    <w:name w:val="annotation reference"/>
    <w:basedOn w:val="DefaultParagraphFont"/>
    <w:uiPriority w:val="99"/>
    <w:semiHidden/>
    <w:unhideWhenUsed/>
    <w:rsid w:val="00787858"/>
    <w:rPr>
      <w:sz w:val="16"/>
      <w:szCs w:val="16"/>
    </w:rPr>
  </w:style>
  <w:style w:type="paragraph" w:styleId="CommentText">
    <w:name w:val="annotation text"/>
    <w:basedOn w:val="Normal"/>
    <w:link w:val="CommentTextChar"/>
    <w:uiPriority w:val="99"/>
    <w:semiHidden/>
    <w:unhideWhenUsed/>
    <w:rsid w:val="00787858"/>
    <w:pPr>
      <w:spacing w:line="240" w:lineRule="auto"/>
    </w:pPr>
    <w:rPr>
      <w:sz w:val="20"/>
      <w:szCs w:val="20"/>
    </w:rPr>
  </w:style>
  <w:style w:type="character" w:customStyle="1" w:styleId="CommentTextChar">
    <w:name w:val="Comment Text Char"/>
    <w:basedOn w:val="DefaultParagraphFont"/>
    <w:link w:val="CommentText"/>
    <w:uiPriority w:val="99"/>
    <w:semiHidden/>
    <w:rsid w:val="00787858"/>
    <w:rPr>
      <w:sz w:val="20"/>
      <w:szCs w:val="20"/>
    </w:rPr>
  </w:style>
  <w:style w:type="paragraph" w:styleId="CommentSubject">
    <w:name w:val="annotation subject"/>
    <w:basedOn w:val="CommentText"/>
    <w:next w:val="CommentText"/>
    <w:link w:val="CommentSubjectChar"/>
    <w:uiPriority w:val="99"/>
    <w:semiHidden/>
    <w:unhideWhenUsed/>
    <w:rsid w:val="00787858"/>
    <w:rPr>
      <w:b/>
      <w:bCs/>
    </w:rPr>
  </w:style>
  <w:style w:type="character" w:customStyle="1" w:styleId="CommentSubjectChar">
    <w:name w:val="Comment Subject Char"/>
    <w:basedOn w:val="CommentTextChar"/>
    <w:link w:val="CommentSubject"/>
    <w:uiPriority w:val="99"/>
    <w:semiHidden/>
    <w:rsid w:val="00787858"/>
    <w:rPr>
      <w:b/>
      <w:bCs/>
      <w:sz w:val="20"/>
      <w:szCs w:val="20"/>
    </w:rPr>
  </w:style>
  <w:style w:type="paragraph" w:styleId="BalloonText">
    <w:name w:val="Balloon Text"/>
    <w:basedOn w:val="Normal"/>
    <w:link w:val="BalloonTextChar"/>
    <w:uiPriority w:val="99"/>
    <w:semiHidden/>
    <w:unhideWhenUsed/>
    <w:rsid w:val="00787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8"/>
    <w:rPr>
      <w:rFonts w:ascii="Segoe UI" w:hAnsi="Segoe UI" w:cs="Segoe UI"/>
      <w:sz w:val="18"/>
      <w:szCs w:val="18"/>
    </w:rPr>
  </w:style>
  <w:style w:type="paragraph" w:styleId="ListParagraph">
    <w:name w:val="List Paragraph"/>
    <w:basedOn w:val="Normal"/>
    <w:uiPriority w:val="34"/>
    <w:qFormat/>
    <w:rsid w:val="009053C2"/>
    <w:pPr>
      <w:ind w:left="720"/>
      <w:contextualSpacing/>
    </w:pPr>
  </w:style>
  <w:style w:type="table" w:customStyle="1" w:styleId="1">
    <w:name w:val="Πλέγμα πίνακα1"/>
    <w:basedOn w:val="TableNormal"/>
    <w:next w:val="TableGrid"/>
    <w:uiPriority w:val="59"/>
    <w:rsid w:val="00AD1A4C"/>
    <w:pPr>
      <w:spacing w:after="0" w:line="240" w:lineRule="auto"/>
    </w:pPr>
    <w:rPr>
      <w:rFonts w:ascii="Arial" w:eastAsia="Times New Roman"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19B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527C1"/>
    <w:rPr>
      <w:color w:val="605E5C"/>
      <w:shd w:val="clear" w:color="auto" w:fill="E1DFDD"/>
    </w:rPr>
  </w:style>
  <w:style w:type="paragraph" w:styleId="EndnoteText">
    <w:name w:val="endnote text"/>
    <w:basedOn w:val="Normal"/>
    <w:link w:val="EndnoteTextChar"/>
    <w:uiPriority w:val="99"/>
    <w:semiHidden/>
    <w:unhideWhenUsed/>
    <w:rsid w:val="000878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781B"/>
    <w:rPr>
      <w:sz w:val="20"/>
      <w:szCs w:val="20"/>
    </w:rPr>
  </w:style>
  <w:style w:type="character" w:styleId="EndnoteReference">
    <w:name w:val="endnote reference"/>
    <w:basedOn w:val="DefaultParagraphFont"/>
    <w:uiPriority w:val="99"/>
    <w:semiHidden/>
    <w:unhideWhenUsed/>
    <w:rsid w:val="0008781B"/>
    <w:rPr>
      <w:vertAlign w:val="superscript"/>
    </w:rPr>
  </w:style>
  <w:style w:type="paragraph" w:styleId="TableofFigures">
    <w:name w:val="table of figures"/>
    <w:basedOn w:val="Normal"/>
    <w:next w:val="Normal"/>
    <w:uiPriority w:val="99"/>
    <w:unhideWhenUsed/>
    <w:rsid w:val="00C30C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08443">
      <w:bodyDiv w:val="1"/>
      <w:marLeft w:val="0"/>
      <w:marRight w:val="0"/>
      <w:marTop w:val="0"/>
      <w:marBottom w:val="0"/>
      <w:divBdr>
        <w:top w:val="none" w:sz="0" w:space="0" w:color="auto"/>
        <w:left w:val="none" w:sz="0" w:space="0" w:color="auto"/>
        <w:bottom w:val="none" w:sz="0" w:space="0" w:color="auto"/>
        <w:right w:val="none" w:sz="0" w:space="0" w:color="auto"/>
      </w:divBdr>
    </w:div>
    <w:div w:id="838618697">
      <w:bodyDiv w:val="1"/>
      <w:marLeft w:val="0"/>
      <w:marRight w:val="0"/>
      <w:marTop w:val="0"/>
      <w:marBottom w:val="0"/>
      <w:divBdr>
        <w:top w:val="none" w:sz="0" w:space="0" w:color="auto"/>
        <w:left w:val="none" w:sz="0" w:space="0" w:color="auto"/>
        <w:bottom w:val="none" w:sz="0" w:space="0" w:color="auto"/>
        <w:right w:val="none" w:sz="0" w:space="0" w:color="auto"/>
      </w:divBdr>
    </w:div>
    <w:div w:id="935751338">
      <w:bodyDiv w:val="1"/>
      <w:marLeft w:val="0"/>
      <w:marRight w:val="0"/>
      <w:marTop w:val="0"/>
      <w:marBottom w:val="0"/>
      <w:divBdr>
        <w:top w:val="none" w:sz="0" w:space="0" w:color="auto"/>
        <w:left w:val="none" w:sz="0" w:space="0" w:color="auto"/>
        <w:bottom w:val="none" w:sz="0" w:space="0" w:color="auto"/>
        <w:right w:val="none" w:sz="0" w:space="0" w:color="auto"/>
      </w:divBdr>
    </w:div>
    <w:div w:id="1025014258">
      <w:bodyDiv w:val="1"/>
      <w:marLeft w:val="0"/>
      <w:marRight w:val="0"/>
      <w:marTop w:val="0"/>
      <w:marBottom w:val="0"/>
      <w:divBdr>
        <w:top w:val="none" w:sz="0" w:space="0" w:color="auto"/>
        <w:left w:val="none" w:sz="0" w:space="0" w:color="auto"/>
        <w:bottom w:val="none" w:sz="0" w:space="0" w:color="auto"/>
        <w:right w:val="none" w:sz="0" w:space="0" w:color="auto"/>
      </w:divBdr>
    </w:div>
    <w:div w:id="1046640436">
      <w:bodyDiv w:val="1"/>
      <w:marLeft w:val="0"/>
      <w:marRight w:val="0"/>
      <w:marTop w:val="0"/>
      <w:marBottom w:val="0"/>
      <w:divBdr>
        <w:top w:val="none" w:sz="0" w:space="0" w:color="auto"/>
        <w:left w:val="none" w:sz="0" w:space="0" w:color="auto"/>
        <w:bottom w:val="none" w:sz="0" w:space="0" w:color="auto"/>
        <w:right w:val="none" w:sz="0" w:space="0" w:color="auto"/>
      </w:divBdr>
    </w:div>
    <w:div w:id="1225868782">
      <w:bodyDiv w:val="1"/>
      <w:marLeft w:val="0"/>
      <w:marRight w:val="0"/>
      <w:marTop w:val="0"/>
      <w:marBottom w:val="0"/>
      <w:divBdr>
        <w:top w:val="none" w:sz="0" w:space="0" w:color="auto"/>
        <w:left w:val="none" w:sz="0" w:space="0" w:color="auto"/>
        <w:bottom w:val="none" w:sz="0" w:space="0" w:color="auto"/>
        <w:right w:val="none" w:sz="0" w:space="0" w:color="auto"/>
      </w:divBdr>
    </w:div>
    <w:div w:id="1418362156">
      <w:bodyDiv w:val="1"/>
      <w:marLeft w:val="0"/>
      <w:marRight w:val="0"/>
      <w:marTop w:val="0"/>
      <w:marBottom w:val="0"/>
      <w:divBdr>
        <w:top w:val="none" w:sz="0" w:space="0" w:color="auto"/>
        <w:left w:val="none" w:sz="0" w:space="0" w:color="auto"/>
        <w:bottom w:val="none" w:sz="0" w:space="0" w:color="auto"/>
        <w:right w:val="none" w:sz="0" w:space="0" w:color="auto"/>
      </w:divBdr>
    </w:div>
    <w:div w:id="1460029180">
      <w:bodyDiv w:val="1"/>
      <w:marLeft w:val="0"/>
      <w:marRight w:val="0"/>
      <w:marTop w:val="0"/>
      <w:marBottom w:val="0"/>
      <w:divBdr>
        <w:top w:val="none" w:sz="0" w:space="0" w:color="auto"/>
        <w:left w:val="none" w:sz="0" w:space="0" w:color="auto"/>
        <w:bottom w:val="none" w:sz="0" w:space="0" w:color="auto"/>
        <w:right w:val="none" w:sz="0" w:space="0" w:color="auto"/>
      </w:divBdr>
    </w:div>
    <w:div w:id="1553148509">
      <w:bodyDiv w:val="1"/>
      <w:marLeft w:val="0"/>
      <w:marRight w:val="0"/>
      <w:marTop w:val="0"/>
      <w:marBottom w:val="0"/>
      <w:divBdr>
        <w:top w:val="none" w:sz="0" w:space="0" w:color="auto"/>
        <w:left w:val="none" w:sz="0" w:space="0" w:color="auto"/>
        <w:bottom w:val="none" w:sz="0" w:space="0" w:color="auto"/>
        <w:right w:val="none" w:sz="0" w:space="0" w:color="auto"/>
      </w:divBdr>
    </w:div>
    <w:div w:id="20378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annakandi/graph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dc.europa.eu/en/publications-data/data-covid-19-vaccination-eu-ee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83837-DF35-4F21-A890-594959A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e-rad: Web Εφαρμογή για τον χρονοπρογραμματισμό ακτινολογικών πράξεων</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graph analysis</dc:title>
  <dc:subject>Διαχείριση Επιχειρησιακών Διεργασιών &amp; Νεφοϋπολογιστική</dc:subject>
  <dc:creator>Κωνσταντίνος Μαυρογιώργος</dc:creator>
  <cp:keywords/>
  <dc:description/>
  <cp:lastModifiedBy>IOANNA KANDI</cp:lastModifiedBy>
  <cp:revision>499</cp:revision>
  <cp:lastPrinted>2022-06-05T10:05:00Z</cp:lastPrinted>
  <dcterms:created xsi:type="dcterms:W3CDTF">2020-05-22T09:28:00Z</dcterms:created>
  <dcterms:modified xsi:type="dcterms:W3CDTF">2022-06-05T10:05:00Z</dcterms:modified>
</cp:coreProperties>
</file>