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25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№ 7, переходим в</w:t>
      </w:r>
      <w:r>
        <w:t xml:space="preserve"> </w:t>
      </w:r>
      <w:r>
        <w:t xml:space="preserve">него и создаем файл lab7-1.asm (рис. 1).</w:t>
      </w:r>
    </w:p>
    <w:p>
      <w:pPr>
        <w:pStyle w:val="CaptionedFigure"/>
      </w:pPr>
      <w:bookmarkStart w:id="24" w:name="fig:001"/>
      <w:r>
        <w:drawing>
          <wp:inline>
            <wp:extent cx="5334000" cy="565515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Введем в файл lab7-1.asm текст программы из листинга 1, создадим исполняемый файл и запустим его (рис. 2).</w:t>
      </w:r>
      <w:r>
        <w:t xml:space="preserve"> </w:t>
      </w:r>
      <w:r>
        <w:t xml:space="preserve">Листинг 1: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buf1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28" w:name="fig:002"/>
      <w:r>
        <w:drawing>
          <wp:inline>
            <wp:extent cx="5334000" cy="876208"/>
            <wp:effectExtent b="0" l="0" r="0" t="0"/>
            <wp:docPr descr="Рис. 2: Первый запуск программы вывода значения регистра eax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6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Первый запуск программы вывода значения регистра eax</w:t>
      </w:r>
    </w:p>
    <w:p>
      <w:pPr>
        <w:pStyle w:val="BodyText"/>
      </w:pPr>
      <w:r>
        <w:t xml:space="preserve">Далее изменим текст программы и вместо символов запишем в регистры числа. Создадим исполняемый файл и запустим его (рис. 3). Согласно таблице ASCII, коду 10 соответствует символ LF. При выходе на экран этот символ не отображается, так как является переносом на новую строку.</w:t>
      </w:r>
    </w:p>
    <w:p>
      <w:pPr>
        <w:pStyle w:val="CaptionedFigure"/>
      </w:pPr>
      <w:bookmarkStart w:id="32" w:name="fig:003"/>
      <w:r>
        <w:drawing>
          <wp:inline>
            <wp:extent cx="5334000" cy="1291452"/>
            <wp:effectExtent b="0" l="0" r="0" t="0"/>
            <wp:docPr descr="Рис. 3: Второй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Второй запуск программы</w:t>
      </w:r>
    </w:p>
    <w:p>
      <w:pPr>
        <w:pStyle w:val="BodyText"/>
      </w:pPr>
      <w:r>
        <w:t xml:space="preserve">Создадим файл lab7-2.asm в каталоге ~/work/arch-pc/lab07 и введем в него</w:t>
      </w:r>
      <w:r>
        <w:t xml:space="preserve"> </w:t>
      </w:r>
      <w:r>
        <w:t xml:space="preserve">текст программы из листинга 2. Создадим исполняемый файл и запустим его (рис. 4).</w:t>
      </w:r>
      <w:r>
        <w:t xml:space="preserve"> </w:t>
      </w:r>
      <w:r>
        <w:t xml:space="preserve">Листинг 2: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36" w:name="fig:004"/>
      <w:r>
        <w:drawing>
          <wp:inline>
            <wp:extent cx="5334000" cy="1249782"/>
            <wp:effectExtent b="0" l="0" r="0" t="0"/>
            <wp:docPr descr="Рис. 4: Первый запуск второй программы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Первый запуск второй программы</w:t>
      </w:r>
    </w:p>
    <w:p>
      <w:pPr>
        <w:pStyle w:val="BodyText"/>
      </w:pPr>
      <w:r>
        <w:t xml:space="preserve">Изменим текст программы и вместо символов запишем в регистры числа. Создадим исполняемый файл и запустим его (рис. 5). В результате программа выведет 10.</w:t>
      </w:r>
    </w:p>
    <w:p>
      <w:pPr>
        <w:pStyle w:val="CaptionedFigure"/>
      </w:pPr>
      <w:bookmarkStart w:id="40" w:name="fig:005"/>
      <w:r>
        <w:drawing>
          <wp:inline>
            <wp:extent cx="5334000" cy="1082347"/>
            <wp:effectExtent b="0" l="0" r="0" t="0"/>
            <wp:docPr descr="Рис. 5: Второй запуск второй программы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Второй запуск второй программы</w:t>
      </w:r>
    </w:p>
    <w:p>
      <w:pPr>
        <w:pStyle w:val="BodyText"/>
      </w:pPr>
      <w:r>
        <w:t xml:space="preserve">Заменим функцию iprintLF на iprint. Создадим исполняемый файл и запустим его (рис. 6). Функция iprintLF выводит значение с переносом на новую строку в отличие от iprint.</w:t>
      </w:r>
    </w:p>
    <w:p>
      <w:pPr>
        <w:pStyle w:val="CaptionedFigure"/>
      </w:pPr>
      <w:bookmarkStart w:id="44" w:name="fig:006"/>
      <w:r>
        <w:drawing>
          <wp:inline>
            <wp:extent cx="5334000" cy="904982"/>
            <wp:effectExtent b="0" l="0" r="0" t="0"/>
            <wp:docPr descr="Рис. 6: Третий запуск второй программы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Третий запуск второй программы</w:t>
      </w:r>
    </w:p>
    <w:p>
      <w:pPr>
        <w:pStyle w:val="BodyText"/>
      </w:pPr>
      <w:r>
        <w:t xml:space="preserve">Создадим файл lab7-3.asm в каталоге ~/work/arch-pc/lab07 и введем текст программы из листинга 3. Создадим исполняемый файл и запустим его (рис. 7).</w:t>
      </w:r>
      <w:r>
        <w:t xml:space="preserve"> </w:t>
      </w:r>
      <w:r>
        <w:t xml:space="preserve">Листинг 3:</w:t>
      </w:r>
    </w:p>
    <w:p>
      <w:pPr>
        <w:pStyle w:val="SourceCode"/>
      </w:pPr>
      <w:r>
        <w:rPr>
          <w:rStyle w:val="CommentTok"/>
        </w:rPr>
        <w:t xml:space="preserve">;--------------------------------</w:t>
      </w:r>
      <w:r>
        <w:br/>
      </w:r>
      <w:r>
        <w:rPr>
          <w:rStyle w:val="CommentTok"/>
        </w:rPr>
        <w:t xml:space="preserve">; Программа вычисления выражения</w:t>
      </w:r>
      <w:r>
        <w:br/>
      </w:r>
      <w:r>
        <w:rPr>
          <w:rStyle w:val="CommentTok"/>
        </w:rPr>
        <w:t xml:space="preserve">;--------------------------------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'Остаток от деления: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EAX=EAX+3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EBX=3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EAX=EAX/3, EDX=остаток от деления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'Остаток от деления: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'edx' (остаток)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CaptionedFigure"/>
      </w:pPr>
      <w:bookmarkStart w:id="48" w:name="fig:007"/>
      <w:r>
        <w:drawing>
          <wp:inline>
            <wp:extent cx="5334000" cy="904982"/>
            <wp:effectExtent b="0" l="0" r="0" t="0"/>
            <wp:docPr descr="Рис. 7: Запуск программы вычисления выражения (5 * 2 + 3)/3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вычисления выражения (5 * 2 + 3)/3</w:t>
      </w:r>
    </w:p>
    <w:p>
      <w:pPr>
        <w:pStyle w:val="BodyText"/>
      </w:pPr>
      <w:r>
        <w:t xml:space="preserve">Изменим текст программы для вычисления выражения (4 * 6 + 2)/5, согласно листингу 4. Создадим исполняемый файл и проверим его работу (рис. 8).</w:t>
      </w:r>
      <w:r>
        <w:t xml:space="preserve"> </w:t>
      </w:r>
      <w:r>
        <w:t xml:space="preserve">Листинг 4:</w:t>
      </w:r>
    </w:p>
    <w:p>
      <w:pPr>
        <w:pStyle w:val="SourceCode"/>
      </w:pPr>
      <w:r>
        <w:rPr>
          <w:rStyle w:val="CommentTok"/>
        </w:rPr>
        <w:t xml:space="preserve">;--------------------------------</w:t>
      </w:r>
      <w:r>
        <w:br/>
      </w:r>
      <w:r>
        <w:rPr>
          <w:rStyle w:val="CommentTok"/>
        </w:rPr>
        <w:t xml:space="preserve">; Программа вычисления выражения</w:t>
      </w:r>
      <w:r>
        <w:br/>
      </w:r>
      <w:r>
        <w:rPr>
          <w:rStyle w:val="CommentTok"/>
        </w:rPr>
        <w:t xml:space="preserve">;--------------------------------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'Остаток от деления: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EAX=4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EBX=6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EAX=EAX+2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EBX=5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EAX=EAX/5, EDX=остаток от деления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'Остаток от деления: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'edx' (остаток)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CaptionedFigure"/>
      </w:pPr>
      <w:bookmarkStart w:id="52" w:name="fig:008"/>
      <w:r>
        <w:drawing>
          <wp:inline>
            <wp:extent cx="5334000" cy="904982"/>
            <wp:effectExtent b="0" l="0" r="0" t="0"/>
            <wp:docPr descr="Рис. 8: Запуск программы вычисления выражения (4 * 6 + 2)/5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вычисления выражения (4 * 6 + 2)/5</w:t>
      </w:r>
    </w:p>
    <w:p>
      <w:pPr>
        <w:pStyle w:val="BodyText"/>
      </w:pPr>
      <w:r>
        <w:t xml:space="preserve">Создадим файл variant.asm в каталоге ~/work/arch-pc/lab07 и введем в файл variant.asm текст из листинга 5. Создадим исполняемый файл и запустим его (рис. 9).</w:t>
      </w:r>
      <w:r>
        <w:t xml:space="preserve"> </w:t>
      </w:r>
      <w:r>
        <w:t xml:space="preserve">Листинг 5:</w:t>
      </w:r>
    </w:p>
    <w:p>
      <w:pPr>
        <w:pStyle w:val="SourceCode"/>
      </w:pPr>
      <w:r>
        <w:rPr>
          <w:rStyle w:val="CommentTok"/>
        </w:rPr>
        <w:t xml:space="preserve">;--------------------------------</w:t>
      </w:r>
      <w:r>
        <w:br/>
      </w:r>
      <w:r>
        <w:rPr>
          <w:rStyle w:val="CommentTok"/>
        </w:rPr>
        <w:t xml:space="preserve">; Программа вычисления варианта</w:t>
      </w:r>
      <w:r>
        <w:br/>
      </w:r>
      <w:r>
        <w:rPr>
          <w:rStyle w:val="CommentTok"/>
        </w:rPr>
        <w:t xml:space="preserve">;--------------------------------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№ студенческого билета: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'Ваш вариант: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56" w:name="fig:009"/>
      <w:r>
        <w:drawing>
          <wp:inline>
            <wp:extent cx="5334000" cy="1528280"/>
            <wp:effectExtent b="0" l="0" r="0" t="0"/>
            <wp:docPr descr="Рис. 9: Программа вычисления вычисления варианта задания по номеру студенческого билет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вычисления вычисления варианта задания по номеру студенческого билета</w:t>
      </w:r>
    </w:p>
    <w:p>
      <w:pPr>
        <w:pStyle w:val="BodyText"/>
      </w:pPr>
      <w:r>
        <w:t xml:space="preserve">Ответы на вопросы:</w:t>
      </w:r>
      <w:r>
        <w:t xml:space="preserve"> </w:t>
      </w:r>
      <w:r>
        <w:t xml:space="preserve">1. За вывод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1"/>
        </w:numPr>
      </w:pPr>
      <w:r>
        <w:t xml:space="preserve">Инструкция mov ecx, x используется, чтобы положить адрес вводимой строки x в регистр ecx.</w:t>
      </w:r>
      <w:r>
        <w:t xml:space="preserve"> </w:t>
      </w:r>
      <w:r>
        <w:t xml:space="preserve">Инструкция mov edx, 80 - запись в регистр edx длины вводимой строки.</w:t>
      </w:r>
      <w:r>
        <w:t xml:space="preserve"> </w:t>
      </w:r>
      <w:r>
        <w:t xml:space="preserve">call sread - вызов подпрограммы ввода сообщения с клавиатуры из внешнего файла.</w:t>
      </w:r>
    </w:p>
    <w:p>
      <w:pPr>
        <w:numPr>
          <w:ilvl w:val="0"/>
          <w:numId w:val="1001"/>
        </w:numPr>
      </w:pPr>
      <w:r>
        <w:t xml:space="preserve">call atoi используется для вызова подпрограммы, которая преобразует ASCII-код символа в целое число и записывает результат в регистр eax.</w:t>
      </w:r>
    </w:p>
    <w:p>
      <w:pPr>
        <w:numPr>
          <w:ilvl w:val="0"/>
          <w:numId w:val="1001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2"/>
        </w:numPr>
      </w:pPr>
      <w:r>
        <w:t xml:space="preserve">При выполнении инструкции div ebx остаток от деления записывается в регистр edx.</w:t>
      </w:r>
    </w:p>
    <w:p>
      <w:pPr>
        <w:numPr>
          <w:ilvl w:val="0"/>
          <w:numId w:val="1002"/>
        </w:numPr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2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57"/>
    <w:bookmarkStart w:id="62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соответствие с предыдущим заданием, мой номер варианта - 10ый.</w:t>
      </w:r>
      <w:r>
        <w:t xml:space="preserve"> </w:t>
      </w:r>
      <w:r>
        <w:t xml:space="preserve">Напишем программу вычисления выражения f(x)=5*(х+18)-28, код программы приведен в листинге 6. Создадим исполняемый файл и проверим его работу для значений x1 и x2 (рис. 10).</w:t>
      </w:r>
      <w:r>
        <w:t xml:space="preserve"> </w:t>
      </w:r>
      <w:r>
        <w:t xml:space="preserve">Листинг 6:</w:t>
      </w:r>
    </w:p>
    <w:p>
      <w:pPr>
        <w:pStyle w:val="SourceCode"/>
      </w:pPr>
      <w:r>
        <w:rPr>
          <w:rStyle w:val="CommentTok"/>
        </w:rPr>
        <w:t xml:space="preserve">;------------------------------—</w:t>
      </w:r>
      <w:r>
        <w:br/>
      </w:r>
      <w:r>
        <w:rPr>
          <w:rStyle w:val="CommentTok"/>
        </w:rPr>
        <w:t xml:space="preserve">; Программа вычисления выражения</w:t>
      </w:r>
      <w:r>
        <w:br/>
      </w:r>
      <w:r>
        <w:rPr>
          <w:rStyle w:val="CommentTok"/>
        </w:rPr>
        <w:t xml:space="preserve">;------------------------------—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'f(x)=5*(x+18)-28'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задание переменной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——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x + 18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5*(x + 18)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5*(x + 18) - 28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——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rPr>
          <w:rStyle w:val="OperatorTok"/>
        </w:rPr>
        <w:t xml:space="preserve">.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CaptionedFigure"/>
      </w:pPr>
      <w:bookmarkStart w:id="61" w:name="fig:0010"/>
      <w:r>
        <w:drawing>
          <wp:inline>
            <wp:extent cx="5334000" cy="1956602"/>
            <wp:effectExtent b="0" l="0" r="0" t="0"/>
            <wp:docPr descr="Рис. 10: Программа вычисления выражения f(x)=5*(х+18)-28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вычисления выражения f(x)=5*(х+18)-28</w:t>
      </w:r>
    </w:p>
    <w:bookmarkEnd w:id="62"/>
    <w:bookmarkStart w:id="6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освоила арифметические инструкции языка ассемблера NASM.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Ищенко Ирина Олеговна</dc:creator>
  <dc:language>ru-RU</dc:language>
  <cp:keywords/>
  <dcterms:created xsi:type="dcterms:W3CDTF">2022-11-23T20:33:38Z</dcterms:created>
  <dcterms:modified xsi:type="dcterms:W3CDTF">2022-11-23T20:33:38Z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