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DVWA сервиса на Kali Linux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Перейдем в каталог html:</w:t>
      </w:r>
      <w:r>
        <w:t xml:space="preserve"> </w:t>
      </w:r>
      <w:r>
        <w:t xml:space="preserve">cd /var/www/html</w:t>
      </w:r>
      <w:r>
        <w:t xml:space="preserve"> </w:t>
      </w:r>
      <w:r>
        <w:t xml:space="preserve">Клонируем репозиторий git:</w:t>
      </w:r>
      <w:r>
        <w:t xml:space="preserve"> </w:t>
      </w:r>
      <w:r>
        <w:t xml:space="preserve">sudo git clone https://github.com/digininja/DVWA.git</w:t>
      </w:r>
      <w:r>
        <w:t xml:space="preserve"> </w:t>
      </w:r>
      <w:r>
        <w:t xml:space="preserve">Изменим права доступа к папке установки:</w:t>
      </w:r>
      <w:r>
        <w:t xml:space="preserve"> </w:t>
      </w:r>
      <w:r>
        <w:t xml:space="preserve">sudo chmod -R 777 DVWA</w:t>
      </w:r>
      <w:r>
        <w:t xml:space="preserve"> </w:t>
      </w:r>
      <w:r>
        <w:t xml:space="preserve">Перейдем к файлу конфигурации в каталоге установки (рис. 1):</w:t>
      </w:r>
      <w:r>
        <w:t xml:space="preserve"> </w:t>
      </w:r>
      <w:r>
        <w:t xml:space="preserve">cd DVWA/config</w:t>
      </w:r>
    </w:p>
    <w:p>
      <w:pPr>
        <w:pStyle w:val="CaptionedFigure"/>
      </w:pPr>
      <w:r>
        <w:drawing>
          <wp:inline>
            <wp:extent cx="3733800" cy="2964062"/>
            <wp:effectExtent b="0" l="0" r="0" t="0"/>
            <wp:docPr descr="Клонирование репозитори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Клонирование репозитория</w:t>
      </w:r>
    </w:p>
    <w:p>
      <w:pPr>
        <w:pStyle w:val="BodyText"/>
      </w:pPr>
      <w:r>
        <w:t xml:space="preserve">Скопируем файл конфигурации и переименуем его:</w:t>
      </w:r>
      <w:r>
        <w:t xml:space="preserve"> </w:t>
      </w:r>
      <w:r>
        <w:t xml:space="preserve">cp config.inc.php.dist config.inc.php</w:t>
      </w:r>
      <w:r>
        <w:t xml:space="preserve"> </w:t>
      </w:r>
      <w:r>
        <w:t xml:space="preserve">Откроем файл настроек и изменили пароль на pass (рис. 2):</w:t>
      </w:r>
      <w:r>
        <w:t xml:space="preserve"> </w:t>
      </w:r>
      <w:r>
        <w:t xml:space="preserve">sudo nano config.inc.php</w:t>
      </w:r>
      <w:r>
        <w:t xml:space="preserve"> </w:t>
      </w:r>
      <w:r>
        <w:t xml:space="preserve">На следующем снимке экрана показано содержимое файла конфигурации, включая всю информацию о базе данных:</w:t>
      </w:r>
    </w:p>
    <w:p>
      <w:pPr>
        <w:pStyle w:val="CaptionedFigure"/>
      </w:pPr>
      <w:r>
        <w:drawing>
          <wp:inline>
            <wp:extent cx="3733800" cy="2964062"/>
            <wp:effectExtent b="0" l="0" r="0" t="0"/>
            <wp:docPr descr="Содержимое файла конфигураци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Содержимое файла конфигурации</w:t>
      </w:r>
    </w:p>
    <w:p>
      <w:pPr>
        <w:pStyle w:val="BodyText"/>
      </w:pPr>
      <w:r>
        <w:t xml:space="preserve">Установим mariadb, предварительно обновив систему (рис. [-fig. 3) и (рис. 4):</w:t>
      </w:r>
      <w:r>
        <w:t xml:space="preserve"> </w:t>
      </w:r>
      <w:r>
        <w:t xml:space="preserve">sudo apt-get update</w:t>
      </w:r>
    </w:p>
    <w:p>
      <w:pPr>
        <w:pStyle w:val="CaptionedFigure"/>
      </w:pPr>
      <w:r>
        <w:drawing>
          <wp:inline>
            <wp:extent cx="3733800" cy="2288681"/>
            <wp:effectExtent b="0" l="0" r="0" t="0"/>
            <wp:docPr descr="Обновление системы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8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Обновление системы</w:t>
      </w:r>
    </w:p>
    <w:p>
      <w:pPr>
        <w:pStyle w:val="BodyText"/>
      </w:pPr>
      <w:r>
        <w:t xml:space="preserve">sudo apt-get -y install apache2 mariadb-server php php-mysqli php-gd libapache2-mod-php</w:t>
      </w:r>
    </w:p>
    <w:p>
      <w:pPr>
        <w:pStyle w:val="CaptionedFigure"/>
      </w:pPr>
      <w:r>
        <w:drawing>
          <wp:inline>
            <wp:extent cx="3733800" cy="2964062"/>
            <wp:effectExtent b="0" l="0" r="0" t="0"/>
            <wp:docPr descr="Установк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</w:t>
      </w:r>
    </w:p>
    <w:p>
      <w:pPr>
        <w:pStyle w:val="BodyText"/>
      </w:pPr>
      <w:r>
        <w:t xml:space="preserve">Запустим базу данных:</w:t>
      </w:r>
      <w:r>
        <w:t xml:space="preserve"> </w:t>
      </w:r>
      <w:r>
        <w:t xml:space="preserve">sudo service mysql start</w:t>
      </w:r>
      <w:r>
        <w:t xml:space="preserve"> </w:t>
      </w:r>
      <w:r>
        <w:t xml:space="preserve">Войдем в базу данных (пароля нет, поэтому просто нажмем Enter при появлении запроса):</w:t>
      </w:r>
      <w:r>
        <w:t xml:space="preserve"> </w:t>
      </w:r>
      <w:r>
        <w:t xml:space="preserve">sudo mysql -u root -p</w:t>
      </w:r>
      <w:r>
        <w:t xml:space="preserve"> </w:t>
      </w:r>
      <w:r>
        <w:t xml:space="preserve">Создадим пользователя базы данных. Нужно использовать те же имя пользователя и пароль, которые использовались в файле конфигурации (см. скрин выше) (рис. 5):</w:t>
      </w:r>
      <w:r>
        <w:t xml:space="preserve"> </w:t>
      </w:r>
      <w:r>
        <w:t xml:space="preserve">create user</w:t>
      </w:r>
      <w:r>
        <w:t xml:space="preserve"> </w:t>
      </w:r>
      <w:r>
        <w:t xml:space="preserve">‘</w:t>
      </w:r>
      <w:r>
        <w:t xml:space="preserve">dvwa</w:t>
      </w:r>
      <w:r>
        <w:t xml:space="preserve">’</w:t>
      </w:r>
      <w:r>
        <w:t xml:space="preserve">@</w:t>
      </w:r>
      <w:r>
        <w:t xml:space="preserve">‘</w:t>
      </w:r>
      <w:r>
        <w:t xml:space="preserve">127.0.0.1</w:t>
      </w:r>
      <w:r>
        <w:t xml:space="preserve">’</w:t>
      </w:r>
      <w:r>
        <w:t xml:space="preserve"> </w:t>
      </w:r>
      <w:r>
        <w:t xml:space="preserve">identified by</w:t>
      </w:r>
      <w:r>
        <w:t xml:space="preserve"> </w:t>
      </w:r>
      <w:r>
        <w:t xml:space="preserve">‘</w:t>
      </w:r>
      <w:r>
        <w:t xml:space="preserve">pass</w:t>
      </w:r>
      <w:r>
        <w:t xml:space="preserve">’</w:t>
      </w:r>
      <w:r>
        <w:t xml:space="preserve">;</w:t>
      </w:r>
    </w:p>
    <w:p>
      <w:pPr>
        <w:pStyle w:val="CaptionedFigure"/>
      </w:pPr>
      <w:r>
        <w:drawing>
          <wp:inline>
            <wp:extent cx="3733800" cy="2964062"/>
            <wp:effectExtent b="0" l="0" r="0" t="0"/>
            <wp:docPr descr="Создание базы данных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базы данных</w:t>
      </w:r>
    </w:p>
    <w:p>
      <w:pPr>
        <w:pStyle w:val="BodyText"/>
      </w:pPr>
      <w:r>
        <w:t xml:space="preserve">Предоставим пользователю все привилегии (рис. 6):</w:t>
      </w:r>
      <w:r>
        <w:t xml:space="preserve"> </w:t>
      </w:r>
      <w:r>
        <w:t xml:space="preserve">grant all privileges on dvwa.* to</w:t>
      </w:r>
      <w:r>
        <w:t xml:space="preserve"> </w:t>
      </w:r>
      <w:r>
        <w:t xml:space="preserve">‘</w:t>
      </w:r>
      <w:r>
        <w:t xml:space="preserve">dvwa</w:t>
      </w:r>
      <w:r>
        <w:t xml:space="preserve">’</w:t>
      </w:r>
      <w:r>
        <w:t xml:space="preserve">@</w:t>
      </w:r>
      <w:r>
        <w:t xml:space="preserve">‘</w:t>
      </w:r>
      <w:r>
        <w:t xml:space="preserve">127.0.0.1</w:t>
      </w:r>
      <w:r>
        <w:t xml:space="preserve">’</w:t>
      </w:r>
      <w:r>
        <w:t xml:space="preserve"> </w:t>
      </w:r>
      <w:r>
        <w:t xml:space="preserve">identified by</w:t>
      </w:r>
      <w:r>
        <w:t xml:space="preserve"> </w:t>
      </w:r>
      <w:r>
        <w:t xml:space="preserve">‘</w:t>
      </w:r>
      <w:r>
        <w:t xml:space="preserve">pass</w:t>
      </w:r>
      <w:r>
        <w:t xml:space="preserve">’</w:t>
      </w:r>
      <w:r>
        <w:t xml:space="preserve">;</w:t>
      </w:r>
      <w:r>
        <w:t xml:space="preserve"> </w:t>
      </w:r>
      <w:r>
        <w:t xml:space="preserve">Результат этих операций с базой данных должен выглядеть так</w:t>
      </w:r>
    </w:p>
    <w:p>
      <w:pPr>
        <w:pStyle w:val="CaptionedFigure"/>
      </w:pPr>
      <w:r>
        <w:drawing>
          <wp:inline>
            <wp:extent cx="3733800" cy="2964062"/>
            <wp:effectExtent b="0" l="0" r="0" t="0"/>
            <wp:docPr descr="Создание базы данных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базы данных</w:t>
      </w:r>
    </w:p>
    <w:p>
      <w:pPr>
        <w:pStyle w:val="BodyText"/>
      </w:pPr>
      <w:r>
        <w:t xml:space="preserve">Пришло время перейти в каталог apache2 для настройки сервера Apache:</w:t>
      </w:r>
      <w:r>
        <w:t xml:space="preserve"> </w:t>
      </w:r>
      <w:r>
        <w:t xml:space="preserve">cd /etc/php/8.2/apache2</w:t>
      </w:r>
      <w:r>
        <w:t xml:space="preserve"> </w:t>
      </w:r>
      <w:r>
        <w:t xml:space="preserve">Откроем для редактирования файл php.ini, чтобы включить следующие параметры: allow_url_fopen и allow_url_include (рис. 7):</w:t>
      </w:r>
      <w:r>
        <w:t xml:space="preserve"> </w:t>
      </w:r>
      <w:r>
        <w:t xml:space="preserve">sudo mousepad php.ini</w:t>
      </w:r>
    </w:p>
    <w:p>
      <w:pPr>
        <w:pStyle w:val="CaptionedFigure"/>
      </w:pPr>
      <w:r>
        <w:drawing>
          <wp:inline>
            <wp:extent cx="3733800" cy="2964062"/>
            <wp:effectExtent b="0" l="0" r="0" t="0"/>
            <wp:docPr descr="Параметры сервера Apache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Параметры сервера Apache</w:t>
      </w:r>
    </w:p>
    <w:p>
      <w:pPr>
        <w:pStyle w:val="BodyText"/>
      </w:pPr>
      <w:r>
        <w:t xml:space="preserve">Настройка DVWA Kali Linux. Параметры сервера Apache</w:t>
      </w:r>
    </w:p>
    <w:p>
      <w:pPr>
        <w:pStyle w:val="BodyText"/>
      </w:pPr>
      <w:r>
        <w:t xml:space="preserve">Запустиv сервер Apache (рис. 8):</w:t>
      </w:r>
      <w:r>
        <w:t xml:space="preserve"> </w:t>
      </w:r>
      <w:r>
        <w:t xml:space="preserve">sudo service apache2 start</w:t>
      </w:r>
    </w:p>
    <w:p>
      <w:pPr>
        <w:pStyle w:val="CaptionedFigure"/>
      </w:pPr>
      <w:r>
        <w:drawing>
          <wp:inline>
            <wp:extent cx="3733800" cy="2964062"/>
            <wp:effectExtent b="0" l="0" r="0" t="0"/>
            <wp:docPr descr="Запуск сервер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сервера</w:t>
      </w:r>
    </w:p>
    <w:p>
      <w:pPr>
        <w:pStyle w:val="BodyText"/>
      </w:pPr>
      <w:r>
        <w:t xml:space="preserve">Открываем DVWA в браузере, введя в адресной строке следующее:</w:t>
      </w:r>
      <w:r>
        <w:t xml:space="preserve"> </w:t>
      </w:r>
      <w:r>
        <w:t xml:space="preserve">127.0.0.1/DVWA/</w:t>
      </w:r>
      <w:r>
        <w:t xml:space="preserve"> </w:t>
      </w:r>
      <w:r>
        <w:t xml:space="preserve">Если открылась страница настройки, это означает, что вы успешно установили DVWA на Kali Linux (рис. 9):</w:t>
      </w:r>
    </w:p>
    <w:p>
      <w:pPr>
        <w:pStyle w:val="CaptionedFigure"/>
      </w:pPr>
      <w:r>
        <w:drawing>
          <wp:inline>
            <wp:extent cx="3733800" cy="2170573"/>
            <wp:effectExtent b="0" l="0" r="0" t="0"/>
            <wp:docPr descr="Страница настройка DVWA Kali Linux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Страница настройка DVWA Kali Linux</w:t>
      </w:r>
    </w:p>
    <w:p>
      <w:pPr>
        <w:pStyle w:val="BodyText"/>
      </w:pPr>
      <w:r>
        <w:t xml:space="preserve">Прокрутиv вниз и нажмtv Create / Reset Database (Создать / сбросить базу данных). Это создаст базу данных, и через несколько секунд вы будете перенаправлены на страницу входа в DVWA (рис. 10):</w:t>
      </w:r>
    </w:p>
    <w:p>
      <w:pPr>
        <w:pStyle w:val="CaptionedFigure"/>
      </w:pPr>
      <w:r>
        <w:drawing>
          <wp:inline>
            <wp:extent cx="3733800" cy="2170573"/>
            <wp:effectExtent b="0" l="0" r="0" t="0"/>
            <wp:docPr descr="Страница входа DVWA Kali Linux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Страница входа DVWA Kali Linux</w:t>
      </w:r>
    </w:p>
    <w:p>
      <w:pPr>
        <w:pStyle w:val="BodyText"/>
      </w:pPr>
      <w:r>
        <w:t xml:space="preserve">Введем следующие учетные данные:</w:t>
      </w:r>
    </w:p>
    <w:p>
      <w:pPr>
        <w:pStyle w:val="BodyText"/>
      </w:pPr>
      <w:r>
        <w:t xml:space="preserve">admin</w:t>
      </w:r>
      <w:r>
        <w:t xml:space="preserve"> </w:t>
      </w:r>
      <w:r>
        <w:t xml:space="preserve">password</w:t>
      </w:r>
    </w:p>
    <w:p>
      <w:pPr>
        <w:pStyle w:val="BodyText"/>
      </w:pPr>
      <w:r>
        <w:t xml:space="preserve">Как видно на следующем снимке экрана, существует множество интересных уязвимостей, которые можно протестировать, например, брутфорс, SQL-инъекция и другие (рис. 11)</w:t>
      </w:r>
      <w:r>
        <w:t xml:space="preserve"> </w:t>
      </w:r>
      <w:r>
        <w:t xml:space="preserve">[2]</w:t>
      </w:r>
      <w:r>
        <w:t xml:space="preserve">:</w:t>
      </w:r>
    </w:p>
    <w:p>
      <w:pPr>
        <w:pStyle w:val="CaptionedFigure"/>
      </w:pPr>
      <w:r>
        <w:drawing>
          <wp:inline>
            <wp:extent cx="3733800" cy="2288681"/>
            <wp:effectExtent b="0" l="0" r="0" t="0"/>
            <wp:docPr descr="Меню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8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Меню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данного этапа проекта я установила DVWA сервер на Kali Linux.</w:t>
      </w:r>
    </w:p>
    <w:bookmarkEnd w:id="55"/>
    <w:bookmarkStart w:id="60" w:name="список-литературы"/>
    <w:p>
      <w:pPr>
        <w:pStyle w:val="Heading1"/>
      </w:pPr>
      <w:r>
        <w:t xml:space="preserve">Список литературы</w:t>
      </w:r>
    </w:p>
    <w:bookmarkStart w:id="59" w:name="refs"/>
    <w:bookmarkStart w:id="56" w:name="ref-kali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Ш. Парасрам Т.Х. А. Замм. Kali Linux: Тестирование на проникновение и безопасность. 4-е изд. Санкт-Петербург: Питер, 2022. 448 с.</w:t>
      </w:r>
    </w:p>
    <w:bookmarkEnd w:id="56"/>
    <w:bookmarkStart w:id="58" w:name="ref-dvwa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hyperlink r:id="rId57">
        <w:r>
          <w:rPr>
            <w:rStyle w:val="Hyperlink"/>
          </w:rPr>
          <w:t xml:space="preserve">Установка и использование DVWA на Kali Linux</w:t>
        </w:r>
      </w:hyperlink>
      <w:r>
        <w:t xml:space="preserve">.</w:t>
      </w:r>
    </w:p>
    <w:bookmarkEnd w:id="58"/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57" Target="https://spy-soft.net/dvwa-kali-linux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spy-soft.net/dvwa-kali-linux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второму этапу индивидуального проекта</dc:title>
  <dc:creator>Ищенко Ирина НПИбд-02-22</dc:creator>
  <dc:language>ru-RU</dc:language>
  <cp:keywords/>
  <dcterms:created xsi:type="dcterms:W3CDTF">2024-03-15T17:21:38Z</dcterms:created>
  <dcterms:modified xsi:type="dcterms:W3CDTF">2024-03-15T17:21:38Z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