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Ищенко</w:t>
      </w:r>
      <w:r>
        <w:t xml:space="preserve"> </w:t>
      </w:r>
      <w:r>
        <w:t xml:space="preserve">Ирина</w:t>
      </w:r>
      <w:r>
        <w:t xml:space="preserve"> </w:t>
      </w:r>
      <w:r>
        <w:t xml:space="preserve">НПИбд-02-22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математическую модель боевых действий</w:t>
      </w:r>
      <w:r>
        <w:t xml:space="preserve">[1]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b/>
          <w:bCs/>
        </w:rPr>
        <w:t xml:space="preserve">Вариант 50</w:t>
      </w:r>
    </w:p>
    <w:p>
      <w:pPr>
        <w:pStyle w:val="BodyText"/>
      </w:pPr>
      <w:r>
        <w:t xml:space="preserve">Между страной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страной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идет война. Численность состава войск</w:t>
      </w:r>
      <w:r>
        <w:t xml:space="preserve"> </w:t>
      </w:r>
      <w:r>
        <w:t xml:space="preserve">исчисляется от начала войны, и являются временными функциями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 В</w:t>
      </w:r>
      <w:r>
        <w:t xml:space="preserve"> </w:t>
      </w:r>
      <w:r>
        <w:t xml:space="preserve">начальный момент времени страна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имеет армию численностью 61 100 человек,</w:t>
      </w:r>
      <w:r>
        <w:t xml:space="preserve"> </w:t>
      </w:r>
      <w:r>
        <w:t xml:space="preserve">а в распоряжении страны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армия численностью в 45 400 человек. Для упрощения</w:t>
      </w:r>
      <w:r>
        <w:t xml:space="preserve"> </w:t>
      </w:r>
      <w:r>
        <w:t xml:space="preserve">модели считаем, что коэффициенты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t xml:space="preserve">постоянны. Также считаем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непрерывные функции.</w:t>
      </w:r>
    </w:p>
    <w:p>
      <w:pPr>
        <w:pStyle w:val="BodyText"/>
      </w:pPr>
      <w:r>
        <w:t xml:space="preserve">Построить графики изменения численности войск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для следующих случаев:</w:t>
      </w:r>
    </w:p>
    <w:p>
      <w:pPr>
        <w:pStyle w:val="Compact"/>
        <w:numPr>
          <w:ilvl w:val="0"/>
          <w:numId w:val="1001"/>
        </w:numPr>
      </w:pPr>
      <w:r>
        <w:t xml:space="preserve">Модель боевых действий между регулярными войсками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0.41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0.89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7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0.52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0.61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Модель ведение боевых действий с участием регулярных войск и партизанских отрядов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0.37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0.675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  <m:r>
                      <m:t>b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s</m:t>
                        </m:r>
                        <m:r>
                          <m:t>i</m:t>
                        </m:r>
                        <m:r>
                          <m:t>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0.432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0.42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21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Модель боевых действий между регулярными войсками описана уравнениями: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0.41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0.89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7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0.52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0.61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Зададим коэффициент смертности, не связанный с боевыми действиями у первой армии 0,41, у второй 0,61. Коэффициенты эффективности первой и второй армии 0,52 и 0,89 соответственно. Функция, описывающая подход подкрепление первой армии,</w:t>
      </w:r>
      <w:r>
        <w:t xml:space="preserve"> </w:t>
      </w:r>
      <w:r>
        <w:rPr>
          <w:rStyle w:val="VerbatimChar"/>
        </w:rPr>
        <w:t xml:space="preserve">P(t) = sin(t+7)+1</w:t>
      </w:r>
      <w:r>
        <w:t xml:space="preserve">, подкрепление второй армии описывается функцией</w:t>
      </w:r>
      <w:r>
        <w:t xml:space="preserve"> </w:t>
      </w:r>
      <w:r>
        <w:rPr>
          <w:rStyle w:val="VerbatimChar"/>
        </w:rPr>
        <w:t xml:space="preserve">Q(t) = cos(t+6)+1</w:t>
      </w:r>
      <w:r>
        <w:t xml:space="preserve">.</w:t>
      </w:r>
    </w:p>
    <w:p>
      <w:pPr>
        <w:pStyle w:val="BodyText"/>
      </w:pPr>
      <w:r>
        <w:t xml:space="preserve">Построим эту модель на Julia. Подключим необходимые бибилиотеки:</w:t>
      </w:r>
    </w:p>
    <w:p>
      <w:pPr>
        <w:pStyle w:val="SourceCode"/>
      </w:pP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FirstParagraph"/>
      </w:pPr>
      <w:r>
        <w:t xml:space="preserve">Создадим функцию для описания системы уравнений:</w:t>
      </w:r>
    </w:p>
    <w:p>
      <w:pPr>
        <w:pStyle w:val="SourceCode"/>
      </w:pP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sys_reg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a, b, c,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[dx, dy]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Зададим параметры:</w:t>
      </w:r>
    </w:p>
    <w:p>
      <w:pPr>
        <w:pStyle w:val="SourceCode"/>
      </w:pP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61100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45400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Обозначим и решим задачу. Построим график(рис. 1):</w:t>
      </w:r>
    </w:p>
    <w:p>
      <w:pPr>
        <w:pStyle w:val="SourceCode"/>
      </w:pP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problem1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(sys_reg, u0, tspan, p)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(problem1)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 боевых действий"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"Армия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Y"</w:t>
      </w:r>
      <w:r>
        <w:rPr>
          <w:rStyle w:val="NormalTok"/>
        </w:rPr>
        <w:t xml:space="preserve">],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войск"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3733800" cy="2463774"/>
            <wp:effectExtent b="0" l="0" r="0" t="0"/>
            <wp:docPr descr="График численности армий между регулярными войскам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3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численности армий между регулярными войсками</w:t>
      </w:r>
    </w:p>
    <w:p>
      <w:pPr>
        <w:pStyle w:val="BodyText"/>
      </w:pPr>
      <w:r>
        <w:t xml:space="preserve">Из графика видно, что армия Y становится нулевой, следовательно, победит армия X. Однако численность армии X продолжает снижаться из-за небоевых факторов.</w:t>
      </w:r>
    </w:p>
    <w:p>
      <w:pPr>
        <w:pStyle w:val="BodyText"/>
      </w:pPr>
      <w:r>
        <w:t xml:space="preserve">Смоделируем ту же задачу на OpenModelica:</w:t>
      </w:r>
    </w:p>
    <w:p>
      <w:pPr>
        <w:pStyle w:val="SourceCode"/>
      </w:pPr>
      <w:r>
        <w:rPr>
          <w:rStyle w:val="VerbatimChar"/>
        </w:rPr>
        <w:t xml:space="preserve">model lab3_1</w:t>
      </w:r>
      <w:r>
        <w:br/>
      </w:r>
      <w:r>
        <w:rPr>
          <w:rStyle w:val="VerbatimChar"/>
        </w:rPr>
        <w:t xml:space="preserve">  parameter Real a = 0.41;</w:t>
      </w:r>
      <w:r>
        <w:br/>
      </w:r>
      <w:r>
        <w:rPr>
          <w:rStyle w:val="VerbatimChar"/>
        </w:rPr>
        <w:t xml:space="preserve">  parameter Real b = 0.89;</w:t>
      </w:r>
      <w:r>
        <w:br/>
      </w:r>
      <w:r>
        <w:rPr>
          <w:rStyle w:val="VerbatimChar"/>
        </w:rPr>
        <w:t xml:space="preserve">  parameter Real c = 0.52;</w:t>
      </w:r>
      <w:r>
        <w:br/>
      </w:r>
      <w:r>
        <w:rPr>
          <w:rStyle w:val="VerbatimChar"/>
        </w:rPr>
        <w:t xml:space="preserve">  parameter Real h = 0.61;</w:t>
      </w:r>
      <w:r>
        <w:br/>
      </w:r>
      <w:r>
        <w:rPr>
          <w:rStyle w:val="VerbatimChar"/>
        </w:rPr>
        <w:t xml:space="preserve">  parameter Real x0 = 61100;</w:t>
      </w:r>
      <w:r>
        <w:br/>
      </w:r>
      <w:r>
        <w:rPr>
          <w:rStyle w:val="VerbatimChar"/>
        </w:rPr>
        <w:t xml:space="preserve">  parameter Real y0 = 45400;</w:t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der(x) = -a*x -b*y + sin(time+7) + 1;</w:t>
      </w:r>
      <w:r>
        <w:br/>
      </w:r>
      <w:r>
        <w:rPr>
          <w:rStyle w:val="VerbatimChar"/>
        </w:rPr>
        <w:t xml:space="preserve">  der(y) = -c*x -h*y + cos(time+6) + 1;</w:t>
      </w:r>
      <w:r>
        <w:br/>
      </w:r>
      <w:r>
        <w:br/>
      </w:r>
      <w:r>
        <w:rPr>
          <w:rStyle w:val="VerbatimChar"/>
        </w:rPr>
        <w:t xml:space="preserve">end lab3_1;</w:t>
      </w:r>
    </w:p>
    <w:p>
      <w:pPr>
        <w:pStyle w:val="FirstParagraph"/>
      </w:pPr>
      <w:r>
        <w:t xml:space="preserve">Получим следующий график(рис. 2):</w:t>
      </w:r>
    </w:p>
    <w:p>
      <w:pPr>
        <w:pStyle w:val="CaptionedFigure"/>
      </w:pPr>
      <w:r>
        <w:drawing>
          <wp:inline>
            <wp:extent cx="3733800" cy="1103385"/>
            <wp:effectExtent b="0" l="0" r="0" t="0"/>
            <wp:docPr descr="График численности армий между регулярными войскам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3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численности армий между регулярными войсками</w:t>
      </w:r>
    </w:p>
    <w:p>
      <w:pPr>
        <w:pStyle w:val="BodyText"/>
      </w:pPr>
      <w:r>
        <w:t xml:space="preserve">Как и при моделировании в Julia численность армии Y снижается быстрее, следовательно она проиграет в боевых действиях.</w:t>
      </w:r>
    </w:p>
    <w:p>
      <w:pPr>
        <w:pStyle w:val="BodyText"/>
      </w:pPr>
      <w:r>
        <w:t xml:space="preserve">Во втором случае в борьбу добавляются партизанские отряды. Нерегулярные войска в отличии от постоянной армии менее уязвимы, так как действуют скрытно, в этом случае сопернику приходится действовать неизбирательно, по площадям, занимаемым партизанами. Поэтому считается, что тем потерь партизан, проводящих свои операции в разных местах на некоторой известной территории,</w:t>
      </w:r>
      <w:r>
        <w:t xml:space="preserve"> </w:t>
      </w:r>
      <w:r>
        <w:t xml:space="preserve">пропорционален не только численности армейских соединений, но и численности самих партизан. Модель ведение боевых действий с участием регулярных войск и партизанских отрядов описана уравнениями: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0.37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0.675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  <m:r>
                      <m:t>b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s</m:t>
                        </m:r>
                        <m:r>
                          <m:t>i</m:t>
                        </m:r>
                        <m:r>
                          <m:t>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0.432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0.42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Построим эту модель на Julia. Создадим функцию для описания системы уравнений:</w:t>
      </w:r>
    </w:p>
    <w:p>
      <w:pPr>
        <w:pStyle w:val="SourceCode"/>
      </w:pP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sys_reg2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a, b, c,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FunctionTok"/>
        </w:rPr>
        <w:t xml:space="preserve">*sin</w:t>
      </w:r>
      <w:r>
        <w:rPr>
          <w:rStyle w:val="NormalTok"/>
        </w:rPr>
        <w:t xml:space="preserve">(t))</w:t>
      </w:r>
      <w:r>
        <w:br/>
      </w:r>
      <w:r>
        <w:rPr>
          <w:rStyle w:val="NormalTok"/>
        </w:rPr>
        <w:t xml:space="preserve">   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[dx, dy]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Зададим параметры:</w:t>
      </w:r>
    </w:p>
    <w:p>
      <w:pPr>
        <w:pStyle w:val="SourceCode"/>
      </w:pP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61100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45400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0.432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Обозначим и решим задачу. Построим график(рис. 3):</w:t>
      </w:r>
    </w:p>
    <w:p>
      <w:pPr>
        <w:pStyle w:val="SourceCode"/>
      </w:pP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problem2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(sys_reg2, u1, tspan, p)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(problem2)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 боевых действий"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"Армия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Y"</w:t>
      </w:r>
      <w:r>
        <w:rPr>
          <w:rStyle w:val="NormalTok"/>
        </w:rPr>
        <w:t xml:space="preserve">],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войск"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3733800" cy="2521952"/>
            <wp:effectExtent b="0" l="0" r="0" t="0"/>
            <wp:docPr descr="График численности армий между регулярным войском и партизанским отрядом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1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численности армий между регулярным войском и партизанским отрядом</w:t>
      </w:r>
    </w:p>
    <w:p>
      <w:pPr>
        <w:pStyle w:val="BodyText"/>
      </w:pPr>
      <w:r>
        <w:t xml:space="preserve">Из графика видно, что армия Y становится нулевой в крайне короткие сроки, следовательно, победит армия X. Однако численность армии X продолжает снижаться из-за небоевых факторов.</w:t>
      </w:r>
    </w:p>
    <w:p>
      <w:pPr>
        <w:pStyle w:val="BodyText"/>
      </w:pPr>
      <w:r>
        <w:t xml:space="preserve">Для более детального анализа изменим время симуляции и повторно построим график (рис. 4):</w:t>
      </w:r>
    </w:p>
    <w:p>
      <w:pPr>
        <w:pStyle w:val="SourceCode"/>
      </w:pP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problem2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(sys_reg2, u1, tspan, p)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(problem2)</w:t>
      </w:r>
      <w:r>
        <w:br/>
      </w:r>
      <w:r>
        <w:rPr>
          <w:rStyle w:val="NormalTok"/>
        </w:rPr>
        <w:t xml:space="preserve">julia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 боевых действий"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"Армия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Y"</w:t>
      </w:r>
      <w:r>
        <w:rPr>
          <w:rStyle w:val="NormalTok"/>
        </w:rPr>
        <w:t xml:space="preserve">],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войск"</w:t>
      </w:r>
      <w:r>
        <w:rPr>
          <w:rStyle w:val="NormalTok"/>
        </w:rPr>
        <w:t xml:space="preserve">,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topright)</w:t>
      </w:r>
    </w:p>
    <w:p>
      <w:pPr>
        <w:pStyle w:val="CaptionedFigure"/>
      </w:pPr>
      <w:r>
        <w:drawing>
          <wp:inline>
            <wp:extent cx="3733800" cy="2540310"/>
            <wp:effectExtent b="0" l="0" r="0" t="0"/>
            <wp:docPr descr="График численности армий между регулярным войском и партизанским отрядом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0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численности армий между регулярным войском и партизанским отрядом</w:t>
      </w:r>
    </w:p>
    <w:p>
      <w:pPr>
        <w:pStyle w:val="BodyText"/>
      </w:pPr>
      <w:r>
        <w:t xml:space="preserve">Численность армии Y сокращается до нуля буквально за 0.0002.</w:t>
      </w:r>
    </w:p>
    <w:p>
      <w:pPr>
        <w:pStyle w:val="BodyText"/>
      </w:pPr>
      <w:r>
        <w:t xml:space="preserve">Смоделируем ту же задачу на OpenModelica(рис. 5) и (рис. 6):</w:t>
      </w:r>
    </w:p>
    <w:p>
      <w:pPr>
        <w:pStyle w:val="SourceCode"/>
      </w:pPr>
      <w:r>
        <w:rPr>
          <w:rStyle w:val="VerbatimChar"/>
        </w:rPr>
        <w:t xml:space="preserve">model lab3_2</w:t>
      </w:r>
      <w:r>
        <w:br/>
      </w:r>
      <w:r>
        <w:rPr>
          <w:rStyle w:val="VerbatimChar"/>
        </w:rPr>
        <w:t xml:space="preserve">  parameter Real a = 0.37;</w:t>
      </w:r>
      <w:r>
        <w:br/>
      </w:r>
      <w:r>
        <w:rPr>
          <w:rStyle w:val="VerbatimChar"/>
        </w:rPr>
        <w:t xml:space="preserve">  parameter Real b = 0.675;</w:t>
      </w:r>
      <w:r>
        <w:br/>
      </w:r>
      <w:r>
        <w:rPr>
          <w:rStyle w:val="VerbatimChar"/>
        </w:rPr>
        <w:t xml:space="preserve">  parameter Real c = 0.432;</w:t>
      </w:r>
      <w:r>
        <w:br/>
      </w:r>
      <w:r>
        <w:rPr>
          <w:rStyle w:val="VerbatimChar"/>
        </w:rPr>
        <w:t xml:space="preserve">  parameter Real h = 0.42;</w:t>
      </w:r>
      <w:r>
        <w:br/>
      </w:r>
      <w:r>
        <w:rPr>
          <w:rStyle w:val="VerbatimChar"/>
        </w:rPr>
        <w:t xml:space="preserve">  parameter Real x0 = 61100;</w:t>
      </w:r>
      <w:r>
        <w:br/>
      </w:r>
      <w:r>
        <w:rPr>
          <w:rStyle w:val="VerbatimChar"/>
        </w:rPr>
        <w:t xml:space="preserve">  parameter Real y0 = 45400;</w:t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der(x)= -a*x -b*y + abs(2*sin(time));</w:t>
      </w:r>
      <w:r>
        <w:br/>
      </w:r>
      <w:r>
        <w:rPr>
          <w:rStyle w:val="VerbatimChar"/>
        </w:rPr>
        <w:t xml:space="preserve">  der(y)= -c*x*y -h*y + cos(time) + 2;</w:t>
      </w:r>
      <w:r>
        <w:br/>
      </w:r>
      <w:r>
        <w:br/>
      </w:r>
      <w:r>
        <w:rPr>
          <w:rStyle w:val="VerbatimChar"/>
        </w:rPr>
        <w:t xml:space="preserve">end lab3_2;</w:t>
      </w:r>
    </w:p>
    <w:p>
      <w:pPr>
        <w:pStyle w:val="CaptionedFigure"/>
      </w:pPr>
      <w:r>
        <w:drawing>
          <wp:inline>
            <wp:extent cx="3733800" cy="1136478"/>
            <wp:effectExtent b="0" l="0" r="0" t="0"/>
            <wp:docPr descr="График численности армий между регулярным войском и партизанским отрядом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6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 численности армий между регулярным войском и партизанским отрядом</w:t>
      </w:r>
    </w:p>
    <w:p>
      <w:pPr>
        <w:pStyle w:val="CaptionedFigure"/>
      </w:pPr>
      <w:r>
        <w:drawing>
          <wp:inline>
            <wp:extent cx="3733800" cy="1146427"/>
            <wp:effectExtent b="0" l="0" r="0" t="0"/>
            <wp:docPr descr="График численности армий между регулярным войском и партизанским отрядом в приближении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6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График численности армий между регулярным войском и партизанским отрядом в приближении</w:t>
      </w:r>
    </w:p>
    <w:p>
      <w:pPr>
        <w:pStyle w:val="BodyText"/>
      </w:pPr>
      <w:r>
        <w:t xml:space="preserve">Победу одержит армия X.</w:t>
      </w:r>
    </w:p>
    <w:p>
      <w:pPr>
        <w:pStyle w:val="BodyText"/>
      </w:pPr>
      <w:r>
        <w:t xml:space="preserve">Графики в Julia более плавные чем в OpenModelica, это связано с более высокой точностью вычисления.</w:t>
      </w:r>
    </w:p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построила математическую модель боевых действий.</w:t>
      </w:r>
    </w:p>
    <w:bookmarkEnd w:id="41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Start w:id="42" w:name="ref-mathmod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 В. К.Д.С. Лабораторный практикум : учебное пособие. Москва: РУДН, 2021. 137 с.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Ищенко Ирина НПИбд-02-22</dc:creator>
  <dc:language>ru-RU</dc:language>
  <cp:keywords/>
  <dcterms:created xsi:type="dcterms:W3CDTF">2025-03-19T22:58:29Z</dcterms:created>
  <dcterms:modified xsi:type="dcterms:W3CDTF">2025-03-19T22:58:29Z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Математическое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