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DHCP-сервера.</w:t>
      </w:r>
    </w:p>
    <w:bookmarkEnd w:id="20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Запускаем ВМ через рабочий каталог. На ВМ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входим под моим пользователем и переходим в режим суперпользователя. Устанавливаем</w:t>
      </w:r>
      <w:r>
        <w:t xml:space="preserve"> </w:t>
      </w:r>
      <w:r>
        <w:rPr>
          <w:rStyle w:val="VerbatimChar"/>
        </w:rPr>
        <w:t xml:space="preserve">dhcp</w:t>
      </w:r>
      <w:r>
        <w:t xml:space="preserve">(рис. 1).</w:t>
      </w:r>
    </w:p>
    <w:p>
      <w:pPr>
        <w:pStyle w:val="CaptionedFigure"/>
      </w:pPr>
      <w:r>
        <w:drawing>
          <wp:inline>
            <wp:extent cx="3733800" cy="2946201"/>
            <wp:effectExtent b="0" l="0" r="0" t="0"/>
            <wp:docPr descr="Установка DHCP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DHCP</w:t>
      </w:r>
    </w:p>
    <w:p>
      <w:pPr>
        <w:pStyle w:val="BodyText"/>
      </w:pPr>
      <w:r>
        <w:t xml:space="preserve">Копируем файл примера конфигурации DHCP</w:t>
      </w:r>
      <w:r>
        <w:t xml:space="preserve"> </w:t>
      </w:r>
      <w:r>
        <w:rPr>
          <w:rStyle w:val="VerbatimChar"/>
        </w:rPr>
        <w:t xml:space="preserve">dhcpd.conf.example</w:t>
      </w:r>
      <w:r>
        <w:t xml:space="preserve"> </w:t>
      </w:r>
      <w:r>
        <w:t xml:space="preserve">из каталога</w:t>
      </w:r>
      <w:r>
        <w:t xml:space="preserve"> </w:t>
      </w:r>
      <w:r>
        <w:t xml:space="preserve">/</w:t>
      </w:r>
      <w:r>
        <w:rPr>
          <w:rStyle w:val="VerbatimChar"/>
        </w:rPr>
        <w:t xml:space="preserve">usr/share/doc/dhcp*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/etc/dhcp</w:t>
      </w:r>
      <w:r>
        <w:t xml:space="preserve"> </w:t>
      </w:r>
      <w:r>
        <w:t xml:space="preserve">и переименовываем его в файл с названием</w:t>
      </w:r>
      <w:r>
        <w:t xml:space="preserve"> </w:t>
      </w:r>
      <w:r>
        <w:rPr>
          <w:rStyle w:val="VerbatimChar"/>
        </w:rPr>
        <w:t xml:space="preserve">dhcpd.conf</w:t>
      </w:r>
      <w:r>
        <w:t xml:space="preserve"> </w:t>
      </w:r>
      <w:r>
        <w:t xml:space="preserve">(рис. 2).</w:t>
      </w:r>
    </w:p>
    <w:p>
      <w:pPr>
        <w:pStyle w:val="CaptionedFigure"/>
      </w:pPr>
      <w:r>
        <w:drawing>
          <wp:inline>
            <wp:extent cx="3733800" cy="656492"/>
            <wp:effectExtent b="0" l="0" r="0" t="0"/>
            <wp:docPr descr="Копирование файла примера конфигурации и переименование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Копирование файла примера конфигурации и переименование</w:t>
      </w:r>
    </w:p>
    <w:p>
      <w:pPr>
        <w:pStyle w:val="BodyText"/>
      </w:pPr>
      <w:r>
        <w:t xml:space="preserve">Редактируем файл</w:t>
      </w:r>
      <w:r>
        <w:t xml:space="preserve"> </w:t>
      </w:r>
      <w:r>
        <w:rPr>
          <w:rStyle w:val="VerbatimChar"/>
        </w:rPr>
        <w:t xml:space="preserve">/etc/dhcp/dhcpd.conf</w:t>
      </w:r>
      <w:r>
        <w:t xml:space="preserve"> </w:t>
      </w:r>
      <w:r>
        <w:t xml:space="preserve">(рис. 3)</w:t>
      </w:r>
    </w:p>
    <w:p>
      <w:pPr>
        <w:pStyle w:val="CaptionedFigure"/>
      </w:pPr>
      <w:r>
        <w:drawing>
          <wp:inline>
            <wp:extent cx="3733800" cy="2941248"/>
            <wp:effectExtent b="0" l="0" r="0" t="0"/>
            <wp:docPr descr="/etc/dhcp/dhcpd.conf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1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</w:t>
      </w:r>
      <w:r>
        <w:t xml:space="preserve"> </w:t>
      </w:r>
      <w:r>
        <w:rPr>
          <w:rStyle w:val="VerbatimChar"/>
        </w:rPr>
        <w:t xml:space="preserve">/etc/dhcp/dhcpd.conf</w:t>
      </w:r>
    </w:p>
    <w:p>
      <w:pPr>
        <w:pStyle w:val="BodyText"/>
      </w:pPr>
      <w:r>
        <w:t xml:space="preserve">Настраиваем привязку</w:t>
      </w:r>
      <w:r>
        <w:t xml:space="preserve"> </w:t>
      </w:r>
      <w:r>
        <w:rPr>
          <w:rStyle w:val="VerbatimChar"/>
        </w:rPr>
        <w:t xml:space="preserve">dhcpd</w:t>
      </w:r>
      <w:r>
        <w:t xml:space="preserve"> </w:t>
      </w:r>
      <w:r>
        <w:t xml:space="preserve">к интерфейсу</w:t>
      </w:r>
      <w:r>
        <w:t xml:space="preserve"> </w:t>
      </w:r>
      <w:r>
        <w:rPr>
          <w:rStyle w:val="VerbatimChar"/>
        </w:rPr>
        <w:t xml:space="preserve">eth1</w:t>
      </w:r>
      <w:r>
        <w:t xml:space="preserve"> </w:t>
      </w:r>
      <w:r>
        <w:t xml:space="preserve">виртуальной машины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. Вводим (рис. 4):</w:t>
      </w:r>
    </w:p>
    <w:p>
      <w:pPr>
        <w:pStyle w:val="BodyText"/>
      </w:pPr>
      <w:r>
        <w:t xml:space="preserve">cp /lib/systemd/system/dhcpd.service /etc/systemd/system/</w:t>
      </w:r>
    </w:p>
    <w:p>
      <w:pPr>
        <w:pStyle w:val="CaptionedFigure"/>
      </w:pPr>
      <w:r>
        <w:drawing>
          <wp:inline>
            <wp:extent cx="3733800" cy="272194"/>
            <wp:effectExtent b="0" l="0" r="0" t="0"/>
            <wp:docPr descr="Копирование файла dhcpd.service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файла</w:t>
      </w:r>
      <w:r>
        <w:t xml:space="preserve"> </w:t>
      </w:r>
      <w:r>
        <w:rPr>
          <w:rStyle w:val="VerbatimChar"/>
        </w:rPr>
        <w:t xml:space="preserve">dhcpd.service</w:t>
      </w:r>
    </w:p>
    <w:p>
      <w:pPr>
        <w:pStyle w:val="BodyText"/>
      </w:pPr>
      <w:r>
        <w:t xml:space="preserve">и редактируем файл</w:t>
      </w:r>
      <w:r>
        <w:t xml:space="preserve"> </w:t>
      </w:r>
      <w:r>
        <w:rPr>
          <w:rStyle w:val="VerbatimChar"/>
        </w:rPr>
        <w:t xml:space="preserve">/etc/systemd/system/dhcpd.service</w:t>
      </w:r>
      <w:r>
        <w:t xml:space="preserve"> </w:t>
      </w:r>
      <w:r>
        <w:t xml:space="preserve">(рис. 5)</w:t>
      </w:r>
    </w:p>
    <w:p>
      <w:pPr>
        <w:pStyle w:val="CaptionedFigure"/>
      </w:pPr>
      <w:r>
        <w:drawing>
          <wp:inline>
            <wp:extent cx="3733800" cy="2923362"/>
            <wp:effectExtent b="0" l="0" r="0" t="0"/>
            <wp:docPr descr="Редактирование файла /etc/systemd/system/dhcpd.service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Редактирование файла</w:t>
      </w:r>
      <w:r>
        <w:t xml:space="preserve"> </w:t>
      </w:r>
      <w:r>
        <w:rPr>
          <w:rStyle w:val="VerbatimChar"/>
        </w:rPr>
        <w:t xml:space="preserve">/etc/systemd/system/dhcpd.service</w:t>
      </w:r>
    </w:p>
    <w:p>
      <w:pPr>
        <w:pStyle w:val="BodyText"/>
      </w:pPr>
      <w:r>
        <w:t xml:space="preserve">Перезагружаем конфигурацию</w:t>
      </w:r>
      <w:r>
        <w:t xml:space="preserve"> </w:t>
      </w:r>
      <w:r>
        <w:rPr>
          <w:rStyle w:val="VerbatimChar"/>
        </w:rPr>
        <w:t xml:space="preserve">dhcpd</w:t>
      </w:r>
      <w:r>
        <w:t xml:space="preserve"> </w:t>
      </w:r>
      <w:r>
        <w:t xml:space="preserve">и разрешаем загрузку DHCP-сервера при запуске виртуальной машины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(рис. 6)</w:t>
      </w:r>
    </w:p>
    <w:p>
      <w:pPr>
        <w:pStyle w:val="CaptionedFigure"/>
      </w:pPr>
      <w:r>
        <w:drawing>
          <wp:inline>
            <wp:extent cx="3733800" cy="808892"/>
            <wp:effectExtent b="0" l="0" r="0" t="0"/>
            <wp:docPr descr="Перезагрузка конфигурации и автозагрузка DHCP-сервер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8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Перезагрузка конфигурации и автозагрузка DHCP-сервера</w:t>
      </w:r>
    </w:p>
    <w:p>
      <w:pPr>
        <w:pStyle w:val="BodyText"/>
      </w:pPr>
      <w:r>
        <w:t xml:space="preserve">Добавляем запись для DHCP-сервера в конце файла прямой DNS-зоны (рис. 7) и в конце файла обратной зоны (рис. 8).</w:t>
      </w:r>
    </w:p>
    <w:p>
      <w:pPr>
        <w:pStyle w:val="CaptionedFigure"/>
      </w:pPr>
      <w:r>
        <w:drawing>
          <wp:inline>
            <wp:extent cx="3733800" cy="2899591"/>
            <wp:effectExtent b="0" l="0" r="0" t="0"/>
            <wp:docPr descr="Редактирование файла прямой DNS-зоны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9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файла прямой DNS-зоны</w:t>
      </w:r>
    </w:p>
    <w:p>
      <w:pPr>
        <w:pStyle w:val="CaptionedFigure"/>
      </w:pPr>
      <w:r>
        <w:drawing>
          <wp:inline>
            <wp:extent cx="3733800" cy="2923362"/>
            <wp:effectExtent b="0" l="0" r="0" t="0"/>
            <wp:docPr descr="Редактирование файла обратной DNS-зоны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файла обратной DNS-зоны</w:t>
      </w:r>
    </w:p>
    <w:p>
      <w:pPr>
        <w:pStyle w:val="BodyText"/>
      </w:pPr>
      <w:r>
        <w:t xml:space="preserve">Перезапускаем</w:t>
      </w:r>
      <w:r>
        <w:t xml:space="preserve"> </w:t>
      </w:r>
      <w:r>
        <w:rPr>
          <w:rStyle w:val="VerbatimChar"/>
        </w:rPr>
        <w:t xml:space="preserve">named</w:t>
      </w:r>
      <w:r>
        <w:t xml:space="preserve"> </w:t>
      </w:r>
      <w:r>
        <w:t xml:space="preserve">и обращаемся к DHCP-серверу по имени (рис. 9).</w:t>
      </w:r>
    </w:p>
    <w:p>
      <w:pPr>
        <w:pStyle w:val="CaptionedFigure"/>
      </w:pPr>
      <w:r>
        <w:drawing>
          <wp:inline>
            <wp:extent cx="3733800" cy="682585"/>
            <wp:effectExtent b="0" l="0" r="0" t="0"/>
            <wp:docPr descr="Перезагрузка DNS-сервера и пинг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Перезагрузка DNS-сервера и пинг</w:t>
      </w:r>
    </w:p>
    <w:p>
      <w:pPr>
        <w:pStyle w:val="BodyText"/>
      </w:pPr>
      <w:r>
        <w:t xml:space="preserve">Вносим изменения в настройки межсетевого экрана узла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, разрешив работу с DHCP. Восстанавливаем контекст безопасности SELinux (рис. 10), (рис. 11)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Внесение изменений в настройки межсетевого экрана, восстановление контекста безопасности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Внесение изменений в настройки межсетевого экрана, восстановление контекста безопасности</w:t>
      </w:r>
    </w:p>
    <w:p>
      <w:pPr>
        <w:pStyle w:val="CaptionedFigure"/>
      </w:pPr>
      <w:r>
        <w:drawing>
          <wp:inline>
            <wp:extent cx="3733800" cy="1491153"/>
            <wp:effectExtent b="0" l="0" r="0" t="0"/>
            <wp:docPr descr="Внесение изменений в настройки межсетевого экрана, восстановление контекста безопасности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Внесение изменений в настройки межсетевого экрана, восстановление контекста безопасности</w:t>
      </w:r>
    </w:p>
    <w:p>
      <w:pPr>
        <w:pStyle w:val="BodyText"/>
      </w:pPr>
      <w:r>
        <w:t xml:space="preserve">В дополнительном терминале запускаем мониторинг происходящих в системе процессов в реальном времени.</w:t>
      </w:r>
    </w:p>
    <w:p>
      <w:pPr>
        <w:pStyle w:val="BodyText"/>
      </w:pPr>
      <w:r>
        <w:t xml:space="preserve">В основном терминале запускаем DHCP-сервер (рис. 12)</w:t>
      </w:r>
    </w:p>
    <w:p>
      <w:pPr>
        <w:pStyle w:val="CaptionedFigure"/>
      </w:pPr>
      <w:r>
        <w:drawing>
          <wp:inline>
            <wp:extent cx="3733800" cy="289946"/>
            <wp:effectExtent b="0" l="0" r="0" t="0"/>
            <wp:docPr descr="Запуск DHCP-сервер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Запуск DHCP-сервера</w:t>
      </w:r>
    </w:p>
    <w:p>
      <w:pPr>
        <w:pStyle w:val="BodyText"/>
      </w:pPr>
      <w:r>
        <w:t xml:space="preserve">Проверяем файл</w:t>
      </w:r>
      <w:r>
        <w:t xml:space="preserve"> </w:t>
      </w:r>
      <w:r>
        <w:rPr>
          <w:rStyle w:val="VerbatimChar"/>
        </w:rPr>
        <w:t xml:space="preserve">01-routing.sh</w:t>
      </w:r>
      <w:r>
        <w:t xml:space="preserve"> </w:t>
      </w:r>
      <w:r>
        <w:t xml:space="preserve">в подкаталоге</w:t>
      </w:r>
      <w:r>
        <w:t xml:space="preserve"> </w:t>
      </w:r>
      <w:r>
        <w:rPr>
          <w:rStyle w:val="VerbatimChar"/>
        </w:rPr>
        <w:t xml:space="preserve">vagrant/provision/client</w:t>
      </w:r>
      <w:r>
        <w:t xml:space="preserve"> </w:t>
      </w:r>
      <w:r>
        <w:t xml:space="preserve">(рис. 13). В Vagrantfile проверяем, что скрипт подключен (рис. 14).</w:t>
      </w:r>
    </w:p>
    <w:p>
      <w:pPr>
        <w:pStyle w:val="CaptionedFigure"/>
      </w:pPr>
      <w:r>
        <w:drawing>
          <wp:inline>
            <wp:extent cx="3733800" cy="1328334"/>
            <wp:effectExtent b="0" l="0" r="0" t="0"/>
            <wp:docPr descr="01-routing.sh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8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</w:t>
      </w:r>
      <w:r>
        <w:t xml:space="preserve"> </w:t>
      </w:r>
      <w:r>
        <w:rPr>
          <w:rStyle w:val="VerbatimChar"/>
        </w:rPr>
        <w:t xml:space="preserve">01-routing.sh</w:t>
      </w:r>
    </w:p>
    <w:p>
      <w:pPr>
        <w:pStyle w:val="CaptionedFigure"/>
      </w:pPr>
      <w:r>
        <w:drawing>
          <wp:inline>
            <wp:extent cx="3733800" cy="2969549"/>
            <wp:effectExtent b="0" l="0" r="0" t="0"/>
            <wp:docPr descr="Vagrantfile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9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</w:t>
      </w:r>
      <w:r>
        <w:t xml:space="preserve"> </w:t>
      </w:r>
      <w:r>
        <w:rPr>
          <w:rStyle w:val="VerbatimChar"/>
        </w:rPr>
        <w:t xml:space="preserve">Vagrantfile</w:t>
      </w:r>
    </w:p>
    <w:p>
      <w:pPr>
        <w:pStyle w:val="BodyText"/>
      </w:pPr>
      <w:r>
        <w:t xml:space="preserve">Включаем ВМ</w:t>
      </w:r>
      <w:r>
        <w:t xml:space="preserve"> </w:t>
      </w:r>
      <w:r>
        <w:rPr>
          <w:rStyle w:val="VerbatimChar"/>
        </w:rPr>
        <w:t xml:space="preserve">client</w:t>
      </w:r>
      <w:r>
        <w:t xml:space="preserve">. На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вижу запись о подключении к ВМ узла</w:t>
      </w:r>
      <w:r>
        <w:t xml:space="preserve"> </w:t>
      </w:r>
      <w:r>
        <w:rPr>
          <w:rStyle w:val="VerbatimChar"/>
        </w:rPr>
        <w:t xml:space="preserve">client</w:t>
      </w:r>
      <w:r>
        <w:t xml:space="preserve"> </w:t>
      </w:r>
      <w:r>
        <w:t xml:space="preserve">и выдачи ему</w:t>
      </w:r>
      <w:r>
        <w:t xml:space="preserve"> </w:t>
      </w:r>
      <w:r>
        <w:t xml:space="preserve">IP-адреса из соответствующего диапазона адресов (рис. 15).</w:t>
      </w:r>
    </w:p>
    <w:p>
      <w:pPr>
        <w:pStyle w:val="CaptionedFigure"/>
      </w:pPr>
      <w:r>
        <w:drawing>
          <wp:inline>
            <wp:extent cx="3733800" cy="502849"/>
            <wp:effectExtent b="0" l="0" r="0" t="0"/>
            <wp:docPr descr="Запись о подключении к ВМ узла client и выдачи ему IP-адрес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Запись о подключении к ВМ узла</w:t>
      </w:r>
      <w:r>
        <w:t xml:space="preserve"> </w:t>
      </w:r>
      <w:r>
        <w:rPr>
          <w:rStyle w:val="VerbatimChar"/>
        </w:rPr>
        <w:t xml:space="preserve">client</w:t>
      </w:r>
      <w:r>
        <w:t xml:space="preserve"> </w:t>
      </w:r>
      <w:r>
        <w:t xml:space="preserve">и выдачи ему IP-адреса</w:t>
      </w:r>
    </w:p>
    <w:p>
      <w:pPr>
        <w:pStyle w:val="BodyText"/>
      </w:pPr>
      <w:r>
        <w:t xml:space="preserve">Также просматриваем файл</w:t>
      </w:r>
      <w:r>
        <w:t xml:space="preserve"> </w:t>
      </w:r>
      <w:r>
        <w:rPr>
          <w:rStyle w:val="VerbatimChar"/>
        </w:rPr>
        <w:t xml:space="preserve">/var/lib/dhcpd/dhcpd.leases</w:t>
      </w:r>
      <w:r>
        <w:t xml:space="preserve"> </w:t>
      </w:r>
      <w:r>
        <w:t xml:space="preserve">(рис. 16)</w:t>
      </w:r>
    </w:p>
    <w:p>
      <w:pPr>
        <w:pStyle w:val="CaptionedFigure"/>
      </w:pPr>
      <w:r>
        <w:drawing>
          <wp:inline>
            <wp:extent cx="3733800" cy="2291861"/>
            <wp:effectExtent b="0" l="0" r="0" t="0"/>
            <wp:docPr descr="Просмотр файла /var/lib/dhcpd/dhcpd.leases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1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Просмотр файла</w:t>
      </w:r>
      <w:r>
        <w:t xml:space="preserve"> </w:t>
      </w:r>
      <w:r>
        <w:rPr>
          <w:rStyle w:val="VerbatimChar"/>
        </w:rPr>
        <w:t xml:space="preserve">/var/lib/dhcpd/dhcpd.leases</w:t>
      </w:r>
    </w:p>
    <w:p>
      <w:pPr>
        <w:pStyle w:val="BodyText"/>
      </w:pPr>
      <w:r>
        <w:t xml:space="preserve">Содержание файла:</w:t>
      </w:r>
    </w:p>
    <w:p>
      <w:pPr>
        <w:pStyle w:val="BodyText"/>
      </w:pPr>
      <w:r>
        <w:t xml:space="preserve">1 author ing-byte-order Little-endian;</w:t>
      </w:r>
      <w:r>
        <w:t xml:space="preserve"> </w:t>
      </w:r>
      <w:r>
        <w:t xml:space="preserve">- Указывает порядок байтов для записи данных.</w:t>
      </w:r>
      <w:r>
        <w:t xml:space="preserve"> </w:t>
      </w:r>
      <w:r>
        <w:t xml:space="preserve">“</w:t>
      </w:r>
      <w:r>
        <w:t xml:space="preserve">Little-endian</w:t>
      </w:r>
      <w:r>
        <w:t xml:space="preserve">”</w:t>
      </w:r>
      <w:r>
        <w:t xml:space="preserve"> </w:t>
      </w:r>
      <w:r>
        <w:t xml:space="preserve">означает, что младший байт хранится первым.</w:t>
      </w:r>
    </w:p>
    <w:p>
      <w:pPr>
        <w:pStyle w:val="Compact"/>
        <w:numPr>
          <w:ilvl w:val="0"/>
          <w:numId w:val="1001"/>
        </w:numPr>
      </w:pPr>
      <w:r>
        <w:t xml:space="preserve">server-duid</w:t>
      </w:r>
      <w:r>
        <w:t xml:space="preserve"> </w:t>
      </w:r>
      <w:r>
        <w:t xml:space="preserve">“</w:t>
      </w:r>
      <w:r>
        <w:t xml:space="preserve">\000\001\000\001.\177\017\271\010\000</w:t>
      </w:r>
      <w:r>
        <w:t xml:space="preserve">”</w:t>
      </w:r>
      <w:r>
        <w:t xml:space="preserve">\341\222\255”;</w:t>
      </w:r>
    </w:p>
    <w:p>
      <w:pPr>
        <w:pStyle w:val="Compact"/>
        <w:numPr>
          <w:ilvl w:val="1"/>
          <w:numId w:val="1002"/>
        </w:numPr>
      </w:pPr>
      <w:r>
        <w:t xml:space="preserve">Это уникальный идентификатор сервера (DUID), используемый для идентификации DHCP-сервера. Он представлен в виде строки байтов.</w:t>
      </w:r>
    </w:p>
    <w:p>
      <w:pPr>
        <w:pStyle w:val="Compact"/>
        <w:numPr>
          <w:ilvl w:val="0"/>
          <w:numId w:val="1001"/>
        </w:numPr>
      </w:pPr>
      <w:r>
        <w:t xml:space="preserve">lease 192.168.1.30 {</w:t>
      </w:r>
    </w:p>
    <w:p>
      <w:pPr>
        <w:pStyle w:val="Compact"/>
        <w:numPr>
          <w:ilvl w:val="1"/>
          <w:numId w:val="1003"/>
        </w:numPr>
      </w:pPr>
      <w:r>
        <w:t xml:space="preserve">Начало блока аренды IP-адреса 192.168.1.30, который будет предоставлен клиенту.</w:t>
      </w:r>
    </w:p>
    <w:p>
      <w:pPr>
        <w:pStyle w:val="Compact"/>
        <w:numPr>
          <w:ilvl w:val="0"/>
          <w:numId w:val="1001"/>
        </w:numPr>
      </w:pPr>
      <w:r>
        <w:t xml:space="preserve">starts 4 2024/09/19 16:42:22;</w:t>
      </w:r>
    </w:p>
    <w:p>
      <w:pPr>
        <w:pStyle w:val="Compact"/>
        <w:numPr>
          <w:ilvl w:val="1"/>
          <w:numId w:val="1004"/>
        </w:numPr>
      </w:pPr>
      <w:r>
        <w:t xml:space="preserve">Указывает время начала аренды (дата и время).</w:t>
      </w:r>
    </w:p>
    <w:p>
      <w:pPr>
        <w:pStyle w:val="Compact"/>
        <w:numPr>
          <w:ilvl w:val="0"/>
          <w:numId w:val="1001"/>
        </w:numPr>
      </w:pPr>
      <w:r>
        <w:t xml:space="preserve">ends 4 2024/09/19 16:52:22;</w:t>
      </w:r>
    </w:p>
    <w:p>
      <w:pPr>
        <w:pStyle w:val="Compact"/>
        <w:numPr>
          <w:ilvl w:val="1"/>
          <w:numId w:val="1005"/>
        </w:numPr>
      </w:pPr>
      <w:r>
        <w:t xml:space="preserve">Указывает время окончания аренды.</w:t>
      </w:r>
    </w:p>
    <w:p>
      <w:pPr>
        <w:pStyle w:val="Compact"/>
        <w:numPr>
          <w:ilvl w:val="0"/>
          <w:numId w:val="1001"/>
        </w:numPr>
      </w:pPr>
      <w:r>
        <w:t xml:space="preserve">cltt 4 2024/09/19 16:42:</w:t>
      </w:r>
    </w:p>
    <w:p>
      <w:pPr>
        <w:pStyle w:val="Compact"/>
        <w:numPr>
          <w:ilvl w:val="1"/>
          <w:numId w:val="1006"/>
        </w:numPr>
      </w:pPr>
      <w:r>
        <w:t xml:space="preserve">Время последнего запроса аренды (Client Last Transaction Time).</w:t>
      </w:r>
    </w:p>
    <w:p>
      <w:pPr>
        <w:pStyle w:val="Compact"/>
        <w:numPr>
          <w:ilvl w:val="0"/>
          <w:numId w:val="1001"/>
        </w:numPr>
      </w:pPr>
      <w:r>
        <w:t xml:space="preserve">binding state active;</w:t>
      </w:r>
    </w:p>
    <w:p>
      <w:pPr>
        <w:pStyle w:val="Compact"/>
        <w:numPr>
          <w:ilvl w:val="1"/>
          <w:numId w:val="1007"/>
        </w:numPr>
      </w:pPr>
      <w:r>
        <w:t xml:space="preserve">Указывает, что текущее состояние привязки IP-адреса активно.</w:t>
      </w:r>
    </w:p>
    <w:p>
      <w:pPr>
        <w:pStyle w:val="Compact"/>
        <w:numPr>
          <w:ilvl w:val="0"/>
          <w:numId w:val="1001"/>
        </w:numPr>
      </w:pPr>
      <w:r>
        <w:t xml:space="preserve">next binding state free;</w:t>
      </w:r>
    </w:p>
    <w:p>
      <w:pPr>
        <w:pStyle w:val="Compact"/>
        <w:numPr>
          <w:ilvl w:val="1"/>
          <w:numId w:val="1008"/>
        </w:numPr>
      </w:pPr>
      <w:r>
        <w:t xml:space="preserve">Указывает, что следующее состояние привязки будет свободным, когда аренда истечет.</w:t>
      </w:r>
    </w:p>
    <w:p>
      <w:pPr>
        <w:pStyle w:val="Compact"/>
        <w:numPr>
          <w:ilvl w:val="0"/>
          <w:numId w:val="1001"/>
        </w:numPr>
      </w:pPr>
      <w:r>
        <w:t xml:space="preserve">rewind binding state free;</w:t>
      </w:r>
    </w:p>
    <w:p>
      <w:pPr>
        <w:pStyle w:val="Compact"/>
        <w:numPr>
          <w:ilvl w:val="1"/>
          <w:numId w:val="1009"/>
        </w:numPr>
      </w:pPr>
      <w:r>
        <w:t xml:space="preserve">Указывает на состояние возврата привязки, которое также свободно.</w:t>
      </w:r>
    </w:p>
    <w:p>
      <w:pPr>
        <w:pStyle w:val="Compact"/>
        <w:numPr>
          <w:ilvl w:val="0"/>
          <w:numId w:val="1001"/>
        </w:numPr>
      </w:pPr>
      <w:r>
        <w:t xml:space="preserve">hardware ethernet 08:00:27:8d:1f:f7;</w:t>
      </w:r>
    </w:p>
    <w:p>
      <w:pPr>
        <w:pStyle w:val="Compact"/>
        <w:numPr>
          <w:ilvl w:val="1"/>
          <w:numId w:val="1010"/>
        </w:numPr>
      </w:pPr>
      <w:r>
        <w:t xml:space="preserve">Указывает аппаратный адрес (MAC-адрес) клиента, которому предоставлен этот IP-адрес.</w:t>
      </w:r>
    </w:p>
    <w:p>
      <w:pPr>
        <w:pStyle w:val="Compact"/>
        <w:numPr>
          <w:ilvl w:val="0"/>
          <w:numId w:val="1001"/>
        </w:numPr>
      </w:pPr>
      <w:r>
        <w:t xml:space="preserve">uid</w:t>
      </w:r>
      <w:r>
        <w:t xml:space="preserve"> </w:t>
      </w:r>
      <w:r>
        <w:t xml:space="preserve">“</w:t>
      </w:r>
      <w:r>
        <w:t xml:space="preserve">\001\010\000’\215\637\367</w:t>
      </w:r>
      <w:r>
        <w:t xml:space="preserve">”</w:t>
      </w:r>
      <w:r>
        <w:t xml:space="preserve">;</w:t>
      </w:r>
    </w:p>
    <w:p>
      <w:pPr>
        <w:pStyle w:val="Compact"/>
        <w:numPr>
          <w:ilvl w:val="1"/>
          <w:numId w:val="1011"/>
        </w:numPr>
      </w:pPr>
      <w:r>
        <w:t xml:space="preserve">Уникальный идентификатор клиента (UID), который может использоваться для идентификации устройства.</w:t>
      </w:r>
    </w:p>
    <w:p>
      <w:pPr>
        <w:pStyle w:val="Compact"/>
        <w:numPr>
          <w:ilvl w:val="0"/>
          <w:numId w:val="1001"/>
        </w:numPr>
      </w:pPr>
      <w:r>
        <w:t xml:space="preserve">client-hostname</w:t>
      </w:r>
      <w:r>
        <w:t xml:space="preserve"> </w:t>
      </w:r>
      <w:r>
        <w:t xml:space="preserve">“</w:t>
      </w:r>
      <w:r>
        <w:t xml:space="preserve">client</w:t>
      </w:r>
      <w:r>
        <w:t xml:space="preserve">”</w:t>
      </w:r>
      <w:r>
        <w:t xml:space="preserve">;</w:t>
      </w:r>
    </w:p>
    <w:p>
      <w:pPr>
        <w:pStyle w:val="Compact"/>
        <w:numPr>
          <w:ilvl w:val="1"/>
          <w:numId w:val="1012"/>
        </w:numPr>
      </w:pPr>
      <w:r>
        <w:t xml:space="preserve">Имя хоста клиента, который запрашивает аренду IP-адреса.</w:t>
      </w:r>
    </w:p>
    <w:p>
      <w:pPr>
        <w:pStyle w:val="FirstParagraph"/>
      </w:pPr>
      <w:r>
        <w:t xml:space="preserve">На ВМ</w:t>
      </w:r>
      <w:r>
        <w:t xml:space="preserve"> </w:t>
      </w:r>
      <w:r>
        <w:rPr>
          <w:rStyle w:val="VerbatimChar"/>
        </w:rPr>
        <w:t xml:space="preserve">client</w:t>
      </w:r>
      <w:r>
        <w:t xml:space="preserve"> </w:t>
      </w:r>
      <w:r>
        <w:t xml:space="preserve">вводим</w:t>
      </w:r>
      <w:r>
        <w:t xml:space="preserve"> </w:t>
      </w:r>
      <w:r>
        <w:rPr>
          <w:rStyle w:val="VerbatimChar"/>
        </w:rPr>
        <w:t xml:space="preserve">ifconfig</w:t>
      </w:r>
      <w:r>
        <w:t xml:space="preserve"> </w:t>
      </w:r>
      <w:r>
        <w:t xml:space="preserve">и просматриваем имеющиеся интерфейсы (рис. 17)</w:t>
      </w:r>
    </w:p>
    <w:p>
      <w:pPr>
        <w:pStyle w:val="CaptionedFigure"/>
      </w:pPr>
      <w:r>
        <w:drawing>
          <wp:inline>
            <wp:extent cx="3733800" cy="2633662"/>
            <wp:effectExtent b="0" l="0" r="0" t="0"/>
            <wp:docPr descr="ifconfig на ВМ client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3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</w:t>
      </w:r>
      <w:r>
        <w:t xml:space="preserve"> </w:t>
      </w:r>
      <w:r>
        <w:rPr>
          <w:rStyle w:val="VerbatimChar"/>
        </w:rPr>
        <w:t xml:space="preserve">ifconfig</w:t>
      </w:r>
      <w:r>
        <w:t xml:space="preserve"> </w:t>
      </w:r>
      <w:r>
        <w:t xml:space="preserve">на ВМ</w:t>
      </w:r>
      <w:r>
        <w:t xml:space="preserve"> </w:t>
      </w:r>
      <w:r>
        <w:rPr>
          <w:rStyle w:val="VerbatimChar"/>
        </w:rPr>
        <w:t xml:space="preserve">client</w:t>
      </w:r>
    </w:p>
    <w:p>
      <w:pPr>
        <w:pStyle w:val="BodyText"/>
      </w:pPr>
      <w:r>
        <w:t xml:space="preserve">Содержимое ifconfig:</w:t>
      </w:r>
    </w:p>
    <w:p>
      <w:pPr>
        <w:pStyle w:val="BodyText"/>
      </w:pPr>
      <w:r>
        <w:t xml:space="preserve">eth0:</w:t>
      </w:r>
    </w:p>
    <w:p>
      <w:pPr>
        <w:pStyle w:val="Compact"/>
        <w:numPr>
          <w:ilvl w:val="0"/>
          <w:numId w:val="1013"/>
        </w:numPr>
      </w:pPr>
      <w:r>
        <w:t xml:space="preserve">eth0: flags=4163&lt;UP BROADCAST, RUNNING, MULTICAST&gt; mtu 1500</w:t>
      </w:r>
    </w:p>
    <w:p>
      <w:pPr>
        <w:pStyle w:val="Compact"/>
        <w:numPr>
          <w:ilvl w:val="1"/>
          <w:numId w:val="1014"/>
        </w:numPr>
      </w:pPr>
      <w:r>
        <w:t xml:space="preserve">Интерфейс eth0 активен (UP), поддерживает широковещательную рассылку (BROADCAST), работает (RUNNING) и поддерживает многокаст (MULTICAST). MTU (Maximum Transmission Unit) равен 1500 байтам.</w:t>
      </w:r>
    </w:p>
    <w:p>
      <w:pPr>
        <w:pStyle w:val="Compact"/>
        <w:numPr>
          <w:ilvl w:val="0"/>
          <w:numId w:val="1013"/>
        </w:numPr>
      </w:pPr>
      <w:r>
        <w:t xml:space="preserve">inet 10.0.2.15 netmask 255.255.255.0 broadcast 10.0.2.255</w:t>
      </w:r>
    </w:p>
    <w:p>
      <w:pPr>
        <w:pStyle w:val="Compact"/>
        <w:numPr>
          <w:ilvl w:val="1"/>
          <w:numId w:val="1015"/>
        </w:numPr>
      </w:pPr>
      <w:r>
        <w:t xml:space="preserve">IPv4-адрес интерфейса: 10.0.2.15. Маска подсети: 255.255.255.0, что означает, что сеть имеет 256 адресов. Широковещательный адрес сети: 10.0.2.255.</w:t>
      </w:r>
    </w:p>
    <w:p>
      <w:pPr>
        <w:pStyle w:val="Compact"/>
        <w:numPr>
          <w:ilvl w:val="0"/>
          <w:numId w:val="1013"/>
        </w:numPr>
      </w:pPr>
      <w:r>
        <w:t xml:space="preserve">inet6 fe80::a00:27ff:feed:fbde prefixlen 64 scopeid 0x20</w:t>
      </w:r>
    </w:p>
    <w:p>
      <w:pPr>
        <w:pStyle w:val="Compact"/>
        <w:numPr>
          <w:ilvl w:val="1"/>
          <w:numId w:val="1016"/>
        </w:numPr>
      </w:pPr>
      <w:r>
        <w:t xml:space="preserve">IPv6-адрес: fe80::a00:27ff:feed:fbde. Префикс длиной 64 бита, область действия — локальная сеть.</w:t>
      </w:r>
    </w:p>
    <w:p>
      <w:pPr>
        <w:pStyle w:val="Compact"/>
        <w:numPr>
          <w:ilvl w:val="0"/>
          <w:numId w:val="1013"/>
        </w:numPr>
      </w:pPr>
      <w:r>
        <w:t xml:space="preserve">ether 68:00:27:e0:fb:de txqueuelen 1000 (Ethernet)</w:t>
      </w:r>
    </w:p>
    <w:p>
      <w:pPr>
        <w:pStyle w:val="Compact"/>
        <w:numPr>
          <w:ilvl w:val="1"/>
          <w:numId w:val="1017"/>
        </w:numPr>
      </w:pPr>
      <w:r>
        <w:t xml:space="preserve">MAC-адрес интерфейса: 68:00:27:e0:fb:de. Длина очереди передачи (txqueuelen) составляет 1000 пакетов.</w:t>
      </w:r>
    </w:p>
    <w:p>
      <w:pPr>
        <w:pStyle w:val="Compact"/>
        <w:numPr>
          <w:ilvl w:val="0"/>
          <w:numId w:val="1013"/>
        </w:numPr>
      </w:pPr>
      <w:r>
        <w:t xml:space="preserve">RX packets 957 bytes 107344 (104.8 KiB)</w:t>
      </w:r>
    </w:p>
    <w:p>
      <w:pPr>
        <w:pStyle w:val="Compact"/>
        <w:numPr>
          <w:ilvl w:val="1"/>
          <w:numId w:val="1018"/>
        </w:numPr>
      </w:pPr>
      <w:r>
        <w:t xml:space="preserve">Получено 957 пакетов, общий объем данных — 107344 байта (104.8 KiB).</w:t>
      </w:r>
    </w:p>
    <w:p>
      <w:pPr>
        <w:pStyle w:val="Compact"/>
        <w:numPr>
          <w:ilvl w:val="0"/>
          <w:numId w:val="1013"/>
        </w:numPr>
      </w:pPr>
      <w:r>
        <w:t xml:space="preserve">RX errors 0 dropped 0 overruns 6 frame 6</w:t>
      </w:r>
    </w:p>
    <w:p>
      <w:pPr>
        <w:pStyle w:val="Compact"/>
        <w:numPr>
          <w:ilvl w:val="1"/>
          <w:numId w:val="1019"/>
        </w:numPr>
      </w:pPr>
      <w:r>
        <w:t xml:space="preserve">Ошибки при получении: 0 потерянных пакетов, 0 переполнений, 6 ошибок фрейма.</w:t>
      </w:r>
    </w:p>
    <w:p>
      <w:pPr>
        <w:pStyle w:val="Compact"/>
        <w:numPr>
          <w:ilvl w:val="0"/>
          <w:numId w:val="1013"/>
        </w:numPr>
      </w:pPr>
      <w:r>
        <w:t xml:space="preserve">TX packets 843 bytes 128819 (125.7 KiB)</w:t>
      </w:r>
    </w:p>
    <w:p>
      <w:pPr>
        <w:pStyle w:val="Compact"/>
        <w:numPr>
          <w:ilvl w:val="1"/>
          <w:numId w:val="1020"/>
        </w:numPr>
      </w:pPr>
      <w:r>
        <w:t xml:space="preserve">Отправлено 843 пакета, общий объем данных — 128819 байт (125.7 KiB).</w:t>
      </w:r>
    </w:p>
    <w:p>
      <w:pPr>
        <w:pStyle w:val="Compact"/>
        <w:numPr>
          <w:ilvl w:val="0"/>
          <w:numId w:val="1013"/>
        </w:numPr>
      </w:pPr>
      <w:r>
        <w:t xml:space="preserve">TX errors 0 dropped 0 overruns 0 carrier 0 collisions 0</w:t>
      </w:r>
    </w:p>
    <w:p>
      <w:pPr>
        <w:pStyle w:val="Compact"/>
        <w:numPr>
          <w:ilvl w:val="1"/>
          <w:numId w:val="1021"/>
        </w:numPr>
      </w:pPr>
      <w:r>
        <w:t xml:space="preserve">Ошибки при передаче: 0 потерянных пакетов, 0 переполнений, 0 ошибок связи, 0 коллизий.</w:t>
      </w:r>
    </w:p>
    <w:p>
      <w:pPr>
        <w:pStyle w:val="FirstParagraph"/>
      </w:pPr>
      <w:r>
        <w:t xml:space="preserve">eth1:</w:t>
      </w:r>
    </w:p>
    <w:p>
      <w:pPr>
        <w:pStyle w:val="Compact"/>
        <w:numPr>
          <w:ilvl w:val="0"/>
          <w:numId w:val="1022"/>
        </w:numPr>
      </w:pPr>
      <w:r>
        <w:t xml:space="preserve">eth1: flags=4163&lt;UP BROADCAST, RUNNING, MULTICAST&gt; mtu 1500</w:t>
      </w:r>
    </w:p>
    <w:p>
      <w:pPr>
        <w:pStyle w:val="Compact"/>
        <w:numPr>
          <w:ilvl w:val="1"/>
          <w:numId w:val="1023"/>
        </w:numPr>
      </w:pPr>
      <w:r>
        <w:t xml:space="preserve">Интерфейс eth1 также активен и имеет те же характеристики, что и eth0.</w:t>
      </w:r>
    </w:p>
    <w:p>
      <w:pPr>
        <w:pStyle w:val="Compact"/>
        <w:numPr>
          <w:ilvl w:val="0"/>
          <w:numId w:val="1022"/>
        </w:numPr>
      </w:pPr>
      <w:r>
        <w:t xml:space="preserve">inet 192.168.1.30 netmask 255.255.255.0 broadcast 192.168.1.255</w:t>
      </w:r>
    </w:p>
    <w:p>
      <w:pPr>
        <w:pStyle w:val="Compact"/>
        <w:numPr>
          <w:ilvl w:val="1"/>
          <w:numId w:val="1024"/>
        </w:numPr>
      </w:pPr>
      <w:r>
        <w:t xml:space="preserve">IPv4-адрес интерфейса: 192.168.1.30. Маска подсети и широковещательный адрес аналогичны.</w:t>
      </w:r>
    </w:p>
    <w:p>
      <w:pPr>
        <w:pStyle w:val="Compact"/>
        <w:numPr>
          <w:ilvl w:val="0"/>
          <w:numId w:val="1022"/>
        </w:numPr>
      </w:pPr>
      <w:r>
        <w:t xml:space="preserve">inet6 fe80::a00:27ff:fe8d:1ff7 prefixlen 64 scopeid 0x20</w:t>
      </w:r>
    </w:p>
    <w:p>
      <w:pPr>
        <w:pStyle w:val="Compact"/>
        <w:numPr>
          <w:ilvl w:val="1"/>
          <w:numId w:val="1025"/>
        </w:numPr>
      </w:pPr>
      <w:r>
        <w:t xml:space="preserve">IPv6-адрес: fe80::a00:27ff:fe8d:1ff7, префикс длиной 64 бита, область действия — локальная сеть.</w:t>
      </w:r>
    </w:p>
    <w:p>
      <w:pPr>
        <w:pStyle w:val="Compact"/>
        <w:numPr>
          <w:ilvl w:val="0"/>
          <w:numId w:val="1022"/>
        </w:numPr>
      </w:pPr>
      <w:r>
        <w:t xml:space="preserve">ether 08:00:27:8d:1f:f7 txqueuelen 1900 (Ethernet)</w:t>
      </w:r>
    </w:p>
    <w:p>
      <w:pPr>
        <w:pStyle w:val="Compact"/>
        <w:numPr>
          <w:ilvl w:val="1"/>
          <w:numId w:val="1026"/>
        </w:numPr>
      </w:pPr>
      <w:r>
        <w:t xml:space="preserve">MAC-адрес интерфейса: 08:00:27:8d:1f:f7. Длина очереди передачи составляет 1900 пакетов.</w:t>
      </w:r>
    </w:p>
    <w:p>
      <w:pPr>
        <w:pStyle w:val="Compact"/>
        <w:numPr>
          <w:ilvl w:val="0"/>
          <w:numId w:val="1022"/>
        </w:numPr>
      </w:pPr>
      <w:r>
        <w:t xml:space="preserve">RX packets 69 bytes 8974 (8.7 KiB)</w:t>
      </w:r>
    </w:p>
    <w:p>
      <w:pPr>
        <w:pStyle w:val="Compact"/>
        <w:numPr>
          <w:ilvl w:val="1"/>
          <w:numId w:val="1027"/>
        </w:numPr>
      </w:pPr>
      <w:r>
        <w:t xml:space="preserve">Получено 69 пакетов, общий объем данных — 8974 байта (8.7 KiB).</w:t>
      </w:r>
    </w:p>
    <w:p>
      <w:pPr>
        <w:pStyle w:val="Compact"/>
        <w:numPr>
          <w:ilvl w:val="0"/>
          <w:numId w:val="1022"/>
        </w:numPr>
      </w:pPr>
      <w:r>
        <w:t xml:space="preserve">RX errors 0 dropped 0 overruns 0 frame 0</w:t>
      </w:r>
    </w:p>
    <w:p>
      <w:pPr>
        <w:pStyle w:val="Compact"/>
        <w:numPr>
          <w:ilvl w:val="1"/>
          <w:numId w:val="1028"/>
        </w:numPr>
      </w:pPr>
      <w:r>
        <w:t xml:space="preserve">Ошибки при получении: нет потерянных пакетов, переполнений или ошибок фрейма.</w:t>
      </w:r>
    </w:p>
    <w:p>
      <w:pPr>
        <w:pStyle w:val="Compact"/>
        <w:numPr>
          <w:ilvl w:val="0"/>
          <w:numId w:val="1022"/>
        </w:numPr>
      </w:pPr>
      <w:r>
        <w:t xml:space="preserve">TX packets 315 bytes 32852 (32.0 KiB)</w:t>
      </w:r>
    </w:p>
    <w:p>
      <w:pPr>
        <w:pStyle w:val="Compact"/>
        <w:numPr>
          <w:ilvl w:val="1"/>
          <w:numId w:val="1029"/>
        </w:numPr>
      </w:pPr>
      <w:r>
        <w:t xml:space="preserve">Отправлено 315 пакетов, общий объем данных — 32852 байта (32 KiB).</w:t>
      </w:r>
    </w:p>
    <w:p>
      <w:pPr>
        <w:pStyle w:val="Compact"/>
        <w:numPr>
          <w:ilvl w:val="0"/>
          <w:numId w:val="1022"/>
        </w:numPr>
      </w:pPr>
      <w:r>
        <w:t xml:space="preserve">TX errors 0 dropped 0 overruns 0 carrier 0 collisions 0</w:t>
      </w:r>
    </w:p>
    <w:p>
      <w:pPr>
        <w:pStyle w:val="Compact"/>
        <w:numPr>
          <w:ilvl w:val="1"/>
          <w:numId w:val="1030"/>
        </w:numPr>
      </w:pPr>
      <w:r>
        <w:t xml:space="preserve">Ошибки при передаче: нет потерянных пакетов, переполнений, ошибок связи или коллизий.</w:t>
      </w:r>
    </w:p>
    <w:p>
      <w:pPr>
        <w:pStyle w:val="FirstParagraph"/>
      </w:pPr>
      <w:r>
        <w:t xml:space="preserve">lo (Loopback):</w:t>
      </w:r>
    </w:p>
    <w:p>
      <w:pPr>
        <w:pStyle w:val="Compact"/>
        <w:numPr>
          <w:ilvl w:val="0"/>
          <w:numId w:val="1031"/>
        </w:numPr>
      </w:pPr>
      <w:r>
        <w:t xml:space="preserve">lo: flags=73&lt;UP, LOOPBACK, RUNNING&gt; mtu 65536</w:t>
      </w:r>
    </w:p>
    <w:p>
      <w:pPr>
        <w:pStyle w:val="Compact"/>
        <w:numPr>
          <w:ilvl w:val="1"/>
          <w:numId w:val="1032"/>
        </w:numPr>
      </w:pPr>
      <w:r>
        <w:t xml:space="preserve">Интерфейс lo (loopback) активен и работает с MTU равным 65536 байтам.</w:t>
      </w:r>
    </w:p>
    <w:p>
      <w:pPr>
        <w:pStyle w:val="Compact"/>
        <w:numPr>
          <w:ilvl w:val="0"/>
          <w:numId w:val="1031"/>
        </w:numPr>
      </w:pPr>
      <w:r>
        <w:t xml:space="preserve">inet 127.0.0.1 netmask 255.0.0.0</w:t>
      </w:r>
    </w:p>
    <w:p>
      <w:pPr>
        <w:pStyle w:val="Compact"/>
        <w:numPr>
          <w:ilvl w:val="1"/>
          <w:numId w:val="1033"/>
        </w:numPr>
      </w:pPr>
      <w:r>
        <w:t xml:space="preserve">IPv4-адрес интерфейса loopback: 127.0.0.1, маска подсети — 255.0.0.0.</w:t>
      </w:r>
    </w:p>
    <w:p>
      <w:pPr>
        <w:pStyle w:val="Compact"/>
        <w:numPr>
          <w:ilvl w:val="0"/>
          <w:numId w:val="1031"/>
        </w:numPr>
      </w:pPr>
      <w:r>
        <w:t xml:space="preserve">inet6 ::1 prefixlen 128 scopeid 0x10</w:t>
      </w:r>
    </w:p>
    <w:p>
      <w:pPr>
        <w:pStyle w:val="Compact"/>
        <w:numPr>
          <w:ilvl w:val="1"/>
          <w:numId w:val="1034"/>
        </w:numPr>
      </w:pPr>
      <w:r>
        <w:t xml:space="preserve">IPv6-адрес loopback: ::1, префикс длиной 128 бит, область действия — локальный хост.</w:t>
      </w:r>
    </w:p>
    <w:p>
      <w:pPr>
        <w:pStyle w:val="Compact"/>
        <w:numPr>
          <w:ilvl w:val="0"/>
          <w:numId w:val="1031"/>
        </w:numPr>
      </w:pPr>
      <w:r>
        <w:t xml:space="preserve">loop txqueuelen 1009 (Local Loopback)</w:t>
      </w:r>
    </w:p>
    <w:p>
      <w:pPr>
        <w:pStyle w:val="Compact"/>
        <w:numPr>
          <w:ilvl w:val="1"/>
          <w:numId w:val="1035"/>
        </w:numPr>
      </w:pPr>
      <w:r>
        <w:t xml:space="preserve">Длина очереди передачи для интерфейса loopback составляет 1009 пакетов.</w:t>
      </w:r>
    </w:p>
    <w:p>
      <w:pPr>
        <w:pStyle w:val="Compact"/>
        <w:numPr>
          <w:ilvl w:val="0"/>
          <w:numId w:val="1031"/>
        </w:numPr>
      </w:pPr>
      <w:r>
        <w:t xml:space="preserve">RX packets 18 bytes 2101 (2.0 KiB)</w:t>
      </w:r>
    </w:p>
    <w:p>
      <w:pPr>
        <w:pStyle w:val="Compact"/>
        <w:numPr>
          <w:ilvl w:val="1"/>
          <w:numId w:val="1036"/>
        </w:numPr>
      </w:pPr>
      <w:r>
        <w:t xml:space="preserve">Получено 18 пакетов, общий объем данных — 2101 байт (2 KiB).</w:t>
      </w:r>
    </w:p>
    <w:p>
      <w:pPr>
        <w:pStyle w:val="FirstParagraph"/>
      </w:pPr>
      <w:r>
        <w:t xml:space="preserve">Редактируем файл</w:t>
      </w:r>
      <w:r>
        <w:t xml:space="preserve"> </w:t>
      </w:r>
      <w:r>
        <w:rPr>
          <w:rStyle w:val="VerbatimChar"/>
        </w:rPr>
        <w:t xml:space="preserve">/etc/named/ioithenko.net</w:t>
      </w:r>
      <w:r>
        <w:t xml:space="preserve"> </w:t>
      </w:r>
      <w:r>
        <w:t xml:space="preserve">(рис. 18).</w:t>
      </w:r>
    </w:p>
    <w:p>
      <w:pPr>
        <w:pStyle w:val="CaptionedFigure"/>
      </w:pPr>
      <w:r>
        <w:drawing>
          <wp:inline>
            <wp:extent cx="3733800" cy="3158922"/>
            <wp:effectExtent b="0" l="0" r="0" t="0"/>
            <wp:docPr descr="Редактирование файла /etc/named/ioithenko.net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8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Редактирование файла</w:t>
      </w:r>
      <w:r>
        <w:t xml:space="preserve"> </w:t>
      </w:r>
      <w:r>
        <w:rPr>
          <w:rStyle w:val="VerbatimChar"/>
        </w:rPr>
        <w:t xml:space="preserve">/etc/named/ioithenko.net</w:t>
      </w:r>
    </w:p>
    <w:p>
      <w:pPr>
        <w:pStyle w:val="BodyText"/>
      </w:pPr>
      <w:r>
        <w:t xml:space="preserve">Перезапускаем DNS-сервер. Редактируем файл</w:t>
      </w:r>
      <w:r>
        <w:t xml:space="preserve"> </w:t>
      </w:r>
      <w:r>
        <w:rPr>
          <w:rStyle w:val="VerbatimChar"/>
        </w:rPr>
        <w:t xml:space="preserve">/etc/dhcp/dhcpd.conf</w:t>
      </w:r>
      <w:r>
        <w:t xml:space="preserve"> </w:t>
      </w:r>
      <w:r>
        <w:t xml:space="preserve">(рис. 19).</w:t>
      </w:r>
    </w:p>
    <w:p>
      <w:pPr>
        <w:pStyle w:val="CaptionedFigure"/>
      </w:pPr>
      <w:r>
        <w:drawing>
          <wp:inline>
            <wp:extent cx="3733800" cy="3160705"/>
            <wp:effectExtent b="0" l="0" r="0" t="0"/>
            <wp:docPr descr="Редактирование файла /etc/dhcp/dhcpd.conf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0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Редактирование файла</w:t>
      </w:r>
      <w:r>
        <w:t xml:space="preserve"> </w:t>
      </w:r>
      <w:r>
        <w:rPr>
          <w:rStyle w:val="VerbatimChar"/>
        </w:rPr>
        <w:t xml:space="preserve">/etc/dhcp/dhcpd.conf</w:t>
      </w:r>
    </w:p>
    <w:p>
      <w:pPr>
        <w:pStyle w:val="BodyText"/>
      </w:pPr>
      <w:r>
        <w:t xml:space="preserve">Перезапускаtv DHCP-сервер. В каталоге прямой DNS-зоны появился файл</w:t>
      </w:r>
      <w:r>
        <w:t xml:space="preserve"> </w:t>
      </w:r>
      <w:r>
        <w:rPr>
          <w:rStyle w:val="VerbatimChar"/>
        </w:rPr>
        <w:t xml:space="preserve">ioithenko.net.jnl</w:t>
      </w:r>
      <w:r>
        <w:t xml:space="preserve"> </w:t>
      </w:r>
      <w:r>
        <w:t xml:space="preserve">(рис. 20).</w:t>
      </w:r>
    </w:p>
    <w:p>
      <w:pPr>
        <w:pStyle w:val="CaptionedFigure"/>
      </w:pPr>
      <w:r>
        <w:drawing>
          <wp:inline>
            <wp:extent cx="3733800" cy="480646"/>
            <wp:effectExtent b="0" l="0" r="0" t="0"/>
            <wp:docPr descr="Успешный перезапуск DHCP-сервера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0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Успешный перезапуск DHCP-сервера</w:t>
      </w:r>
    </w:p>
    <w:p>
      <w:pPr>
        <w:pStyle w:val="BodyText"/>
      </w:pPr>
      <w:r>
        <w:t xml:space="preserve">На виртуальной машине</w:t>
      </w:r>
      <w:r>
        <w:t xml:space="preserve"> </w:t>
      </w:r>
      <w:r>
        <w:rPr>
          <w:rStyle w:val="VerbatimChar"/>
        </w:rPr>
        <w:t xml:space="preserve">client</w:t>
      </w:r>
      <w:r>
        <w:t xml:space="preserve"> </w:t>
      </w:r>
      <w:r>
        <w:t xml:space="preserve">открываем терминал и с помощью утилиты</w:t>
      </w:r>
      <w:r>
        <w:t xml:space="preserve"> </w:t>
      </w:r>
      <w:r>
        <w:rPr>
          <w:rStyle w:val="VerbatimChar"/>
        </w:rPr>
        <w:t xml:space="preserve">dig</w:t>
      </w:r>
      <w:r>
        <w:t xml:space="preserve"> </w:t>
      </w:r>
      <w:r>
        <w:t xml:space="preserve">убеждаемся в наличии DNS-записи о клиенте в прямой DNS-зоне (рис. 21).</w:t>
      </w:r>
    </w:p>
    <w:p>
      <w:pPr>
        <w:pStyle w:val="CaptionedFigure"/>
      </w:pPr>
      <w:r>
        <w:drawing>
          <wp:inline>
            <wp:extent cx="3733800" cy="2649246"/>
            <wp:effectExtent b="0" l="0" r="0" t="0"/>
            <wp:docPr descr="Проверка DNS-записи о клиенте в прямой DNS-зоне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9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DNS-записи о клиенте в прямой DNS-зоне</w:t>
      </w:r>
    </w:p>
    <w:p>
      <w:pPr>
        <w:pStyle w:val="BodyText"/>
      </w:pPr>
      <w:r>
        <w:t xml:space="preserve">Давайте разберем вывод команды dig построчно.</w:t>
      </w:r>
    </w:p>
    <w:p>
      <w:pPr>
        <w:pStyle w:val="Compact"/>
        <w:numPr>
          <w:ilvl w:val="0"/>
          <w:numId w:val="1037"/>
        </w:numPr>
      </w:pPr>
      <w:r>
        <w:t xml:space="preserve">3 &lt;&lt;&gt;&gt; DIG 9.16.23-RH &lt;&lt;&gt;&gt;</w:t>
      </w:r>
      <w:r>
        <w:t xml:space="preserve"> </w:t>
      </w:r>
      <w:r>
        <w:t xml:space="preserve">[</w:t>
      </w:r>
      <w:r>
        <w:rPr>
          <w:b/>
          <w:bCs/>
        </w:rPr>
        <w:t xml:space="preserve">192.168.1.1?</w:t>
      </w:r>
      <w:r>
        <w:t xml:space="preserve">]</w:t>
      </w:r>
      <w:r>
        <w:t xml:space="preserve"> </w:t>
      </w:r>
      <w:r>
        <w:t xml:space="preserve">client.ioithenko.net</w:t>
      </w:r>
    </w:p>
    <w:p>
      <w:pPr>
        <w:pStyle w:val="Compact"/>
        <w:numPr>
          <w:ilvl w:val="0"/>
          <w:numId w:val="1038"/>
        </w:numPr>
      </w:pPr>
      <w:r>
        <w:t xml:space="preserve">DIG 9.16.23-RH: Это версия утилиты dig, используемой для выполнения DNS-запросов.</w:t>
      </w:r>
    </w:p>
    <w:p>
      <w:pPr>
        <w:pStyle w:val="Compact"/>
        <w:numPr>
          <w:ilvl w:val="0"/>
          <w:numId w:val="1038"/>
        </w:numPr>
      </w:pPr>
      <w:r>
        <w:t xml:space="preserve">[</w:t>
      </w:r>
      <w:r>
        <w:rPr>
          <w:b/>
          <w:bCs/>
        </w:rPr>
        <w:t xml:space="preserve">192.168.1.1?</w:t>
      </w:r>
      <w:r>
        <w:t xml:space="preserve">]</w:t>
      </w:r>
      <w:r>
        <w:t xml:space="preserve">: Запрос отправляется на DNS-сервер с IP-адресом 192.168.1.1.</w:t>
      </w:r>
    </w:p>
    <w:p>
      <w:pPr>
        <w:pStyle w:val="Compact"/>
        <w:numPr>
          <w:ilvl w:val="0"/>
          <w:numId w:val="1038"/>
        </w:numPr>
      </w:pPr>
      <w:r>
        <w:t xml:space="preserve">client.ioithenko.net: Это доменное имя, для которого выполняется запрос.</w:t>
      </w:r>
    </w:p>
    <w:p>
      <w:pPr>
        <w:pStyle w:val="Compact"/>
        <w:numPr>
          <w:ilvl w:val="0"/>
          <w:numId w:val="1039"/>
        </w:numPr>
      </w:pPr>
      <w:r>
        <w:t xml:space="preserve">(1 server found)</w:t>
      </w:r>
    </w:p>
    <w:p>
      <w:pPr>
        <w:pStyle w:val="Compact"/>
        <w:numPr>
          <w:ilvl w:val="0"/>
          <w:numId w:val="1040"/>
        </w:numPr>
      </w:pPr>
      <w:r>
        <w:t xml:space="preserve">Указывает, что был найден один сервер для обработки запроса.</w:t>
      </w:r>
    </w:p>
    <w:p>
      <w:pPr>
        <w:pStyle w:val="Compact"/>
        <w:numPr>
          <w:ilvl w:val="0"/>
          <w:numId w:val="1041"/>
        </w:numPr>
      </w:pPr>
      <w:r>
        <w:t xml:space="preserve">33 global options:</w:t>
      </w:r>
    </w:p>
    <w:p>
      <w:pPr>
        <w:pStyle w:val="Compact"/>
        <w:numPr>
          <w:ilvl w:val="0"/>
          <w:numId w:val="1042"/>
        </w:numPr>
      </w:pPr>
      <w:r>
        <w:t xml:space="preserve">Это строка может указывать на глобальные параметры, используемые в запросе, но конкретные опции не указаны.</w:t>
      </w:r>
    </w:p>
    <w:p>
      <w:pPr>
        <w:pStyle w:val="Compact"/>
        <w:numPr>
          <w:ilvl w:val="0"/>
          <w:numId w:val="1043"/>
        </w:numPr>
      </w:pPr>
      <w:r>
        <w:t xml:space="preserve">33 Got answer:</w:t>
      </w:r>
    </w:p>
    <w:p>
      <w:pPr>
        <w:pStyle w:val="Compact"/>
        <w:numPr>
          <w:ilvl w:val="0"/>
          <w:numId w:val="1044"/>
        </w:numPr>
      </w:pPr>
      <w:r>
        <w:t xml:space="preserve">Указывает, что сервер вернул ответ на запрос.</w:t>
      </w:r>
    </w:p>
    <w:p>
      <w:pPr>
        <w:pStyle w:val="Compact"/>
        <w:numPr>
          <w:ilvl w:val="0"/>
          <w:numId w:val="1045"/>
        </w:numPr>
      </w:pPr>
      <w:r>
        <w:t xml:space="preserve">3} ~&gt;&gt;HEADER&lt;&lt;- opcode: QUERY, status: NOERROR, id: 2723</w:t>
      </w:r>
    </w:p>
    <w:p>
      <w:pPr>
        <w:pStyle w:val="Compact"/>
        <w:numPr>
          <w:ilvl w:val="0"/>
          <w:numId w:val="1046"/>
        </w:numPr>
      </w:pPr>
      <w:r>
        <w:t xml:space="preserve">opcode: QUERY: Тип операции — это стандартный запрос.</w:t>
      </w:r>
    </w:p>
    <w:p>
      <w:pPr>
        <w:pStyle w:val="Compact"/>
        <w:numPr>
          <w:ilvl w:val="0"/>
          <w:numId w:val="1046"/>
        </w:numPr>
      </w:pPr>
      <w:r>
        <w:t xml:space="preserve">status: NOERROR: Статус ответа — нет ошибок, запрос выполнен успешно.</w:t>
      </w:r>
    </w:p>
    <w:p>
      <w:pPr>
        <w:pStyle w:val="Compact"/>
        <w:numPr>
          <w:ilvl w:val="0"/>
          <w:numId w:val="1046"/>
        </w:numPr>
      </w:pPr>
      <w:r>
        <w:t xml:space="preserve">id: 2723: Идентификатор запроса, который может быть использован для сопоставления запросов и ответов.</w:t>
      </w:r>
    </w:p>
    <w:p>
      <w:pPr>
        <w:pStyle w:val="Compact"/>
        <w:numPr>
          <w:ilvl w:val="0"/>
          <w:numId w:val="1047"/>
        </w:numPr>
      </w:pPr>
      <w:r>
        <w:t xml:space="preserve">33 flags: qr aa rd ra; QUERY: 1, ANSWER: 1, AUTHORITY: ©, ADDITIONAL: 1</w:t>
      </w:r>
    </w:p>
    <w:p>
      <w:pPr>
        <w:pStyle w:val="Compact"/>
        <w:numPr>
          <w:ilvl w:val="0"/>
          <w:numId w:val="1048"/>
        </w:numPr>
      </w:pPr>
      <w:r>
        <w:t xml:space="preserve">flags:</w:t>
      </w:r>
    </w:p>
    <w:p>
      <w:pPr>
        <w:pStyle w:val="Compact"/>
        <w:numPr>
          <w:ilvl w:val="1"/>
          <w:numId w:val="1049"/>
        </w:numPr>
      </w:pPr>
      <w:r>
        <w:t xml:space="preserve">qr: Указывает, что это ответ (query response).</w:t>
      </w:r>
    </w:p>
    <w:p>
      <w:pPr>
        <w:pStyle w:val="Compact"/>
        <w:numPr>
          <w:ilvl w:val="1"/>
          <w:numId w:val="1049"/>
        </w:numPr>
      </w:pPr>
      <w:r>
        <w:t xml:space="preserve">aa: Сервер является авторитетным для данного ответа.</w:t>
      </w:r>
    </w:p>
    <w:p>
      <w:pPr>
        <w:pStyle w:val="Compact"/>
        <w:numPr>
          <w:ilvl w:val="1"/>
          <w:numId w:val="1049"/>
        </w:numPr>
      </w:pPr>
      <w:r>
        <w:t xml:space="preserve">rd: Запрос был сделан с рекурсией (recursive).</w:t>
      </w:r>
    </w:p>
    <w:p>
      <w:pPr>
        <w:pStyle w:val="Compact"/>
        <w:numPr>
          <w:ilvl w:val="1"/>
          <w:numId w:val="1049"/>
        </w:numPr>
      </w:pPr>
      <w:r>
        <w:t xml:space="preserve">ra: Сервер поддерживает рекурсию.</w:t>
      </w:r>
    </w:p>
    <w:p>
      <w:pPr>
        <w:pStyle w:val="Compact"/>
        <w:numPr>
          <w:ilvl w:val="0"/>
          <w:numId w:val="1048"/>
        </w:numPr>
      </w:pPr>
      <w:r>
        <w:t xml:space="preserve">QUERY: 1: В запросе была одна запись.</w:t>
      </w:r>
    </w:p>
    <w:p>
      <w:pPr>
        <w:pStyle w:val="Compact"/>
        <w:numPr>
          <w:ilvl w:val="0"/>
          <w:numId w:val="1048"/>
        </w:numPr>
      </w:pPr>
      <w:r>
        <w:t xml:space="preserve">ANSWER: 1: В ответе содержится одна запись.</w:t>
      </w:r>
    </w:p>
    <w:p>
      <w:pPr>
        <w:pStyle w:val="Compact"/>
        <w:numPr>
          <w:ilvl w:val="0"/>
          <w:numId w:val="1048"/>
        </w:numPr>
      </w:pPr>
      <w:r>
        <w:t xml:space="preserve">AUTHORITY: 0: Указано количество авторитетных записей.</w:t>
      </w:r>
    </w:p>
    <w:p>
      <w:pPr>
        <w:pStyle w:val="Compact"/>
        <w:numPr>
          <w:ilvl w:val="0"/>
          <w:numId w:val="1048"/>
        </w:numPr>
      </w:pPr>
      <w:r>
        <w:t xml:space="preserve">ADDITIONAL: 1: В ответе также есть одна дополнительная запись.</w:t>
      </w:r>
    </w:p>
    <w:p>
      <w:pPr>
        <w:pStyle w:val="Compact"/>
        <w:numPr>
          <w:ilvl w:val="0"/>
          <w:numId w:val="1050"/>
        </w:numPr>
      </w:pPr>
      <w:r>
        <w:t xml:space="preserve">53 OPT PSEUDOSECTION!3 EDNS: version: 0, flags:; udp: 1232</w:t>
      </w:r>
    </w:p>
    <w:p>
      <w:pPr>
        <w:pStyle w:val="Compact"/>
        <w:numPr>
          <w:ilvl w:val="0"/>
          <w:numId w:val="1051"/>
        </w:numPr>
      </w:pPr>
      <w:r>
        <w:t xml:space="preserve">OPT PSEUDOSECTION: Раздел для расширенных DNS (EDNS).</w:t>
      </w:r>
    </w:p>
    <w:p>
      <w:pPr>
        <w:pStyle w:val="Compact"/>
        <w:numPr>
          <w:ilvl w:val="0"/>
          <w:numId w:val="1051"/>
        </w:numPr>
      </w:pPr>
      <w:r>
        <w:t xml:space="preserve">version: 0: Версия EDNS.</w:t>
      </w:r>
    </w:p>
    <w:p>
      <w:pPr>
        <w:pStyle w:val="Compact"/>
        <w:numPr>
          <w:ilvl w:val="0"/>
          <w:numId w:val="1051"/>
        </w:numPr>
      </w:pPr>
      <w:r>
        <w:t xml:space="preserve">flags:: Здесь нет дополнительных флагов.</w:t>
      </w:r>
    </w:p>
    <w:p>
      <w:pPr>
        <w:pStyle w:val="Compact"/>
        <w:numPr>
          <w:ilvl w:val="0"/>
          <w:numId w:val="1051"/>
        </w:numPr>
      </w:pPr>
      <w:r>
        <w:t xml:space="preserve">udp: 1232: Максимальный размер UDP-пакета для ответа — 1232 байта.</w:t>
      </w:r>
    </w:p>
    <w:p>
      <w:pPr>
        <w:pStyle w:val="Compact"/>
        <w:numPr>
          <w:ilvl w:val="0"/>
          <w:numId w:val="1052"/>
        </w:numPr>
      </w:pPr>
      <w:r>
        <w:t xml:space="preserve">3 COOKIE: c277c0d899626b2a0100000066ecSedb7337dbeecédb6Tae (good)</w:t>
      </w:r>
    </w:p>
    <w:p>
      <w:pPr>
        <w:pStyle w:val="Compact"/>
        <w:numPr>
          <w:ilvl w:val="0"/>
          <w:numId w:val="1053"/>
        </w:numPr>
      </w:pPr>
      <w:r>
        <w:t xml:space="preserve">Это cookie, используемое для идентификации сессии DNS. Указание на то, что cookie</w:t>
      </w:r>
      <w:r>
        <w:t xml:space="preserve"> </w:t>
      </w:r>
      <w:r>
        <w:t xml:space="preserve">“</w:t>
      </w:r>
      <w:r>
        <w:t xml:space="preserve">good</w:t>
      </w:r>
      <w:r>
        <w:t xml:space="preserve">”</w:t>
      </w:r>
      <w:r>
        <w:t xml:space="preserve"> </w:t>
      </w:r>
      <w:r>
        <w:t xml:space="preserve">может означать его корректность или успешность.</w:t>
      </w:r>
    </w:p>
    <w:p>
      <w:pPr>
        <w:pStyle w:val="Compact"/>
        <w:numPr>
          <w:ilvl w:val="0"/>
          <w:numId w:val="1054"/>
        </w:numPr>
      </w:pPr>
      <w:r>
        <w:t xml:space="preserve">33 QUESTION SECTION:</w:t>
      </w:r>
    </w:p>
    <w:p>
      <w:pPr>
        <w:pStyle w:val="Compact"/>
        <w:numPr>
          <w:ilvl w:val="0"/>
          <w:numId w:val="1055"/>
        </w:numPr>
      </w:pPr>
      <w:r>
        <w:t xml:space="preserve">Начало секции вопросов.</w:t>
      </w:r>
    </w:p>
    <w:p>
      <w:pPr>
        <w:pStyle w:val="Compact"/>
        <w:numPr>
          <w:ilvl w:val="0"/>
          <w:numId w:val="1056"/>
        </w:numPr>
      </w:pPr>
      <w:r>
        <w:t xml:space="preserve">3client.ioithenko.net. IN A</w:t>
      </w:r>
    </w:p>
    <w:p>
      <w:pPr>
        <w:pStyle w:val="Compact"/>
        <w:numPr>
          <w:ilvl w:val="0"/>
          <w:numId w:val="1057"/>
        </w:numPr>
      </w:pPr>
      <w:r>
        <w:t xml:space="preserve">Запрос на получение записи типа A (IPv4-адрес) для домена client.ioithenko.net.</w:t>
      </w:r>
    </w:p>
    <w:p>
      <w:pPr>
        <w:pStyle w:val="Compact"/>
        <w:numPr>
          <w:ilvl w:val="0"/>
          <w:numId w:val="1058"/>
        </w:numPr>
      </w:pPr>
      <w:r>
        <w:t xml:space="preserve">53 ANSWER SECTION: client.ioithenko.net. 300 IN A 192.168.1.30</w:t>
      </w:r>
    </w:p>
    <w:p>
      <w:pPr>
        <w:pStyle w:val="Compact"/>
        <w:numPr>
          <w:ilvl w:val="0"/>
          <w:numId w:val="1059"/>
        </w:numPr>
      </w:pPr>
      <w:r>
        <w:t xml:space="preserve">Ответ на запрос:</w:t>
      </w:r>
    </w:p>
    <w:p>
      <w:pPr>
        <w:pStyle w:val="Compact"/>
        <w:numPr>
          <w:ilvl w:val="1"/>
          <w:numId w:val="1060"/>
        </w:numPr>
      </w:pPr>
      <w:r>
        <w:t xml:space="preserve">Доменное имя: client.ioithenko.net.</w:t>
      </w:r>
    </w:p>
    <w:p>
      <w:pPr>
        <w:pStyle w:val="Compact"/>
        <w:numPr>
          <w:ilvl w:val="1"/>
          <w:numId w:val="1060"/>
        </w:numPr>
      </w:pPr>
      <w:r>
        <w:t xml:space="preserve">Время жизни (TTL): 300 секунд.</w:t>
      </w:r>
    </w:p>
    <w:p>
      <w:pPr>
        <w:pStyle w:val="Compact"/>
        <w:numPr>
          <w:ilvl w:val="1"/>
          <w:numId w:val="1060"/>
        </w:numPr>
      </w:pPr>
      <w:r>
        <w:t xml:space="preserve">Запись типа A с адресом 192.168.1.30.</w:t>
      </w:r>
    </w:p>
    <w:p>
      <w:pPr>
        <w:pStyle w:val="Compact"/>
        <w:numPr>
          <w:ilvl w:val="0"/>
          <w:numId w:val="1061"/>
        </w:numPr>
      </w:pPr>
      <w:r>
        <w:t xml:space="preserve">33 Query time: 2 msec</w:t>
      </w:r>
    </w:p>
    <w:p>
      <w:pPr>
        <w:pStyle w:val="Compact"/>
        <w:numPr>
          <w:ilvl w:val="0"/>
          <w:numId w:val="1062"/>
        </w:numPr>
      </w:pPr>
      <w:r>
        <w:t xml:space="preserve">Время, затраченное на выполнение запроса — 2 миллисекунды.</w:t>
      </w:r>
    </w:p>
    <w:p>
      <w:pPr>
        <w:pStyle w:val="Compact"/>
        <w:numPr>
          <w:ilvl w:val="0"/>
          <w:numId w:val="1063"/>
        </w:numPr>
      </w:pPr>
      <w:r>
        <w:t xml:space="preserve">3} SERVER: 192.168.1.1#53(192.168.1.13}</w:t>
      </w:r>
    </w:p>
    <w:p>
      <w:pPr>
        <w:pStyle w:val="Compact"/>
        <w:numPr>
          <w:ilvl w:val="0"/>
          <w:numId w:val="1064"/>
        </w:numPr>
      </w:pPr>
      <w:r>
        <w:t xml:space="preserve">Указывает на сервер, который обработал запрос (192.168.1.1) и его порт (53). Второй адрес (192.168.1.13) может указывать на другой адрес сервера или клиента.</w:t>
      </w:r>
    </w:p>
    <w:p>
      <w:pPr>
        <w:pStyle w:val="Compact"/>
        <w:numPr>
          <w:ilvl w:val="0"/>
          <w:numId w:val="1065"/>
        </w:numPr>
      </w:pPr>
      <w:r>
        <w:t xml:space="preserve">33 MSG SIZE revd: 93</w:t>
      </w:r>
    </w:p>
    <w:p>
      <w:pPr>
        <w:pStyle w:val="Compact"/>
        <w:numPr>
          <w:ilvl w:val="0"/>
          <w:numId w:val="1066"/>
        </w:numPr>
      </w:pPr>
      <w:r>
        <w:t xml:space="preserve">Размер полученного сообщения — 93 байта.</w:t>
      </w:r>
    </w:p>
    <w:p>
      <w:pPr>
        <w:pStyle w:val="FirstParagraph"/>
      </w:pPr>
      <w:r>
        <w:t xml:space="preserve">На ВМ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переходим в каталог для внесения изменений в настройки внутреннего окружения</w:t>
      </w:r>
      <w:r>
        <w:t xml:space="preserve"> </w:t>
      </w:r>
      <w:r>
        <w:rPr>
          <w:rStyle w:val="VerbatimChar"/>
        </w:rPr>
        <w:t xml:space="preserve">/vagrant/provision/server/</w:t>
      </w:r>
      <w:r>
        <w:t xml:space="preserve">, создаем в нём каталог</w:t>
      </w:r>
      <w:r>
        <w:t xml:space="preserve"> </w:t>
      </w:r>
      <w:r>
        <w:rPr>
          <w:rStyle w:val="VerbatimChar"/>
        </w:rPr>
        <w:t xml:space="preserve">dhcp</w:t>
      </w:r>
      <w:r>
        <w:t xml:space="preserve">, в который помещаю в соответствующие подкаталоги конфигурационные файлы DHCP:</w:t>
      </w:r>
    </w:p>
    <w:p>
      <w:pPr>
        <w:pStyle w:val="BodyText"/>
      </w:pPr>
      <w:r>
        <w:t xml:space="preserve">Заменяем конфигурационные файлы DNS-сервера(рис. 22).</w:t>
      </w:r>
    </w:p>
    <w:p>
      <w:pPr>
        <w:pStyle w:val="CaptionedFigure"/>
      </w:pPr>
      <w:r>
        <w:drawing>
          <wp:inline>
            <wp:extent cx="3733800" cy="1648996"/>
            <wp:effectExtent b="0" l="0" r="0" t="0"/>
            <wp:docPr descr="Заполнение DHCP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8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Заполнение DHCP</w:t>
      </w:r>
    </w:p>
    <w:p>
      <w:pPr>
        <w:pStyle w:val="BodyText"/>
      </w:pPr>
      <w:r>
        <w:t xml:space="preserve">В каталоге</w:t>
      </w:r>
      <w:r>
        <w:t xml:space="preserve"> </w:t>
      </w:r>
      <w:r>
        <w:rPr>
          <w:rStyle w:val="VerbatimChar"/>
        </w:rPr>
        <w:t xml:space="preserve">/vagrant/provision/server</w:t>
      </w:r>
      <w:r>
        <w:t xml:space="preserve"> </w:t>
      </w:r>
      <w:r>
        <w:t xml:space="preserve">создаем исполняемый файл</w:t>
      </w:r>
      <w:r>
        <w:t xml:space="preserve"> </w:t>
      </w:r>
      <w:r>
        <w:rPr>
          <w:rStyle w:val="VerbatimChar"/>
        </w:rPr>
        <w:t xml:space="preserve">dhcp.sh</w:t>
      </w:r>
      <w:r>
        <w:t xml:space="preserve"> </w:t>
      </w:r>
      <w:r>
        <w:t xml:space="preserve">(рис. 23).</w:t>
      </w:r>
    </w:p>
    <w:p>
      <w:pPr>
        <w:pStyle w:val="CaptionedFigure"/>
      </w:pPr>
      <w:r>
        <w:drawing>
          <wp:inline>
            <wp:extent cx="3733800" cy="3245353"/>
            <wp:effectExtent b="0" l="0" r="0" t="0"/>
            <wp:docPr descr="Создание скрипта dhcp.sh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5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скрипта</w:t>
      </w:r>
      <w:r>
        <w:t xml:space="preserve"> </w:t>
      </w:r>
      <w:r>
        <w:rPr>
          <w:rStyle w:val="VerbatimChar"/>
        </w:rPr>
        <w:t xml:space="preserve">dhcp.sh</w:t>
      </w:r>
    </w:p>
    <w:p>
      <w:pPr>
        <w:pStyle w:val="BodyText"/>
      </w:pPr>
      <w:r>
        <w:t xml:space="preserve">Для отработки скрипта во время запуска добавляю в Vagrantfile в разделе конфигурации для сервера (рис. 24).</w:t>
      </w:r>
    </w:p>
    <w:p>
      <w:pPr>
        <w:pStyle w:val="CaptionedFigure"/>
      </w:pPr>
      <w:r>
        <w:drawing>
          <wp:inline>
            <wp:extent cx="3733800" cy="3813162"/>
            <wp:effectExtent b="0" l="0" r="0" t="0"/>
            <wp:docPr descr="Vagrantfile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Vagrantfile</w:t>
      </w:r>
    </w:p>
    <w:p>
      <w:pPr>
        <w:pStyle w:val="BodyText"/>
      </w:pPr>
      <w:r>
        <w:t xml:space="preserve">После этого выключаю ВМ:</w:t>
      </w:r>
    </w:p>
    <w:p>
      <w:pPr>
        <w:pStyle w:val="BodyText"/>
      </w:pPr>
      <w:r>
        <w:t xml:space="preserve">vagrant halt client</w:t>
      </w:r>
    </w:p>
    <w:p>
      <w:pPr>
        <w:pStyle w:val="BodyText"/>
      </w:pPr>
      <w:r>
        <w:t xml:space="preserve">vagrant halt server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я приобрела практические навыки по установке и конфигурированию DHCP-сервера.</w:t>
      </w:r>
    </w:p>
    <w:bookmarkEnd w:id="94"/>
    <w:bookmarkStart w:id="95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67"/>
        </w:numPr>
      </w:pPr>
      <w:r>
        <w:t xml:space="preserve">В каких файлах хранятся настройки сетевых подключений?</w:t>
      </w:r>
    </w:p>
    <w:p>
      <w:pPr>
        <w:pStyle w:val="FirstParagraph"/>
      </w:pPr>
      <w:r>
        <w:t xml:space="preserve">В Linux настройки сети обычно хранятся в текстовых файлах в</w:t>
      </w:r>
      <w:r>
        <w:t xml:space="preserve"> </w:t>
      </w:r>
      <w:r>
        <w:t xml:space="preserve">директории</w:t>
      </w:r>
      <w:r>
        <w:t xml:space="preserve"> </w:t>
      </w:r>
      <w:r>
        <w:rPr>
          <w:rStyle w:val="VerbatimChar"/>
        </w:rPr>
        <w:t xml:space="preserve">/etc/network/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/etc/sysconfig/network-scripts/</w:t>
      </w:r>
      <w:r>
        <w:t xml:space="preserve">.</w:t>
      </w:r>
    </w:p>
    <w:p>
      <w:pPr>
        <w:pStyle w:val="Compact"/>
        <w:numPr>
          <w:ilvl w:val="0"/>
          <w:numId w:val="1068"/>
        </w:numPr>
      </w:pPr>
      <w:r>
        <w:t xml:space="preserve">За что отвечает протокол DHCP?</w:t>
      </w:r>
    </w:p>
    <w:p>
      <w:pPr>
        <w:pStyle w:val="FirstParagraph"/>
      </w:pPr>
      <w:r>
        <w:t xml:space="preserve">Протокол DHCP (Dynamic Host Configuration Protocol) отвечает за автоматическое присвоение</w:t>
      </w:r>
      <w:r>
        <w:t xml:space="preserve"> </w:t>
      </w:r>
      <w:r>
        <w:t xml:space="preserve">сетевых настроек устройствам в сети, таких как IP-адресов,</w:t>
      </w:r>
      <w:r>
        <w:t xml:space="preserve"> </w:t>
      </w:r>
      <w:r>
        <w:t xml:space="preserve">маски подсети, шлюза, DNS-серверов и других параметров.</w:t>
      </w:r>
    </w:p>
    <w:p>
      <w:pPr>
        <w:pStyle w:val="Compact"/>
        <w:numPr>
          <w:ilvl w:val="0"/>
          <w:numId w:val="1069"/>
        </w:numPr>
      </w:pPr>
      <w:r>
        <w:t xml:space="preserve">Поясните принцип работы протокола DHCP. Какими сообщениями обмениваются клиент и сервер, используя протокол DHCP?</w:t>
      </w:r>
    </w:p>
    <w:p>
      <w:pPr>
        <w:pStyle w:val="FirstParagraph"/>
      </w:pPr>
      <w:r>
        <w:t xml:space="preserve">Принцип работы протокола DHCP:</w:t>
      </w:r>
    </w:p>
    <w:p>
      <w:pPr>
        <w:pStyle w:val="BodyText"/>
      </w:pPr>
      <w:r>
        <w:t xml:space="preserve">Discover (Обнаружение): Клиент отправляет в сеть запрос на</w:t>
      </w:r>
      <w:r>
        <w:t xml:space="preserve"> </w:t>
      </w:r>
      <w:r>
        <w:t xml:space="preserve">обнаружение DHCP-сервера.</w:t>
      </w:r>
    </w:p>
    <w:p>
      <w:pPr>
        <w:pStyle w:val="BodyText"/>
      </w:pPr>
      <w:r>
        <w:t xml:space="preserve">Offer (Предложение): DHCP-сервер отвечает клиенту, предлагая</w:t>
      </w:r>
      <w:r>
        <w:t xml:space="preserve"> </w:t>
      </w:r>
      <w:r>
        <w:t xml:space="preserve">ему конфигурацию сети.</w:t>
      </w:r>
    </w:p>
    <w:p>
      <w:pPr>
        <w:pStyle w:val="BodyText"/>
      </w:pPr>
      <w:r>
        <w:t xml:space="preserve">Request (Запрос): Клиент принимает предложение и отправляет</w:t>
      </w:r>
      <w:r>
        <w:t xml:space="preserve"> </w:t>
      </w:r>
      <w:r>
        <w:t xml:space="preserve">запрос на использование предложенной конфигурации.</w:t>
      </w:r>
    </w:p>
    <w:p>
      <w:pPr>
        <w:pStyle w:val="BodyText"/>
      </w:pPr>
      <w:r>
        <w:t xml:space="preserve">Acknowledgment (Подтверждение): DHCP-сервер подтверждает</w:t>
      </w:r>
      <w:r>
        <w:t xml:space="preserve"> </w:t>
      </w:r>
      <w:r>
        <w:t xml:space="preserve">клиенту, что предложенная конфигурация принята и может быть</w:t>
      </w:r>
      <w:r>
        <w:t xml:space="preserve"> </w:t>
      </w:r>
      <w:r>
        <w:t xml:space="preserve">использована.</w:t>
      </w:r>
    </w:p>
    <w:p>
      <w:pPr>
        <w:pStyle w:val="Compact"/>
        <w:numPr>
          <w:ilvl w:val="0"/>
          <w:numId w:val="1070"/>
        </w:numPr>
      </w:pPr>
      <w:r>
        <w:t xml:space="preserve">В каких файлах обычно находятся настройки DHCP-сервера? За что</w:t>
      </w:r>
      <w:r>
        <w:t xml:space="preserve"> </w:t>
      </w:r>
      <w:r>
        <w:t xml:space="preserve">отвечает каждый из файлов?</w:t>
      </w:r>
    </w:p>
    <w:p>
      <w:pPr>
        <w:pStyle w:val="FirstParagraph"/>
      </w:pPr>
      <w:r>
        <w:t xml:space="preserve">Настройки DHCP-сервера обычно хранятся в файлах конфигурации, таких как</w:t>
      </w:r>
      <w:r>
        <w:t xml:space="preserve"> </w:t>
      </w:r>
      <w:r>
        <w:rPr>
          <w:rStyle w:val="VerbatimChar"/>
        </w:rPr>
        <w:t xml:space="preserve">/etc/dhcp/dhcpd.conf</w:t>
      </w:r>
      <w:r>
        <w:t xml:space="preserve">. Они содержат информацию о диапазонах IP-адресов, параметрах сети и других опциях DHCP.</w:t>
      </w:r>
    </w:p>
    <w:p>
      <w:pPr>
        <w:pStyle w:val="Compact"/>
        <w:numPr>
          <w:ilvl w:val="0"/>
          <w:numId w:val="1071"/>
        </w:numPr>
      </w:pPr>
      <w:r>
        <w:t xml:space="preserve">Что такое DDNS? Для чего применяется DDNS?</w:t>
      </w:r>
    </w:p>
    <w:p>
      <w:pPr>
        <w:pStyle w:val="FirstParagraph"/>
      </w:pPr>
      <w:r>
        <w:t xml:space="preserve">DDNS (Dynamic Domain Name System) - это система динамического доменного</w:t>
      </w:r>
      <w:r>
        <w:t xml:space="preserve"> </w:t>
      </w:r>
      <w:r>
        <w:t xml:space="preserve">имени. Она используется для автоматического обновления записей DNS, когда IP-адрес узла изменяется. DDNS применяется, например, в домашних сетях, где IP-адреса часто изменяются</w:t>
      </w:r>
      <w:r>
        <w:t xml:space="preserve"> </w:t>
      </w:r>
      <w:r>
        <w:t xml:space="preserve">посредством DHCP.</w:t>
      </w:r>
    </w:p>
    <w:p>
      <w:pPr>
        <w:pStyle w:val="Compact"/>
        <w:numPr>
          <w:ilvl w:val="0"/>
          <w:numId w:val="1072"/>
        </w:numPr>
      </w:pPr>
      <w:r>
        <w:t xml:space="preserve">Какую информацию можно получить, используя утилиту ifconfig? Приведите примеры с использованием различных опций.</w:t>
      </w:r>
    </w:p>
    <w:p>
      <w:pPr>
        <w:pStyle w:val="FirstParagraph"/>
      </w:pPr>
      <w:r>
        <w:t xml:space="preserve">Утилита</w:t>
      </w:r>
      <w:r>
        <w:t xml:space="preserve"> </w:t>
      </w:r>
      <w:r>
        <w:rPr>
          <w:rStyle w:val="VerbatimChar"/>
        </w:rPr>
        <w:t xml:space="preserve">ifconfig</w:t>
      </w:r>
      <w:r>
        <w:t xml:space="preserve"> </w:t>
      </w:r>
      <w:r>
        <w:t xml:space="preserve">используется для получения информации о сетевых</w:t>
      </w:r>
      <w:r>
        <w:t xml:space="preserve"> </w:t>
      </w:r>
      <w:r>
        <w:t xml:space="preserve">интерфейсах.</w:t>
      </w:r>
    </w:p>
    <w:p>
      <w:pPr>
        <w:pStyle w:val="BodyText"/>
      </w:pPr>
      <w:r>
        <w:t xml:space="preserve">Примеры:</w:t>
      </w:r>
    </w:p>
    <w:p>
      <w:pPr>
        <w:pStyle w:val="BodyText"/>
      </w:pPr>
      <w:r>
        <w:rPr>
          <w:rStyle w:val="VerbatimChar"/>
        </w:rPr>
        <w:t xml:space="preserve">ifconfig</w:t>
      </w:r>
      <w:r>
        <w:t xml:space="preserve">: Показывает информацию обо всех активных сетевых</w:t>
      </w:r>
      <w:r>
        <w:t xml:space="preserve"> </w:t>
      </w:r>
      <w:r>
        <w:t xml:space="preserve">интерфейсах.</w:t>
      </w:r>
    </w:p>
    <w:p>
      <w:pPr>
        <w:pStyle w:val="BodyText"/>
      </w:pPr>
      <w:r>
        <w:rPr>
          <w:rStyle w:val="VerbatimChar"/>
        </w:rPr>
        <w:t xml:space="preserve">ifconfig eth0</w:t>
      </w:r>
      <w:r>
        <w:t xml:space="preserve">: Показывает информацию о конкретном интерфейсе</w:t>
      </w:r>
      <w:r>
        <w:t xml:space="preserve"> </w:t>
      </w:r>
      <w:r>
        <w:t xml:space="preserve">(в данном случае, eth0).</w:t>
      </w:r>
    </w:p>
    <w:p>
      <w:pPr>
        <w:pStyle w:val="Compact"/>
        <w:numPr>
          <w:ilvl w:val="0"/>
          <w:numId w:val="1073"/>
        </w:numPr>
      </w:pPr>
      <w:r>
        <w:t xml:space="preserve">Какую информацию можно получить, используя утилиту ping? Приведите примеры с использованием различных опций.</w:t>
      </w:r>
    </w:p>
    <w:p>
      <w:pPr>
        <w:pStyle w:val="FirstParagraph"/>
      </w:pPr>
      <w:r>
        <w:t xml:space="preserve">Утилита</w:t>
      </w:r>
      <w:r>
        <w:t xml:space="preserve"> </w:t>
      </w:r>
      <w:r>
        <w:rPr>
          <w:rStyle w:val="VerbatimChar"/>
        </w:rPr>
        <w:t xml:space="preserve">ping</w:t>
      </w:r>
      <w:r>
        <w:t xml:space="preserve"> </w:t>
      </w:r>
      <w:r>
        <w:t xml:space="preserve">используется для проверки доступности узла в сети.</w:t>
      </w:r>
    </w:p>
    <w:p>
      <w:pPr>
        <w:pStyle w:val="BodyText"/>
      </w:pPr>
      <w:r>
        <w:t xml:space="preserve">Примеры:</w:t>
      </w:r>
    </w:p>
    <w:p>
      <w:pPr>
        <w:pStyle w:val="BodyText"/>
      </w:pPr>
      <w:r>
        <w:rPr>
          <w:rStyle w:val="VerbatimChar"/>
        </w:rPr>
        <w:t xml:space="preserve">ping yandex.ru</w:t>
      </w:r>
      <w:r>
        <w:t xml:space="preserve">: Пингует домен yandex.ru.</w:t>
      </w:r>
    </w:p>
    <w:p>
      <w:pPr>
        <w:pStyle w:val="BodyText"/>
      </w:pPr>
      <w:r>
        <w:rPr>
          <w:rStyle w:val="VerbatimChar"/>
        </w:rPr>
        <w:t xml:space="preserve">ping -c 4 192.168.1.1</w:t>
      </w:r>
      <w:r>
        <w:t xml:space="preserve">: Пингует IP-адрес 192.168.1.1 и отправляет 4</w:t>
      </w:r>
      <w:r>
        <w:t xml:space="preserve"> </w:t>
      </w:r>
      <w:r>
        <w:t xml:space="preserve">эхо-запроса.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1"/>
  </w:num>
  <w:num w:numId="103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0">
    <w:abstractNumId w:val="991"/>
  </w:num>
  <w:num w:numId="104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2">
    <w:abstractNumId w:val="991"/>
  </w:num>
  <w:num w:numId="104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4">
    <w:abstractNumId w:val="991"/>
  </w:num>
  <w:num w:numId="104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6">
    <w:abstractNumId w:val="991"/>
  </w:num>
  <w:num w:numId="104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48">
    <w:abstractNumId w:val="991"/>
  </w:num>
  <w:num w:numId="1049">
    <w:abstractNumId w:val="991"/>
  </w:num>
  <w:num w:numId="105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51">
    <w:abstractNumId w:val="991"/>
  </w:num>
  <w:num w:numId="105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53">
    <w:abstractNumId w:val="991"/>
  </w:num>
  <w:num w:numId="105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55">
    <w:abstractNumId w:val="991"/>
  </w:num>
  <w:num w:numId="105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57">
    <w:abstractNumId w:val="991"/>
  </w:num>
  <w:num w:numId="105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59">
    <w:abstractNumId w:val="991"/>
  </w:num>
  <w:num w:numId="1060">
    <w:abstractNumId w:val="991"/>
  </w:num>
  <w:num w:numId="106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62">
    <w:abstractNumId w:val="991"/>
  </w:num>
  <w:num w:numId="106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64">
    <w:abstractNumId w:val="991"/>
  </w:num>
  <w:num w:numId="106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66">
    <w:abstractNumId w:val="991"/>
  </w:num>
  <w:num w:numId="106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7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7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Ищенко Ирина НПИбд-02-22</dc:creator>
  <dc:language>ru-RU</dc:language>
  <cp:keywords/>
  <dcterms:created xsi:type="dcterms:W3CDTF">2024-09-20T16:36:58Z</dcterms:created>
  <dcterms:modified xsi:type="dcterms:W3CDTF">2024-09-20T16:36:58Z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Администрирование сетевых 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