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Трансляция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адресов</w:t>
      </w:r>
      <w:r>
        <w:t xml:space="preserve"> </w:t>
      </w:r>
      <w:r>
        <w:t xml:space="preserve">(NAT)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Технология NAT (Network Address Translation) является одной из ключевых технологий, применяемых в современных компьютерных сетях. Актуальность технологии NAT обусловлена рядом факторов. Во-первых, это необходимость экономного использования публичных IP-адресов, так как их количество ограничено. Во-вторых, потребность в защите внутренней сети от внешних угроз и несанкционированного доступа. В-третьих, возможность снижения затрат на приобретение и обслуживание публичных IP-адресов. Все эти факторы делают NAT важной составляющей современной сетевой инфраструктуры.</w:t>
      </w:r>
    </w:p>
    <w:p>
      <w:pPr>
        <w:pStyle w:val="BodyText"/>
      </w:pPr>
      <w:r>
        <w:t xml:space="preserve">Цель данного доклада – предоставить детальный обзор технологии NAT, включая её виды, принципы работы, а также примеры практического применения. Мы рассмотрим основные типы NAT, такие как статический NAT, динамический NAT и перегруженный NAT, а также их отличительные особенности и сценарии использования. В ходе доклада проведем анализ преимуществ и недостатков технологии NAT.</w:t>
      </w:r>
    </w:p>
    <w:bookmarkEnd w:id="20"/>
    <w:bookmarkStart w:id="27" w:name="принципы-работы-na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Принципы работы NAT</w:t>
      </w:r>
    </w:p>
    <w:p>
      <w:pPr>
        <w:pStyle w:val="FirstParagraph"/>
      </w:pPr>
      <w:r>
        <w:t xml:space="preserve">NAT (Network Address Translation) — это технология, которая позволяет трансформировать IP-адреса устройств в сети, помогая экономить публичные IP-адреса и повышая уровень безопасности. Она играет ключевую роль в управлении интернет-трафиком и защите внутренних сетей. Давайте рассмотрим, как именно работает NAT и какие виды этой технологии существуют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NAT функционирует как шлюз между внутренней и внешней сетью. Когда устройство из внутренней сети хочет установить соединение с устройством во внешней сети, оно сначала отправляет запрос через NAT. Затем NAT переводит частные IP-адреса устройств из внутренней сети в публичные IP-адреса, доступные во внешней сети. Этот процесс происходит динамически, что позволяет использовать ограниченное количество публичных IP-адресов для большого числа внутренних устройств.</w:t>
      </w:r>
    </w:p>
    <w:p>
      <w:pPr>
        <w:pStyle w:val="BodyText"/>
      </w:pPr>
      <w:r>
        <w:t xml:space="preserve">NAT также транслирует порты вместе с IP-адресами. Это позволяет множеству внутренних устройств использовать один и тот же внешний IP-адрес и порт для доступа к разным службам во внешней сети. Некоторые типы NAT, такие как PAT (Port Address Translation), могут использовать один публичный IP-адрес для множества внутренних устройств, используя разные порты для каждой сессии (рис. 1).</w:t>
      </w:r>
    </w:p>
    <w:p>
      <w:pPr>
        <w:pStyle w:val="CaptionedFigure"/>
      </w:pPr>
      <w:r>
        <w:drawing>
          <wp:inline>
            <wp:extent cx="3733800" cy="1374160"/>
            <wp:effectExtent b="0" l="0" r="0" t="0"/>
            <wp:docPr descr="Принцип работы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Принцип работы</w:t>
      </w:r>
    </w:p>
    <w:p>
      <w:pPr>
        <w:pStyle w:val="BodyText"/>
      </w:pPr>
      <w:r>
        <w:t xml:space="preserve">Cогласно документу RFC 1918, IANA зарезервировала 3 блока адресов для частных IP (серых) (рис. 2), остальные же IP адреса носят название публичных адресов (белых).</w:t>
      </w:r>
    </w:p>
    <w:p>
      <w:pPr>
        <w:pStyle w:val="CaptionedFigure"/>
      </w:pPr>
      <w:r>
        <w:drawing>
          <wp:inline>
            <wp:extent cx="3019825" cy="975872"/>
            <wp:effectExtent b="0" l="0" r="0" t="0"/>
            <wp:docPr descr="Блоки частных адресов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Блоки частных адресов</w:t>
      </w:r>
    </w:p>
    <w:p>
      <w:pPr>
        <w:pStyle w:val="BodyText"/>
      </w:pPr>
      <w:r>
        <w:t xml:space="preserve">Существует несколько видов NAT</w:t>
      </w:r>
      <w:r>
        <w:t xml:space="preserve"> </w:t>
      </w:r>
      <w:r>
        <w:t xml:space="preserve">[2]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Статический NAT (Static Network Address Translation): Каждому внутреннему IP-адресу статически присваивается внешний IP-адрес. Этот тип NAT обычно используется для постоянного доступа к определенному устройству из внешней сети.</w:t>
      </w:r>
    </w:p>
    <w:p>
      <w:pPr>
        <w:numPr>
          <w:ilvl w:val="0"/>
          <w:numId w:val="1001"/>
        </w:numPr>
      </w:pPr>
      <w:r>
        <w:t xml:space="preserve">Динамический NAT (Dynamic Network Address Translation): Публичные IP-адреса автоматически назначаются внутренним устройствам на основе определенных правил. После завершения сессии IP-адрес возвращается в пул доступных адресов.</w:t>
      </w:r>
    </w:p>
    <w:p>
      <w:pPr>
        <w:numPr>
          <w:ilvl w:val="0"/>
          <w:numId w:val="1001"/>
        </w:numPr>
      </w:pPr>
      <w:r>
        <w:t xml:space="preserve">Перегруженный NAT: Этот тип NAT’a имеет множество названий: NAT Overload, Many-to-One, PAT (Port Address Translation) и IP Masquerading, однако в большинстве источников указывается как NAT Overload. Перегруженный NAT -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При перегрузке каждый компьютер в частной сети транслируется в тот же самый адрес, но с различным номером порта.</w:t>
      </w:r>
    </w:p>
    <w:bookmarkEnd w:id="27"/>
    <w:bookmarkStart w:id="29" w:name="принцип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Принцип работы</w:t>
      </w:r>
    </w:p>
    <w:p>
      <w:pPr>
        <w:pStyle w:val="FirstParagraph"/>
      </w:pPr>
      <w:r>
        <w:t xml:space="preserve">Процесс трансляции сетевых адресов включает в себя два основных типа: Source NAT (SNAT) и Destination NAT (DNAT) (табл. 1).</w:t>
      </w:r>
    </w:p>
    <w:p>
      <w:pPr>
        <w:pStyle w:val="BodyText"/>
      </w:pPr>
      <w:r>
        <w:t xml:space="preserve">Source NAT (SNAT) - тип NAT используется для совместного использования одного интернет-соединения между несколькими компьютерами внутри сети. Компьютер, подключенный к интернету, действует как шлюз и использует SNAT вместе с отслеживанием соединений для изменения адресов источников исходящих пакетов на статический IP-адрес своего интернет-подключения. Когда компьютеры снаружи отвечают, они отправляют пакеты на этот IP-адрес, и шлюз изменяет их адреса назначения на правильные внутренние компьютеры перед отправкой во внутреннюю сеть. Этот процесс выполняется через цепочку POSTROUTING таблицы nat.</w:t>
      </w:r>
    </w:p>
    <w:p>
      <w:pPr>
        <w:pStyle w:val="BodyText"/>
      </w:pPr>
      <w:r>
        <w:t xml:space="preserve">Частным случаем SNAT является MASQUERADE. Он применяется в ситуациях, когда у шлюза есть динамический IP-адрес. Он включает дополнительную логику для обработки возможности изменения IP-адреса интерфейса, что может происходить при отключении и повторном подключении к интернету.</w:t>
      </w:r>
    </w:p>
    <w:p>
      <w:pPr>
        <w:pStyle w:val="BodyText"/>
      </w:pPr>
      <w:r>
        <w:t xml:space="preserve">Destination NAT (DNAT) - тип NAT используется для предоставления доступа к определенным сервисам на внутренней сети без прямого подключения внутренних компьютеров к интернету. Шлюзовый компьютер перенаправляет входящие соединения на определенные порты к соответствующим внутренним компьютерам и портам, а также управляет обратным трафиком обратно к исходному адресу за пределами сети. Этот процесс выполняется через цепочку PREROUTING таблицы nat.</w:t>
      </w:r>
    </w:p>
    <w:p>
      <w:pPr>
        <w:pStyle w:val="BodyText"/>
      </w:pPr>
      <w:r>
        <w:t xml:space="preserve">REDIRECT — это цель, которая используется для прозрачного перенаправления определенных исходящих соединений на локальный компьютер-прокси. Это позволяет установить прокси для сервисов без необходимости настраивать каждый компьютер в сети</w:t>
      </w:r>
      <w:r>
        <w:t xml:space="preserve"> </w:t>
      </w:r>
      <w:r>
        <w:t xml:space="preserve">[3]</w:t>
      </w:r>
      <w:r>
        <w:t xml:space="preserve">.</w:t>
      </w:r>
    </w:p>
    <w:bookmarkStart w:id="28" w:name="tbl:01"/>
    <w:p>
      <w:pPr>
        <w:pStyle w:val="TableCaption"/>
      </w:pPr>
      <w:r>
        <w:t xml:space="preserve">Таблица 1: Пример использования команд для настройки в iptables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Пример использования команд для настройки в iptables"/>
      </w:tblPr>
      <w:tblGrid>
        <w:gridCol w:w="2590"/>
        <w:gridCol w:w="53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-t nat -A POSTROUTING -o eth1 -j SNAT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правила в цепочку POSTROUTING таблицы nat для выполнения SNAT на пакетах, выходящих через интерфейс</w:t>
            </w:r>
            <w:r>
              <w:t xml:space="preserve"> </w:t>
            </w:r>
            <w:r>
              <w:rPr>
                <w:rStyle w:val="VerbatimChar"/>
              </w:rPr>
              <w:t xml:space="preserve">eth1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-t nat -A POSTROUTING -o eth1 -j MASQUERADE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правила в цепочку POSTROUTING таблицы nat для выполнения MASQUERADE на пакетах, выходящих через интерфейс</w:t>
            </w:r>
            <w:r>
              <w:t xml:space="preserve"> </w:t>
            </w:r>
            <w:r>
              <w:rPr>
                <w:rStyle w:val="VerbatimChar"/>
              </w:rPr>
              <w:t xml:space="preserve">eth1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-t nat -A PREROUTING -i eth1 -p tcp --dport 80 -j DNAT --to-destination 192.168.1.3:8080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правила в цепочку PREROUTING таблицы nat для выполнения DNAT на входящих TCP-пакетах на порт 80 через интерфейс</w:t>
            </w:r>
            <w:r>
              <w:t xml:space="preserve"> </w:t>
            </w:r>
            <w:r>
              <w:rPr>
                <w:rStyle w:val="VerbatimChar"/>
              </w:rPr>
              <w:t xml:space="preserve">eth1</w:t>
            </w:r>
            <w:r>
              <w:t xml:space="preserve">, направляя их на внутренний веб-сервер по адресу 192.168.1.3 на порте 8080.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-t nat -A PREROUTING -i eth0 -p tcp --dport 80 -j REDIRECT --to-port 8888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правила в цепочку PREROUTING таблицы nat для выполнения REDIRECT на исходящих TCP-пакетах на порт 80 через интерфейс</w:t>
            </w:r>
            <w:r>
              <w:t xml:space="preserve"> </w:t>
            </w:r>
            <w:r>
              <w:rPr>
                <w:rStyle w:val="VerbatimChar"/>
              </w:rPr>
              <w:t xml:space="preserve">eth0</w:t>
            </w:r>
            <w:r>
              <w:t xml:space="preserve">, перенаправляя их на локальный компьютер-прокси на порте 8888.</w:t>
            </w:r>
          </w:p>
        </w:tc>
      </w:tr>
    </w:tbl>
    <w:bookmarkEnd w:id="28"/>
    <w:bookmarkEnd w:id="29"/>
    <w:bookmarkStart w:id="30" w:name="преимущества-и-недостатки-na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Преимущества и недостатки NAT</w:t>
      </w:r>
    </w:p>
    <w:p>
      <w:pPr>
        <w:pStyle w:val="FirstParagraph"/>
      </w:pPr>
      <w:r>
        <w:t xml:space="preserve">Преимущества NAT:</w:t>
      </w:r>
    </w:p>
    <w:p>
      <w:pPr>
        <w:numPr>
          <w:ilvl w:val="0"/>
          <w:numId w:val="1002"/>
        </w:numPr>
      </w:pPr>
      <w:r>
        <w:t xml:space="preserve">Экономия IP-адресов: Одним из ключевых преимуществ NAT является возможность использования ограниченного количества публичных IP-адресов для множества внутренних устройств. Это особенно важно в условиях дефицита публичных IP-адресов и необходимости экономии ресурсов.</w:t>
      </w:r>
    </w:p>
    <w:p>
      <w:pPr>
        <w:numPr>
          <w:ilvl w:val="0"/>
          <w:numId w:val="1002"/>
        </w:numPr>
      </w:pPr>
      <w:r>
        <w:t xml:space="preserve">Улучшение безопасности: NAT скрывает внутренние IP-адреса от внешнего мира, что усложняет атаки на конкретные устройства. Хакеры не могут напрямую обращаться к внутренним устройствам, поскольку их IP-адреса неизвестны снаружи.</w:t>
      </w:r>
    </w:p>
    <w:p>
      <w:pPr>
        <w:numPr>
          <w:ilvl w:val="0"/>
          <w:numId w:val="1002"/>
        </w:numPr>
      </w:pPr>
      <w:r>
        <w:t xml:space="preserve">Простота администрирования: NAT упрощает управление сетью, позволяя администраторам контролировать доступ к интернету из внутренней сети. Это снижает затраты на управление и повышает общую эффективность сетевого администрирования.</w:t>
      </w:r>
    </w:p>
    <w:p>
      <w:pPr>
        <w:pStyle w:val="FirstParagraph"/>
      </w:pPr>
      <w:r>
        <w:t xml:space="preserve">Недостатки NAT:</w:t>
      </w:r>
    </w:p>
    <w:p>
      <w:pPr>
        <w:numPr>
          <w:ilvl w:val="0"/>
          <w:numId w:val="1003"/>
        </w:numPr>
      </w:pPr>
      <w:r>
        <w:t xml:space="preserve">Необходимость поддержки NAT-устройств: Для работы NAT требуется специальное оборудование или программное обеспечение, которое должно быть настроено и поддерживаемо. Это добавляет дополнительные расходы и усилия на обслуживание сети.</w:t>
      </w:r>
    </w:p>
    <w:p>
      <w:pPr>
        <w:numPr>
          <w:ilvl w:val="0"/>
          <w:numId w:val="1003"/>
        </w:numPr>
      </w:pPr>
      <w:r>
        <w:t xml:space="preserve">Потенциальные проблемы с обратной совместимостью: Некоторые старые приложения и устройства могут испытывать трудности при взаимодействии с устройствами за NAT. Это связано с тем, что NAT изменяет видимые IP-адреса и порты, что может вызвать проблемы при прямом соединении.</w:t>
      </w:r>
    </w:p>
    <w:p>
      <w:pPr>
        <w:numPr>
          <w:ilvl w:val="0"/>
          <w:numId w:val="1003"/>
        </w:numPr>
      </w:pPr>
      <w:r>
        <w:t xml:space="preserve">Возможные ограничения производительности: В некоторых случаях NAT может стать узким местом для передачи данных, особенно если трафик велик или требует высокой скорости передачи. Это может негативно сказаться на общей производительности сети.</w:t>
      </w:r>
      <w:r>
        <w:t xml:space="preserve"> </w:t>
      </w:r>
      <w:r>
        <w:t xml:space="preserve">Эти преимущества и недостатки следует учитывать при планировании и реализации сетевых решений, чтобы найти баланс между безопасностью, экономичностью и функциональностью сети.</w:t>
      </w:r>
    </w:p>
    <w:bookmarkEnd w:id="30"/>
    <w:bookmarkStart w:id="31" w:name="современные-сценарии-использования-na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Современные сценарии использования NAT</w:t>
      </w:r>
    </w:p>
    <w:p>
      <w:pPr>
        <w:pStyle w:val="FirstParagraph"/>
      </w:pPr>
      <w:r>
        <w:t xml:space="preserve">Существует несколько сценариев использования NAT:</w:t>
      </w:r>
    </w:p>
    <w:p>
      <w:pPr>
        <w:pStyle w:val="Compact"/>
        <w:numPr>
          <w:ilvl w:val="0"/>
          <w:numId w:val="1004"/>
        </w:numPr>
      </w:pPr>
      <w:r>
        <w:t xml:space="preserve">Использование NAT в домашней сети</w:t>
      </w:r>
    </w:p>
    <w:p>
      <w:pPr>
        <w:pStyle w:val="FirstParagraph"/>
      </w:pPr>
      <w:r>
        <w:t xml:space="preserve">В домашних сетях NAT чаще всего реализуется через маршрутизаторы или модемы, предоставляемые интернет-провайдерами. Эти устройства выполняют функцию NAT-шлюза, переводя частные IP-адреса домашних устройств в единый публичный IP-адрес, предоставленный провайдером. Это позволяет нескольким устройствам (компьютеры, смартфоны, умные телевизоры и т.д.) одновременно выходить в интернет через одно и то же подключение.</w:t>
      </w:r>
    </w:p>
    <w:p>
      <w:pPr>
        <w:pStyle w:val="Compact"/>
        <w:numPr>
          <w:ilvl w:val="0"/>
          <w:numId w:val="1005"/>
        </w:numPr>
      </w:pPr>
      <w:r>
        <w:t xml:space="preserve">Применение NAT в корпоративных сетях</w:t>
      </w:r>
    </w:p>
    <w:p>
      <w:pPr>
        <w:pStyle w:val="FirstParagraph"/>
      </w:pPr>
      <w:r>
        <w:t xml:space="preserve">В корпоративных сетях NAT используется для разделения внутренней и внешней сетей, что способствует улучшению безопасности. Корпоративные маршрутизаторы или брандмауэры с функцией NAT защищают внутреннюю сеть от внешних угроз, контролируя доступ к интернету и блокируя несанкционированные попытки соединения. Это помогает предотвратить нежелательные вторжения и защитить конфиденциальную информацию компании.</w:t>
      </w:r>
    </w:p>
    <w:p>
      <w:pPr>
        <w:pStyle w:val="Compact"/>
        <w:numPr>
          <w:ilvl w:val="0"/>
          <w:numId w:val="1006"/>
        </w:numPr>
      </w:pPr>
      <w:r>
        <w:t xml:space="preserve">Интеграция NAT в облачные решения и микросервисные архитектуры</w:t>
      </w:r>
    </w:p>
    <w:p>
      <w:pPr>
        <w:pStyle w:val="FirstParagraph"/>
      </w:pPr>
      <w:r>
        <w:t xml:space="preserve">В облачных платформах и микросервисных архитектурах NAT играет важную роль в обеспечении безопасности и изоляции между различными компонентами системы. Например, NAT может использоваться для создания защищенных контуров внутри виртуальных машин или контейнеров, предотвращая прямой доступ из одного контейнера к другому. Это позволяет уменьшить риски взлома и улучшить общую безопасность системы.</w:t>
      </w:r>
    </w:p>
    <w:p>
      <w:pPr>
        <w:pStyle w:val="BodyText"/>
      </w:pPr>
      <w:r>
        <w:t xml:space="preserve">Таким образом, NAT продолжает оставаться важным элементом современных сетевых архитектур, обеспечивая экономическую эффективность, безопасность и гибкость в управлении интернет-трафиком и доступом к ресурсам.</w:t>
      </w:r>
    </w:p>
    <w:bookmarkEnd w:id="31"/>
    <w:bookmarkStart w:id="32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Технология NAT остается критически важной частью современной сетевой инфраструктуры, предлагая эффективные решения для управления интернет-трафиком и обеспечения безопасности сетей. Ее основные преимущества, такие как экономия IP-адресов, улучшение безопасности и упрощение администрирования, делают NAT незаменимым инструментом в домашних и корпоративных сетях.</w:t>
      </w:r>
    </w:p>
    <w:p>
      <w:pPr>
        <w:pStyle w:val="BodyText"/>
      </w:pPr>
      <w:r>
        <w:t xml:space="preserve">Современные сценарии использования NAT охватывают широкий спектр приложений, начиная от домашних сетей и заканчивая сложными облачными решениями и микросервисными архитектурами. Будущее развитие технологии, вероятно, будет направлено на дальнейшее повышение эффективности и безопасности, а также интеграцию с новыми технологическими достижениями.</w:t>
      </w:r>
    </w:p>
    <w:p>
      <w:pPr>
        <w:pStyle w:val="BodyText"/>
      </w:pPr>
      <w:r>
        <w:t xml:space="preserve">Для успешного внедрения и использования NAT в реальных проектах необходимо тщательно анализировать требования к безопасности, производительности и масштабируемости сети, учитывая как преимущества, так и потенциальные недостатки технологии. Важно также учитывать текущие и будущие тенденции в области сетевых технологий, чтобы гарантировать долгосрочную жизнеспособность и актуальность сетевых решений.</w:t>
      </w:r>
    </w:p>
    <w:bookmarkEnd w:id="32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3" w:name="ref-network_protocol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Network Protocols Handbook. 2-е изд. Javvin Technologies Inc., 2015. 340 с.</w:t>
      </w:r>
    </w:p>
    <w:bookmarkEnd w:id="33"/>
    <w:bookmarkStart w:id="35" w:name="ref-cisc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Configure Network Adress Translation</w:t>
        </w:r>
      </w:hyperlink>
      <w:r>
        <w:t xml:space="preserve">. Cisco, 2023.</w:t>
      </w:r>
    </w:p>
    <w:bookmarkEnd w:id="35"/>
    <w:bookmarkStart w:id="37" w:name="ref-iptable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Gregor N. P.</w:t>
      </w:r>
      <w:r>
        <w:t xml:space="preserve"> </w:t>
      </w:r>
      <w:hyperlink r:id="rId36">
        <w:r>
          <w:rPr>
            <w:rStyle w:val="Hyperlink"/>
          </w:rPr>
          <w:t xml:space="preserve">Linux iptables Pocket Reference: Firewalls, NAT &amp; Accounting</w:t>
        </w:r>
      </w:hyperlink>
      <w:r>
        <w:t xml:space="preserve">. O’Reilly Media, 2004. 91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36" Target="https://www.amazon.com/Linux-iptables-Pocket-Reference-Gregor/dp/0596005695/ref=sr_1_1?dib=eyJ2IjoiMSJ9.59MMtDEatWYxropCBKbr0vhgj3hxJIUR2iVRQnHtcNQ.DPPw_oNUo18gdUFQbz638w0PU9tDPNSkXu7J2CmFcrA&amp;dib_tag=se&amp;keywords=Linux+iptables+Pocket+Reference&amp;qid=1729373169&amp;s=books&amp;sr=1-1" TargetMode="External" /><Relationship Type="http://schemas.openxmlformats.org/officeDocument/2006/relationships/hyperlink" Id="rId34" Target="https://www.cisco.com/c/en/us/support/docs/ip/network-address-translation-nat/13772-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www.amazon.com/Linux-iptables-Pocket-Reference-Gregor/dp/0596005695/ref=sr_1_1?dib=eyJ2IjoiMSJ9.59MMtDEatWYxropCBKbr0vhgj3hxJIUR2iVRQnHtcNQ.DPPw_oNUo18gdUFQbz638w0PU9tDPNSkXu7J2CmFcrA&amp;dib_tag=se&amp;keywords=Linux+iptables+Pocket+Reference&amp;qid=1729373169&amp;s=books&amp;sr=1-1" TargetMode="External" /><Relationship Type="http://schemas.openxmlformats.org/officeDocument/2006/relationships/hyperlink" Id="rId34" Target="https://www.cisco.com/c/en/us/support/docs/ip/network-address-translation-nat/13772-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Трансляция сетевых адресов (NAT)</dc:title>
  <dc:creator>Ищенко Ирина Олеговна НПИбд-02-22</dc:creator>
  <dc:language>ru-RU</dc:language>
  <cp:keywords/>
  <dcterms:created xsi:type="dcterms:W3CDTF">2024-10-20T19:20:07Z</dcterms:created>
  <dcterms:modified xsi:type="dcterms:W3CDTF">2024-10-20T19:20:07Z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сетевых подсистем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