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58A" w:rsidRPr="007765A1" w:rsidRDefault="00D3458A" w:rsidP="001373C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ผลการจัดกิจกรรมการเรียนรู้แบบสอนแนะให้รู้คิด (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CGI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) ร่วมกับการใช้คำถามระดับสูง</w:t>
      </w:r>
    </w:p>
    <w:p w:rsidR="00D3458A" w:rsidRPr="007765A1" w:rsidRDefault="00D3458A" w:rsidP="001373C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 xml:space="preserve">เพื่อพัฒนาผลสัมฤทธิ์ทางการเรียนคณิตศาสตร์และความสามารถในการให้เหตุผล </w:t>
      </w:r>
    </w:p>
    <w:p w:rsidR="000C4001" w:rsidRPr="007765A1" w:rsidRDefault="00D3458A" w:rsidP="001373C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เรื่อง การบวก ลบ คูณ หารจำนวนนับที่มีและไม่มีวงเล็บ</w:t>
      </w:r>
      <w:r w:rsidR="00797741" w:rsidRPr="007765A1">
        <w:rPr>
          <w:rFonts w:ascii="TH SarabunPSK" w:hAnsi="TH SarabunPSK" w:cs="TH SarabunPSK"/>
          <w:b/>
          <w:bCs/>
          <w:sz w:val="34"/>
          <w:szCs w:val="34"/>
          <w:cs/>
        </w:rPr>
        <w:t xml:space="preserve"> ของนักเรียนชั้นประถมศึกษา</w:t>
      </w:r>
      <w:r w:rsidR="00234BB2" w:rsidRPr="007765A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ปีที่ </w:t>
      </w:r>
      <w:r w:rsidR="00234BB2" w:rsidRPr="007765A1">
        <w:rPr>
          <w:rFonts w:ascii="TH SarabunPSK" w:hAnsi="TH SarabunPSK" w:cs="TH SarabunPSK"/>
          <w:b/>
          <w:bCs/>
          <w:sz w:val="34"/>
          <w:szCs w:val="34"/>
        </w:rPr>
        <w:t>4</w:t>
      </w:r>
    </w:p>
    <w:p w:rsidR="00D3458A" w:rsidRPr="007765A1" w:rsidRDefault="00D3458A" w:rsidP="001373C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765A1">
        <w:rPr>
          <w:rFonts w:ascii="TH SarabunPSK" w:hAnsi="TH SarabunPSK" w:cs="TH SarabunPSK"/>
          <w:b/>
          <w:bCs/>
          <w:sz w:val="34"/>
          <w:szCs w:val="34"/>
        </w:rPr>
        <w:t>The results of the teaching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-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learning activities 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(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CGI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 xml:space="preserve">) 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together with the use of high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-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level questions to develop mathematical achievement and reasoning ability on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br/>
        <w:t>addition, subtraction, multiplication and division of numbers with and without pa</w:t>
      </w:r>
      <w:r w:rsidR="00797741" w:rsidRPr="007765A1">
        <w:rPr>
          <w:rFonts w:ascii="TH SarabunPSK" w:hAnsi="TH SarabunPSK" w:cs="TH SarabunPSK"/>
          <w:b/>
          <w:bCs/>
          <w:sz w:val="34"/>
          <w:szCs w:val="34"/>
        </w:rPr>
        <w:t xml:space="preserve">rentheses of students </w:t>
      </w:r>
      <w:proofErr w:type="spellStart"/>
      <w:r w:rsidR="00234BB2" w:rsidRPr="007765A1">
        <w:rPr>
          <w:rFonts w:ascii="TH SarabunPSK" w:hAnsi="TH SarabunPSK" w:cs="TH SarabunPSK"/>
          <w:b/>
          <w:bCs/>
          <w:color w:val="202124"/>
          <w:sz w:val="34"/>
          <w:szCs w:val="34"/>
          <w:shd w:val="clear" w:color="auto" w:fill="FFFFFF"/>
        </w:rPr>
        <w:t>prathomseuksa</w:t>
      </w:r>
      <w:proofErr w:type="spellEnd"/>
      <w:r w:rsidR="00234BB2" w:rsidRPr="007765A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="00234BB2" w:rsidRPr="007765A1">
        <w:rPr>
          <w:rFonts w:ascii="TH SarabunPSK" w:hAnsi="TH SarabunPSK" w:cs="TH SarabunPSK"/>
          <w:b/>
          <w:bCs/>
          <w:sz w:val="34"/>
          <w:szCs w:val="34"/>
        </w:rPr>
        <w:t>4</w:t>
      </w:r>
    </w:p>
    <w:p w:rsidR="005D4262" w:rsidRPr="00076BC9" w:rsidRDefault="00D3458A" w:rsidP="001373CE">
      <w:pPr>
        <w:spacing w:before="120" w:after="0" w:line="240" w:lineRule="auto"/>
        <w:jc w:val="right"/>
        <w:rPr>
          <w:rFonts w:ascii="TH SarabunPSK" w:hAnsi="TH SarabunPSK" w:cs="TH SarabunPSK"/>
          <w:i/>
          <w:sz w:val="28"/>
          <w:cs/>
        </w:rPr>
      </w:pPr>
      <w:r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w:r w:rsidRPr="003B4FA2">
        <w:rPr>
          <w:rFonts w:ascii="TH SarabunPSK" w:hAnsi="TH SarabunPSK" w:cs="TH SarabunPSK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 w:cs="TH SarabunPSK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cs/>
              </w:rPr>
              <m:t>นันทกานต์ นันทนา</m:t>
            </m:r>
            <m:r>
              <w:rPr>
                <w:rFonts w:ascii="Cambria Math" w:hAnsi="Cambria Math" w:cs="TH SarabunPSK"/>
                <w:sz w:val="28"/>
              </w:rPr>
              <m:t>*</m:t>
            </m:r>
          </m:e>
          <m:sup>
            <m:r>
              <w:rPr>
                <w:rFonts w:ascii="Cambria Math" w:hAnsi="Cambria Math" w:cs="TH SarabunPSK"/>
                <w:sz w:val="28"/>
              </w:rPr>
              <m:t>1</m:t>
            </m:r>
          </m:sup>
        </m:sSup>
        <m:r>
          <w:rPr>
            <w:rFonts w:ascii="Cambria Math" w:hAnsi="Cambria Math" w:cs="TH SarabunPSK"/>
            <w:sz w:val="28"/>
            <w:cs/>
          </w:rPr>
          <m:t xml:space="preserve"> </m:t>
        </m:r>
        <m:sSup>
          <m:sSupPr>
            <m:ctrlPr>
              <w:rPr>
                <w:rFonts w:ascii="Cambria Math" w:eastAsia="Sarabun" w:hAnsi="Cambria Math" w:cs="TH SarabunPSK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Sarabun" w:hAnsi="Cambria Math" w:cs="TH SarabunPSK"/>
                <w:sz w:val="28"/>
                <w:cs/>
              </w:rPr>
              <m:t>ประวีณ์นุช วสุอนันต์กุล</m:t>
            </m:r>
          </m:e>
          <m:sup>
            <m:r>
              <w:rPr>
                <w:rFonts w:ascii="Cambria Math" w:eastAsia="Sarabun" w:hAnsi="Cambria Math" w:cs="TH SarabunPSK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eastAsia="Sarabun" w:hAnsi="Cambria Math" w:cs="TH SarabunPSK"/>
            <w:sz w:val="28"/>
            <w:vertAlign w:val="superscript"/>
            <w:cs/>
          </w:rPr>
          <m:t xml:space="preserve">  </m:t>
        </m:r>
        <m:sSup>
          <m:sSupPr>
            <m:ctrlPr>
              <w:rPr>
                <w:rFonts w:ascii="Cambria Math" w:eastAsia="Sarabun" w:hAnsi="Cambria Math" w:cs="TH SarabunPSK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Sarabun" w:hAnsi="Cambria Math" w:cs="TH SarabunPSK"/>
                <w:sz w:val="28"/>
                <w:cs/>
              </w:rPr>
              <m:t>ธเนศพลร์ วสุอนันต์กุล</m:t>
            </m:r>
          </m:e>
          <m:sup>
            <m:r>
              <w:rPr>
                <w:rFonts w:ascii="Cambria Math" w:eastAsia="Sarabun" w:hAnsi="Cambria Math" w:cs="TH SarabunPSK"/>
                <w:sz w:val="28"/>
              </w:rPr>
              <m:t>2</m:t>
            </m:r>
          </m:sup>
        </m:sSup>
      </m:oMath>
    </w:p>
    <w:p w:rsidR="0006255D" w:rsidRPr="00076BC9" w:rsidRDefault="005D4262" w:rsidP="007765A1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76BC9">
        <w:rPr>
          <w:rFonts w:ascii="TH SarabunPSK" w:hAnsi="TH SarabunPSK" w:cs="TH SarabunPSK"/>
          <w:sz w:val="32"/>
          <w:szCs w:val="32"/>
        </w:rPr>
        <w:tab/>
      </w:r>
      <w:r w:rsidRPr="00076BC9">
        <w:rPr>
          <w:rFonts w:ascii="TH SarabunPSK" w:hAnsi="TH SarabunPSK" w:cs="TH SarabunPSK"/>
          <w:sz w:val="32"/>
          <w:szCs w:val="32"/>
        </w:rPr>
        <w:tab/>
      </w:r>
      <w:r w:rsidRPr="00076BC9">
        <w:rPr>
          <w:rFonts w:ascii="TH SarabunPSK" w:hAnsi="TH SarabunPSK" w:cs="TH SarabunPSK"/>
          <w:sz w:val="32"/>
          <w:szCs w:val="32"/>
        </w:rPr>
        <w:tab/>
      </w:r>
      <w:r w:rsidRPr="00076BC9">
        <w:rPr>
          <w:rFonts w:ascii="TH SarabunPSK" w:hAnsi="TH SarabunPSK" w:cs="TH SarabunPSK"/>
          <w:sz w:val="32"/>
          <w:szCs w:val="32"/>
        </w:rPr>
        <w:tab/>
      </w:r>
      <w:r w:rsidRPr="00076BC9">
        <w:rPr>
          <w:rFonts w:ascii="TH SarabunPSK" w:hAnsi="TH SarabunPSK" w:cs="TH SarabunPSK"/>
          <w:sz w:val="32"/>
          <w:szCs w:val="32"/>
        </w:rPr>
        <w:tab/>
      </w:r>
      <w:r w:rsidRPr="00076BC9">
        <w:rPr>
          <w:rFonts w:ascii="TH SarabunPSK" w:hAnsi="TH SarabunPSK" w:cs="TH SarabunPSK"/>
          <w:sz w:val="32"/>
          <w:szCs w:val="32"/>
          <w:cs/>
        </w:rPr>
        <w:t xml:space="preserve">    </w:t>
      </w:r>
      <w:proofErr w:type="gramStart"/>
      <w:r w:rsidRPr="00076BC9">
        <w:rPr>
          <w:rFonts w:ascii="TH SarabunPSK" w:hAnsi="TH SarabunPSK" w:cs="TH SarabunPSK"/>
          <w:sz w:val="32"/>
          <w:szCs w:val="32"/>
        </w:rPr>
        <w:t xml:space="preserve">Email </w:t>
      </w:r>
      <w:r w:rsidRPr="00076BC9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076BC9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8" w:history="1">
        <w:r w:rsidRPr="00076BC9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sb6180140111@lru</w:t>
        </w:r>
        <w:r w:rsidRPr="00076BC9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076BC9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ac</w:t>
        </w:r>
        <w:r w:rsidRPr="00076BC9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076BC9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th</w:t>
        </w:r>
        <w:proofErr w:type="spellEnd"/>
      </w:hyperlink>
      <w:r w:rsidRPr="00076B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D4262" w:rsidRPr="00076BC9" w:rsidRDefault="005D4262" w:rsidP="007765A1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76BC9">
        <w:rPr>
          <w:rFonts w:ascii="TH SarabunPSK" w:hAnsi="TH SarabunPSK" w:cs="TH SarabunPSK"/>
          <w:sz w:val="32"/>
          <w:szCs w:val="32"/>
          <w:cs/>
        </w:rPr>
        <w:t>โทร</w:t>
      </w:r>
      <w:r w:rsidR="0006255D" w:rsidRPr="00076BC9">
        <w:rPr>
          <w:rFonts w:ascii="TH SarabunPSK" w:hAnsi="TH SarabunPSK" w:cs="TH SarabunPSK"/>
          <w:sz w:val="32"/>
          <w:szCs w:val="32"/>
          <w:cs/>
        </w:rPr>
        <w:t>ศัพท์</w:t>
      </w:r>
      <w:r w:rsidRPr="00076BC9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Pr="00076BC9">
        <w:rPr>
          <w:rFonts w:ascii="TH SarabunPSK" w:hAnsi="TH SarabunPSK" w:cs="TH SarabunPSK"/>
          <w:sz w:val="32"/>
          <w:szCs w:val="32"/>
        </w:rPr>
        <w:t>0828371259</w:t>
      </w:r>
    </w:p>
    <w:p w:rsidR="00D3458A" w:rsidRPr="00964CD8" w:rsidRDefault="0053783B" w:rsidP="00D3458A">
      <w:pPr>
        <w:jc w:val="center"/>
        <w:rPr>
          <w:rFonts w:ascii="TH SarabunPSK" w:hAnsi="TH SarabunPSK" w:cs="TH SarabunPSK"/>
          <w:sz w:val="24"/>
          <w:szCs w:val="24"/>
        </w:rPr>
      </w:pPr>
      <w:r w:rsidRPr="00964CD8">
        <w:rPr>
          <w:rFonts w:ascii="TH SarabunPSK" w:hAnsi="TH SarabunPSK" w:cs="TH SarabunPSK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B7EEA" wp14:editId="71609B91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5689600" cy="12700"/>
                <wp:effectExtent l="0" t="0" r="2540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0" cy="12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28306" id="ตัวเชื่อมต่อตรง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9.4pt" to="455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" strokecolor="black [3200]">
                <v:stroke joinstyle="miter"/>
              </v:line>
            </w:pict>
          </mc:Fallback>
        </mc:AlternateContent>
      </w:r>
      <w:r w:rsidRPr="00964CD8">
        <w:rPr>
          <w:rFonts w:ascii="TH SarabunPSK" w:hAnsi="TH SarabunPSK" w:cs="TH SarabunPSK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CEB3C" wp14:editId="16192375">
                <wp:simplePos x="0" y="0"/>
                <wp:positionH relativeFrom="column">
                  <wp:posOffset>88900</wp:posOffset>
                </wp:positionH>
                <wp:positionV relativeFrom="paragraph">
                  <wp:posOffset>74930</wp:posOffset>
                </wp:positionV>
                <wp:extent cx="5689600" cy="12700"/>
                <wp:effectExtent l="19050" t="19050" r="25400" b="2540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0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BE35A" id="ตัวเชื่อมต่อตรง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.9pt" to="4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 w:rsidR="00D3458A" w:rsidRPr="00964CD8">
        <w:rPr>
          <w:rFonts w:ascii="TH SarabunPSK" w:hAnsi="TH SarabunPSK" w:cs="TH SarabunPSK"/>
          <w:b/>
          <w:bCs/>
          <w:sz w:val="24"/>
          <w:szCs w:val="24"/>
        </w:rPr>
        <w:tab/>
      </w:r>
      <w:r w:rsidR="00D3458A" w:rsidRPr="00964CD8">
        <w:rPr>
          <w:rFonts w:ascii="TH SarabunPSK" w:hAnsi="TH SarabunPSK" w:cs="TH SarabunPSK"/>
          <w:b/>
          <w:bCs/>
          <w:sz w:val="24"/>
          <w:szCs w:val="24"/>
        </w:rPr>
        <w:tab/>
      </w:r>
      <w:r w:rsidR="00D3458A" w:rsidRPr="00964CD8">
        <w:rPr>
          <w:rFonts w:ascii="TH SarabunPSK" w:hAnsi="TH SarabunPSK" w:cs="TH SarabunPSK"/>
          <w:b/>
          <w:bCs/>
          <w:sz w:val="24"/>
          <w:szCs w:val="24"/>
        </w:rPr>
        <w:tab/>
      </w:r>
      <w:r w:rsidR="00D3458A" w:rsidRPr="00964CD8">
        <w:rPr>
          <w:rFonts w:ascii="TH SarabunPSK" w:hAnsi="TH SarabunPSK" w:cs="TH SarabunPSK"/>
          <w:b/>
          <w:bCs/>
          <w:sz w:val="24"/>
          <w:szCs w:val="24"/>
        </w:rPr>
        <w:tab/>
      </w:r>
    </w:p>
    <w:p w:rsidR="0053783B" w:rsidRPr="007765A1" w:rsidRDefault="0053783B" w:rsidP="00964CD8">
      <w:pPr>
        <w:spacing w:line="240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7765A1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53783B" w:rsidRPr="00EC57FE" w:rsidRDefault="0053783B" w:rsidP="0053783B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การวิจัยครั้งนี้มีวัตถุประสงค์เพื่อ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) เพื่อเปรียบเทียบความสามารถในการให้เหตุผล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70 2</w:t>
      </w:r>
      <w:r w:rsidRPr="00EC57FE">
        <w:rPr>
          <w:rFonts w:ascii="TH SarabunPSK" w:hAnsi="TH SarabunPSK" w:cs="TH SarabunPSK"/>
          <w:sz w:val="28"/>
          <w:cs/>
        </w:rPr>
        <w:t xml:space="preserve">) เพื่อเปรียบเทียบผลสัมฤทธิ์ในการแก้ปัญหาทางคณิตศาสตร์ เรื่องการบวก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  <w:r w:rsidRPr="00EC57FE">
        <w:rPr>
          <w:rFonts w:ascii="TH SarabunPSK" w:hAnsi="TH SarabunPSK" w:cs="TH SarabunPSK"/>
          <w:sz w:val="28"/>
          <w:cs/>
        </w:rPr>
        <w:t xml:space="preserve"> กลุ่มเป้าหมายที่ใช้ในการวิจัย ได้แก่ 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EC57FE">
        <w:rPr>
          <w:rFonts w:ascii="TH SarabunPSK" w:hAnsi="TH SarabunPSK" w:cs="TH SarabunPSK"/>
          <w:sz w:val="28"/>
        </w:rPr>
        <w:t>2565</w:t>
      </w:r>
      <w:r w:rsidRPr="00EC57FE">
        <w:rPr>
          <w:rFonts w:ascii="TH SarabunPSK" w:hAnsi="TH SarabunPSK" w:cs="TH SarabunPSK"/>
          <w:sz w:val="28"/>
          <w:cs/>
        </w:rPr>
        <w:t xml:space="preserve"> จำนวน </w:t>
      </w:r>
      <w:r w:rsidRPr="00EC57FE">
        <w:rPr>
          <w:rFonts w:ascii="TH SarabunPSK" w:hAnsi="TH SarabunPSK" w:cs="TH SarabunPSK"/>
          <w:sz w:val="28"/>
        </w:rPr>
        <w:t>29</w:t>
      </w:r>
      <w:r w:rsidRPr="00EC57FE">
        <w:rPr>
          <w:rFonts w:ascii="TH SarabunPSK" w:hAnsi="TH SarabunPSK" w:cs="TH SarabunPSK"/>
          <w:sz w:val="28"/>
          <w:cs/>
        </w:rPr>
        <w:t xml:space="preserve"> คน ได้มาโดยเลือกแบบการสุ่มแบบเจาะจง </w:t>
      </w:r>
      <w:r w:rsidRPr="00EC57FE">
        <w:rPr>
          <w:rFonts w:ascii="TH SarabunPSK" w:hAnsi="TH SarabunPSK" w:cs="TH SarabunPSK"/>
          <w:sz w:val="28"/>
          <w:shd w:val="clear" w:color="auto" w:fill="FFFFFF"/>
          <w:cs/>
        </w:rPr>
        <w:t xml:space="preserve">( </w:t>
      </w:r>
      <w:r w:rsidRPr="00EC57FE">
        <w:rPr>
          <w:rFonts w:ascii="TH SarabunPSK" w:hAnsi="TH SarabunPSK" w:cs="TH SarabunPSK"/>
          <w:sz w:val="28"/>
          <w:shd w:val="clear" w:color="auto" w:fill="FFFFFF"/>
        </w:rPr>
        <w:t>Purposive sampling</w:t>
      </w:r>
      <w:r w:rsidRPr="00EC57FE">
        <w:rPr>
          <w:rFonts w:ascii="TH SarabunPSK" w:hAnsi="TH SarabunPSK" w:cs="TH SarabunPSK"/>
          <w:sz w:val="28"/>
          <w:shd w:val="clear" w:color="auto" w:fill="FFFFFF"/>
          <w:cs/>
        </w:rPr>
        <w:t xml:space="preserve"> )</w:t>
      </w:r>
      <w:r w:rsidRPr="00EC57FE">
        <w:rPr>
          <w:rStyle w:val="jsgrdq"/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เครื่องมือที่ใช้ในการศึกษาครั้งนี้ ได้แก่ แผนการจัดการเรียนรู้ เรื่อง การบวก ลบ คูณ หารจำนวนนับที่มีและไม่มีวงเล็บ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จํานวน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แผน แบบทดสอบวัดผลสัมฤทธิ์ทางการเรียน เรื่อง การบวก ลบ คูณ หารจำนวนนับที่มีและไม่มีวงเล็บ</w:t>
      </w:r>
      <w:r w:rsidRPr="00EC57FE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sz w:val="28"/>
          <w:cs/>
        </w:rPr>
        <w:t xml:space="preserve">ชนิดเลือกตอบ 4 ตัวเลือก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จํานวน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1</w:t>
      </w:r>
      <w:r w:rsidRPr="00EC57FE">
        <w:rPr>
          <w:rFonts w:ascii="TH SarabunPSK" w:hAnsi="TH SarabunPSK" w:cs="TH SarabunPSK"/>
          <w:sz w:val="28"/>
        </w:rPr>
        <w:t>5</w:t>
      </w:r>
      <w:r w:rsidRPr="00EC57FE">
        <w:rPr>
          <w:rFonts w:ascii="TH SarabunPSK" w:hAnsi="TH SarabunPSK" w:cs="TH SarabunPSK"/>
          <w:sz w:val="28"/>
          <w:cs/>
        </w:rPr>
        <w:t xml:space="preserve"> ข้อ และแบบทดสอบวัดการให้เหตุผล จำนวน 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>ข้อ สถิติที่ใช้ในการวิเคราะห์ข้อมูล คือ 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Pr="00EC57FE">
        <w:rPr>
          <w:rFonts w:ascii="TH SarabunPSK" w:hAnsi="TH SarabunPSK" w:cs="TH SarabunPSK"/>
          <w:sz w:val="28"/>
          <w:cs/>
        </w:rPr>
        <w:t>) ส่วนเบี่ยงเบนมาตรฐาน (</w:t>
      </w:r>
      <w:r w:rsidRPr="00EC57FE">
        <w:rPr>
          <w:rFonts w:ascii="TH SarabunPSK" w:hAnsi="TH SarabunPSK" w:cs="TH SarabunPSK"/>
          <w:sz w:val="28"/>
        </w:rPr>
        <w:t>S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D</w:t>
      </w:r>
      <w:r w:rsidRPr="00EC57FE">
        <w:rPr>
          <w:rFonts w:ascii="TH SarabunPSK" w:hAnsi="TH SarabunPSK" w:cs="TH SarabunPSK"/>
          <w:sz w:val="28"/>
          <w:cs/>
        </w:rPr>
        <w:t xml:space="preserve">.) และค่าสถิติ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 xml:space="preserve">test </w:t>
      </w:r>
      <w:r w:rsidRPr="00EC57FE">
        <w:rPr>
          <w:rFonts w:ascii="TH SarabunPSK" w:hAnsi="TH SarabunPSK" w:cs="TH SarabunPSK"/>
          <w:sz w:val="28"/>
          <w:cs/>
        </w:rPr>
        <w:t xml:space="preserve">( </w:t>
      </w:r>
      <w:r w:rsidRPr="00EC57FE">
        <w:rPr>
          <w:rFonts w:ascii="TH SarabunPSK" w:hAnsi="TH SarabunPSK" w:cs="TH SarabunPSK"/>
          <w:sz w:val="28"/>
        </w:rPr>
        <w:t xml:space="preserve">One sample test </w:t>
      </w:r>
      <w:r w:rsidRPr="00EC57FE">
        <w:rPr>
          <w:rFonts w:ascii="TH SarabunPSK" w:hAnsi="TH SarabunPSK" w:cs="TH SarabunPSK"/>
          <w:sz w:val="28"/>
          <w:cs/>
        </w:rPr>
        <w:t>)</w:t>
      </w:r>
    </w:p>
    <w:p w:rsidR="0053783B" w:rsidRPr="00EC57FE" w:rsidRDefault="0053783B" w:rsidP="0053783B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ผลการศึกษาพบว่า</w:t>
      </w:r>
      <w:r w:rsidRPr="00EC57FE">
        <w:rPr>
          <w:rFonts w:ascii="TH SarabunPSK" w:hAnsi="TH SarabunPSK" w:cs="TH SarabunPSK"/>
          <w:sz w:val="28"/>
        </w:rPr>
        <w:t xml:space="preserve"> 1</w:t>
      </w:r>
      <w:r w:rsidRPr="00EC57FE">
        <w:rPr>
          <w:rFonts w:ascii="TH SarabunPSK" w:hAnsi="TH SarabunPSK" w:cs="TH SarabunPSK"/>
          <w:sz w:val="28"/>
          <w:cs/>
        </w:rPr>
        <w:t xml:space="preserve">) 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สูงกว่าเกณฑ์ร้อยละ</w:t>
      </w:r>
      <w:r w:rsidRPr="00EC57FE">
        <w:rPr>
          <w:rFonts w:ascii="TH SarabunPSK" w:hAnsi="TH SarabunPSK" w:cs="TH SarabunPSK"/>
          <w:sz w:val="28"/>
        </w:rPr>
        <w:t xml:space="preserve"> 70 </w:t>
      </w:r>
      <w:r w:rsidRPr="00EC57FE">
        <w:rPr>
          <w:rFonts w:ascii="TH SarabunPSK" w:hAnsi="TH SarabunPSK" w:cs="TH SarabunPSK"/>
          <w:sz w:val="28"/>
          <w:cs/>
        </w:rPr>
        <w:t>ที่ระดับนัยสำคัญ .</w:t>
      </w:r>
      <w:r w:rsidRPr="00EC57FE">
        <w:rPr>
          <w:rFonts w:ascii="TH SarabunPSK" w:hAnsi="TH SarabunPSK" w:cs="TH SarabunPSK"/>
          <w:sz w:val="28"/>
        </w:rPr>
        <w:t>05 2</w:t>
      </w:r>
      <w:r w:rsidRPr="00EC57FE">
        <w:rPr>
          <w:rFonts w:ascii="TH SarabunPSK" w:hAnsi="TH SarabunPSK" w:cs="TH SarabunPSK"/>
          <w:sz w:val="28"/>
          <w:cs/>
        </w:rPr>
        <w:t xml:space="preserve">) 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สูงกว่าเกณฑ์ร้อยละ</w:t>
      </w:r>
      <w:r w:rsidRPr="00EC57FE">
        <w:rPr>
          <w:rFonts w:ascii="TH SarabunPSK" w:hAnsi="TH SarabunPSK" w:cs="TH SarabunPSK"/>
          <w:sz w:val="28"/>
        </w:rPr>
        <w:t xml:space="preserve"> 70</w:t>
      </w:r>
      <w:r w:rsidRPr="00EC57FE">
        <w:rPr>
          <w:rFonts w:ascii="TH SarabunPSK" w:hAnsi="TH SarabunPSK" w:cs="TH SarabunPSK"/>
          <w:sz w:val="28"/>
          <w:cs/>
        </w:rPr>
        <w:t xml:space="preserve"> ที่ระดับนัยสำคัญ .</w:t>
      </w:r>
      <w:r w:rsidRPr="00EC57FE">
        <w:rPr>
          <w:rFonts w:ascii="TH SarabunPSK" w:hAnsi="TH SarabunPSK" w:cs="TH SarabunPSK"/>
          <w:sz w:val="28"/>
        </w:rPr>
        <w:t>05</w:t>
      </w:r>
    </w:p>
    <w:p w:rsidR="002E408B" w:rsidRDefault="002E408B" w:rsidP="002E408B">
      <w:pPr>
        <w:spacing w:before="240" w:after="0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FC5E5" wp14:editId="4187A8D9">
                <wp:simplePos x="0" y="0"/>
                <wp:positionH relativeFrom="column">
                  <wp:posOffset>0</wp:posOffset>
                </wp:positionH>
                <wp:positionV relativeFrom="paragraph">
                  <wp:posOffset>405615</wp:posOffset>
                </wp:positionV>
                <wp:extent cx="5783729" cy="37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729" cy="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E4BC" id="ตัวเชื่อมต่อตรง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95pt" to="455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91647"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9BFB7" wp14:editId="312CA62C">
                <wp:simplePos x="0" y="0"/>
                <wp:positionH relativeFrom="margin">
                  <wp:posOffset>0</wp:posOffset>
                </wp:positionH>
                <wp:positionV relativeFrom="paragraph">
                  <wp:posOffset>405653</wp:posOffset>
                </wp:positionV>
                <wp:extent cx="5687060" cy="484094"/>
                <wp:effectExtent l="0" t="0" r="8890" b="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060" cy="484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408B" w:rsidRPr="008E10C4" w:rsidRDefault="002E408B" w:rsidP="002E408B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นักศึกษา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ปริญญาตรี หลักสูตรครุ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ศา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สตรบัณฑิต (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ค.บ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.5 ปี) คณิตศาสตร์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สาขาวิชาคณิตศาสตร์ คณะครุศาสตร์ มหาวิทยาลัยราชภัฏเลย</w:t>
                            </w:r>
                          </w:p>
                          <w:p w:rsidR="002E408B" w:rsidRDefault="002E408B" w:rsidP="002E408B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อาจารย์ประจำสาขาวิชาคณิตศาสตร์ คณะครุศาสตร์ มหาวิทยาลัยราชภัฏเลย</w:t>
                            </w:r>
                          </w:p>
                          <w:p w:rsidR="002E408B" w:rsidRDefault="002E408B" w:rsidP="002E408B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2E408B" w:rsidRPr="008E10C4" w:rsidRDefault="002E408B" w:rsidP="002E408B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:rsidR="002E408B" w:rsidRDefault="002E408B" w:rsidP="002E408B"/>
                          <w:p w:rsidR="002E408B" w:rsidRDefault="002E408B" w:rsidP="002E408B"/>
                          <w:p w:rsidR="002E408B" w:rsidRDefault="002E408B" w:rsidP="002E40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9BFB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31.95pt;width:447.8pt;height:38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" stroked="f">
                <v:textbox>
                  <w:txbxContent>
                    <w:p w:rsidR="002E408B" w:rsidRPr="008E10C4" w:rsidRDefault="002E408B" w:rsidP="002E408B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นักศึกษา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ปริญญาตรี หลักสูตรครุ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ศา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สตรบัณฑิต (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ค.บ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.5 ปี) คณิตศาสตร์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สาขาวิชาคณิตศาสตร์ คณะครุศาสตร์ มหาวิทยาลัยราชภัฏเลย</w:t>
                      </w:r>
                    </w:p>
                    <w:p w:rsidR="002E408B" w:rsidRDefault="002E408B" w:rsidP="002E408B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2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อาจารย์ประจำสาขาวิชาคณิตศาสตร์ คณะครุศาสตร์ มหาวิทยาลัยราชภัฏเลย</w:t>
                      </w:r>
                    </w:p>
                    <w:p w:rsidR="002E408B" w:rsidRDefault="002E408B" w:rsidP="002E408B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2E408B" w:rsidRPr="008E10C4" w:rsidRDefault="002E408B" w:rsidP="002E408B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</w:p>
                    <w:p w:rsidR="002E408B" w:rsidRDefault="002E408B" w:rsidP="002E408B"/>
                    <w:p w:rsidR="002E408B" w:rsidRDefault="002E408B" w:rsidP="002E408B"/>
                    <w:p w:rsidR="002E408B" w:rsidRDefault="002E408B" w:rsidP="002E408B"/>
                  </w:txbxContent>
                </v:textbox>
                <w10:wrap anchorx="margin"/>
              </v:shape>
            </w:pict>
          </mc:Fallback>
        </mc:AlternateContent>
      </w:r>
      <w:r w:rsidR="00EC57FE" w:rsidRPr="00EC57FE">
        <w:rPr>
          <w:rFonts w:ascii="TH SarabunPSK" w:eastAsia="Sarabun" w:hAnsi="TH SarabunPSK" w:cs="TH SarabunPSK"/>
          <w:b/>
          <w:bCs/>
          <w:sz w:val="28"/>
          <w:cs/>
        </w:rPr>
        <w:t>คำสำคัญ</w:t>
      </w:r>
      <w:r w:rsidR="00EC57FE" w:rsidRPr="00EC57FE">
        <w:rPr>
          <w:rFonts w:ascii="TH SarabunPSK" w:eastAsia="Sarabun" w:hAnsi="TH SarabunPSK" w:cs="TH SarabunPSK"/>
          <w:sz w:val="28"/>
          <w:cs/>
        </w:rPr>
        <w:t xml:space="preserve"> </w:t>
      </w:r>
      <w:r w:rsidR="00EC57FE" w:rsidRPr="00EC57FE">
        <w:rPr>
          <w:rFonts w:ascii="TH SarabunPSK" w:eastAsia="Sarabun" w:hAnsi="TH SarabunPSK" w:cs="TH SarabunPSK"/>
          <w:sz w:val="28"/>
          <w:highlight w:val="white"/>
          <w:cs/>
        </w:rPr>
        <w:t>: การจัดการเรียนรู้แบบการสอนแนะให้รู้คิด</w:t>
      </w:r>
      <w:r w:rsidR="00EC57FE" w:rsidRPr="00EC57FE">
        <w:rPr>
          <w:rFonts w:ascii="TH SarabunPSK" w:eastAsia="Sarabun" w:hAnsi="TH SarabunPSK" w:cs="TH SarabunPSK"/>
          <w:sz w:val="28"/>
          <w:highlight w:val="white"/>
        </w:rPr>
        <w:t>,</w:t>
      </w:r>
      <w:r w:rsidR="00EC57FE" w:rsidRPr="00EC57FE">
        <w:rPr>
          <w:rFonts w:ascii="TH SarabunPSK" w:eastAsia="Sarabun" w:hAnsi="TH SarabunPSK" w:cs="TH SarabunPSK"/>
          <w:sz w:val="28"/>
          <w:cs/>
        </w:rPr>
        <w:t xml:space="preserve"> </w:t>
      </w:r>
      <w:r w:rsidR="00EC57FE" w:rsidRPr="00EC57FE">
        <w:rPr>
          <w:rFonts w:ascii="TH SarabunPSK" w:eastAsia="Sarabun" w:hAnsi="TH SarabunPSK" w:cs="TH SarabunPSK"/>
          <w:sz w:val="28"/>
          <w:highlight w:val="white"/>
          <w:cs/>
        </w:rPr>
        <w:t>ผลสัมฤทธิ์ทางการเรียนวิชาคณิตศาสตร์</w:t>
      </w:r>
      <w:r w:rsidR="00EC57FE" w:rsidRPr="00EC57FE">
        <w:rPr>
          <w:rFonts w:ascii="TH SarabunPSK" w:eastAsia="Sarabun" w:hAnsi="TH SarabunPSK" w:cs="TH SarabunPSK"/>
          <w:sz w:val="28"/>
        </w:rPr>
        <w:t xml:space="preserve">, </w:t>
      </w:r>
      <w:r w:rsidR="00EC57FE" w:rsidRPr="00EC57FE">
        <w:rPr>
          <w:rFonts w:ascii="TH SarabunPSK" w:eastAsia="Sarabun" w:hAnsi="TH SarabunPSK" w:cs="TH SarabunPSK"/>
          <w:sz w:val="28"/>
          <w:cs/>
        </w:rPr>
        <w:t>คำถามระดับสูง</w:t>
      </w:r>
    </w:p>
    <w:p w:rsidR="007765A1" w:rsidRDefault="007765A1" w:rsidP="008A1A9C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8A1A9C" w:rsidRPr="00EC57FE" w:rsidRDefault="008A1A9C" w:rsidP="008A1A9C">
      <w:pPr>
        <w:jc w:val="center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</w:rPr>
        <w:lastRenderedPageBreak/>
        <w:t>Abstract</w:t>
      </w:r>
    </w:p>
    <w:p w:rsidR="008A1A9C" w:rsidRPr="00EC57FE" w:rsidRDefault="008A1A9C" w:rsidP="008A1A9C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The objectives of this research were 1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 xml:space="preserve">to compare reasoning ability on addition, subtraction, multiplication, and division of numbers with and without brackets of </w:t>
      </w:r>
      <w:proofErr w:type="spellStart"/>
      <w:r w:rsidR="00301DDD" w:rsidRPr="00EC57FE">
        <w:rPr>
          <w:rFonts w:ascii="TH SarabunPSK" w:hAnsi="TH SarabunPSK" w:cs="TH SarabunPSK"/>
          <w:sz w:val="28"/>
        </w:rPr>
        <w:t>Prathom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301DDD" w:rsidRPr="00EC57FE">
        <w:rPr>
          <w:rFonts w:ascii="TH SarabunPSK" w:hAnsi="TH SarabunPSK" w:cs="TH SarabunPSK"/>
          <w:sz w:val="28"/>
        </w:rPr>
        <w:t>Suksa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4 </w:t>
      </w:r>
      <w:r w:rsidRPr="00EC57FE">
        <w:rPr>
          <w:rFonts w:ascii="TH SarabunPSK" w:hAnsi="TH SarabunPSK" w:cs="TH SarabunPSK"/>
          <w:sz w:val="28"/>
        </w:rPr>
        <w:t>after receiving instructional learning activities</w:t>
      </w:r>
      <w:r w:rsidRPr="00EC57FE">
        <w:rPr>
          <w:rFonts w:ascii="TH SarabunPSK" w:hAnsi="TH SarabunPSK" w:cs="TH SarabunPSK"/>
          <w:sz w:val="28"/>
          <w:cs/>
        </w:rPr>
        <w:t>.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 xml:space="preserve">Cognitive Guided Instruction </w:t>
      </w:r>
      <w:r w:rsidR="008C0856">
        <w:rPr>
          <w:rFonts w:ascii="TH SarabunPSK" w:hAnsi="TH SarabunPSK" w:cs="TH SarabunPSK" w:hint="cs"/>
          <w:sz w:val="28"/>
          <w:shd w:val="clear" w:color="auto" w:fill="FFFFFF"/>
          <w:cs/>
        </w:rPr>
        <w:t>(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>CGI)</w:t>
      </w:r>
      <w:r w:rsidR="008C0856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</w:rPr>
        <w:t>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level questions with the criteria of 70 percent 2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>To compare the achievement in solving math problems on addition, subtraction, multiplication, and division of numbers with and without parentheses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of  </w:t>
      </w:r>
      <w:proofErr w:type="spellStart"/>
      <w:r w:rsidR="00301DDD" w:rsidRPr="00EC57FE">
        <w:rPr>
          <w:rFonts w:ascii="TH SarabunPSK" w:hAnsi="TH SarabunPSK" w:cs="TH SarabunPSK"/>
          <w:sz w:val="28"/>
        </w:rPr>
        <w:t>Prathom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301DDD" w:rsidRPr="00EC57FE">
        <w:rPr>
          <w:rFonts w:ascii="TH SarabunPSK" w:hAnsi="TH SarabunPSK" w:cs="TH SarabunPSK"/>
          <w:sz w:val="28"/>
        </w:rPr>
        <w:t>Suksa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4 </w:t>
      </w:r>
      <w:r w:rsidRPr="00EC57FE">
        <w:rPr>
          <w:rFonts w:ascii="TH SarabunPSK" w:hAnsi="TH SarabunPSK" w:cs="TH SarabunPSK"/>
          <w:sz w:val="28"/>
        </w:rPr>
        <w:t xml:space="preserve"> after receiving the 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 xml:space="preserve">Cognitive Guided Instruction </w:t>
      </w:r>
      <w:r w:rsidR="008C0856">
        <w:rPr>
          <w:rFonts w:ascii="TH SarabunPSK" w:hAnsi="TH SarabunPSK" w:cs="TH SarabunPSK" w:hint="cs"/>
          <w:sz w:val="28"/>
          <w:shd w:val="clear" w:color="auto" w:fill="FFFFFF"/>
          <w:cs/>
        </w:rPr>
        <w:t>(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>CGI)</w:t>
      </w:r>
      <w:r w:rsidR="008C0856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</w:rPr>
        <w:t>learning activities together 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level questions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The target group used in the research were 29 students in </w:t>
      </w:r>
      <w:proofErr w:type="spellStart"/>
      <w:r w:rsidRPr="00EC57FE">
        <w:rPr>
          <w:rFonts w:ascii="TH SarabunPSK" w:hAnsi="TH SarabunPSK" w:cs="TH SarabunPSK"/>
          <w:sz w:val="28"/>
        </w:rPr>
        <w:t>Prathom</w:t>
      </w:r>
      <w:proofErr w:type="spellEnd"/>
      <w:r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Pr="00EC57FE">
        <w:rPr>
          <w:rFonts w:ascii="TH SarabunPSK" w:hAnsi="TH SarabunPSK" w:cs="TH SarabunPSK"/>
          <w:sz w:val="28"/>
        </w:rPr>
        <w:t>Suksa</w:t>
      </w:r>
      <w:proofErr w:type="spellEnd"/>
      <w:r w:rsidRPr="00EC57FE">
        <w:rPr>
          <w:rFonts w:ascii="TH SarabunPSK" w:hAnsi="TH SarabunPSK" w:cs="TH SarabunPSK"/>
          <w:sz w:val="28"/>
        </w:rPr>
        <w:t xml:space="preserve"> 4 at the Demonstration School of </w:t>
      </w:r>
      <w:proofErr w:type="spellStart"/>
      <w:r w:rsidRPr="00EC57FE">
        <w:rPr>
          <w:rFonts w:ascii="TH SarabunPSK" w:hAnsi="TH SarabunPSK" w:cs="TH SarabunPSK"/>
          <w:sz w:val="28"/>
        </w:rPr>
        <w:t>Loei</w:t>
      </w:r>
      <w:proofErr w:type="spellEnd"/>
      <w:r w:rsidRPr="00EC57FE">
        <w:rPr>
          <w:rFonts w:ascii="TH SarabunPSK" w:hAnsi="TH SarabunPSK" w:cs="TH SarabunPSK"/>
          <w:sz w:val="28"/>
        </w:rPr>
        <w:t xml:space="preserve"> Rajabhat University, Muang District, </w:t>
      </w:r>
      <w:proofErr w:type="spellStart"/>
      <w:r w:rsidRPr="00EC57FE">
        <w:rPr>
          <w:rFonts w:ascii="TH SarabunPSK" w:hAnsi="TH SarabunPSK" w:cs="TH SarabunPSK"/>
          <w:sz w:val="28"/>
        </w:rPr>
        <w:t>Loei</w:t>
      </w:r>
      <w:proofErr w:type="spellEnd"/>
      <w:r w:rsidRPr="00EC57FE">
        <w:rPr>
          <w:rFonts w:ascii="TH SarabunPSK" w:hAnsi="TH SarabunPSK" w:cs="TH SarabunPSK"/>
          <w:sz w:val="28"/>
        </w:rPr>
        <w:t xml:space="preserve"> Province, in the first semester of the academic year 2022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The total number of 29 students was selected by purposive sampling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Used in this study were the learning management plan on adding, subtracting, multiplying, and dividing numbers with and without parentheses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8A1A9C" w:rsidRPr="00EC57FE" w:rsidRDefault="008A1A9C" w:rsidP="008A1A9C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The results showed that 1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 xml:space="preserve">the reasoning ability on adding, subtracting, multiplying, and dividing counting numbers with and without </w:t>
      </w:r>
      <w:proofErr w:type="spellStart"/>
      <w:r w:rsidR="008C0856" w:rsidRPr="00EC57FE">
        <w:rPr>
          <w:rFonts w:ascii="TH SarabunPSK" w:hAnsi="TH SarabunPSK" w:cs="TH SarabunPSK"/>
          <w:sz w:val="28"/>
        </w:rPr>
        <w:t>Prathom</w:t>
      </w:r>
      <w:proofErr w:type="spellEnd"/>
      <w:r w:rsidR="008C0856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8C0856" w:rsidRPr="00EC57FE">
        <w:rPr>
          <w:rFonts w:ascii="TH SarabunPSK" w:hAnsi="TH SarabunPSK" w:cs="TH SarabunPSK"/>
          <w:sz w:val="28"/>
        </w:rPr>
        <w:t>Suksa</w:t>
      </w:r>
      <w:proofErr w:type="spellEnd"/>
      <w:r w:rsidR="008C0856" w:rsidRPr="00EC57FE">
        <w:rPr>
          <w:rFonts w:ascii="TH SarabunPSK" w:hAnsi="TH SarabunPSK" w:cs="TH SarabunPSK"/>
          <w:sz w:val="28"/>
        </w:rPr>
        <w:t xml:space="preserve"> </w:t>
      </w:r>
      <w:proofErr w:type="gramStart"/>
      <w:r w:rsidR="008C0856"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</w:rPr>
        <w:t xml:space="preserve"> after</w:t>
      </w:r>
      <w:proofErr w:type="gramEnd"/>
      <w:r w:rsidRPr="00EC57FE">
        <w:rPr>
          <w:rFonts w:ascii="TH SarabunPSK" w:hAnsi="TH SarabunPSK" w:cs="TH SarabunPSK"/>
          <w:sz w:val="28"/>
        </w:rPr>
        <w:t xml:space="preserve"> receiving the </w:t>
      </w:r>
      <w:r w:rsidR="008C0856">
        <w:rPr>
          <w:rFonts w:ascii="TH SarabunPSK" w:hAnsi="TH SarabunPSK" w:cs="TH SarabunPSK"/>
          <w:sz w:val="28"/>
        </w:rPr>
        <w:t>learning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together 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level questions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 xml:space="preserve">The achievement in solving math problems on addition, subtraction, multiplication and division of numbers with and without parentheses of </w:t>
      </w:r>
      <w:proofErr w:type="spellStart"/>
      <w:r w:rsidR="00301DDD" w:rsidRPr="00EC57FE">
        <w:rPr>
          <w:rFonts w:ascii="TH SarabunPSK" w:hAnsi="TH SarabunPSK" w:cs="TH SarabunPSK"/>
          <w:sz w:val="28"/>
        </w:rPr>
        <w:t>Prathom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301DDD" w:rsidRPr="00EC57FE">
        <w:rPr>
          <w:rFonts w:ascii="TH SarabunPSK" w:hAnsi="TH SarabunPSK" w:cs="TH SarabunPSK"/>
          <w:sz w:val="28"/>
        </w:rPr>
        <w:t>Suksa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4 </w:t>
      </w:r>
      <w:r w:rsidRPr="00EC57FE">
        <w:rPr>
          <w:rFonts w:ascii="TH SarabunPSK" w:hAnsi="TH SarabunPSK" w:cs="TH SarabunPSK"/>
          <w:sz w:val="28"/>
        </w:rPr>
        <w:t>after receiving learning activities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Knowing the 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 xml:space="preserve">Cognitive Guided Instruction </w:t>
      </w:r>
      <w:r w:rsidR="008C0856">
        <w:rPr>
          <w:rFonts w:ascii="TH SarabunPSK" w:hAnsi="TH SarabunPSK" w:cs="TH SarabunPSK" w:hint="cs"/>
          <w:sz w:val="28"/>
          <w:shd w:val="clear" w:color="auto" w:fill="FFFFFF"/>
          <w:cs/>
        </w:rPr>
        <w:t>(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>CGI)</w:t>
      </w:r>
      <w:r w:rsidR="008C0856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</w:rPr>
        <w:t>model 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 xml:space="preserve">level questions Above the 70 percent threshold at the 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05 level of significance</w:t>
      </w:r>
      <w:r w:rsidR="008C0856">
        <w:rPr>
          <w:rFonts w:ascii="TH SarabunPSK" w:hAnsi="TH SarabunPSK" w:cs="TH SarabunPSK"/>
          <w:sz w:val="28"/>
        </w:rPr>
        <w:t>.</w:t>
      </w:r>
    </w:p>
    <w:p w:rsidR="00974CC1" w:rsidRPr="002F33B0" w:rsidRDefault="00974CC1" w:rsidP="002F33B0">
      <w:pPr>
        <w:rPr>
          <w:rFonts w:ascii="TH SarabunPSK" w:hAnsi="TH SarabunPSK" w:cs="TH SarabunPSK"/>
          <w:sz w:val="28"/>
        </w:rPr>
      </w:pPr>
      <w:proofErr w:type="gramStart"/>
      <w:r w:rsidRPr="002F33B0">
        <w:rPr>
          <w:rFonts w:ascii="TH SarabunPSK" w:hAnsi="TH SarabunPSK" w:cs="TH SarabunPSK"/>
          <w:b/>
          <w:bCs/>
          <w:sz w:val="28"/>
          <w:lang w:val="en"/>
        </w:rPr>
        <w:t>Keywords</w:t>
      </w:r>
      <w:r w:rsidRPr="002F33B0">
        <w:rPr>
          <w:rFonts w:ascii="TH SarabunPSK" w:hAnsi="TH SarabunPSK" w:cs="TH SarabunPSK"/>
          <w:sz w:val="28"/>
          <w:lang w:val="en"/>
        </w:rPr>
        <w:t xml:space="preserve"> :</w:t>
      </w:r>
      <w:proofErr w:type="gramEnd"/>
      <w:r w:rsidRPr="002F33B0">
        <w:rPr>
          <w:rFonts w:ascii="TH SarabunPSK" w:hAnsi="TH SarabunPSK" w:cs="TH SarabunPSK"/>
          <w:sz w:val="28"/>
          <w:lang w:val="en"/>
        </w:rPr>
        <w:t xml:space="preserve"> </w:t>
      </w:r>
      <w:r w:rsidR="002F33B0" w:rsidRPr="002F33B0">
        <w:rPr>
          <w:rFonts w:ascii="TH SarabunPSK" w:hAnsi="TH SarabunPSK" w:cs="TH SarabunPSK"/>
          <w:sz w:val="28"/>
          <w:shd w:val="clear" w:color="auto" w:fill="FFFFFF"/>
        </w:rPr>
        <w:t xml:space="preserve">Cognitive Guided Instruction </w:t>
      </w:r>
      <w:r w:rsidR="002F33B0" w:rsidRPr="002F33B0">
        <w:rPr>
          <w:rFonts w:ascii="TH SarabunPSK" w:hAnsi="TH SarabunPSK" w:cs="TH SarabunPSK"/>
          <w:sz w:val="28"/>
          <w:shd w:val="clear" w:color="auto" w:fill="FFFFFF"/>
          <w:cs/>
        </w:rPr>
        <w:t>(</w:t>
      </w:r>
      <w:r w:rsidR="002F33B0" w:rsidRPr="002F33B0">
        <w:rPr>
          <w:rFonts w:ascii="TH SarabunPSK" w:hAnsi="TH SarabunPSK" w:cs="TH SarabunPSK"/>
          <w:sz w:val="28"/>
          <w:shd w:val="clear" w:color="auto" w:fill="FFFFFF"/>
        </w:rPr>
        <w:t>CGI)</w:t>
      </w:r>
      <w:r w:rsidRPr="002F33B0">
        <w:rPr>
          <w:rFonts w:ascii="TH SarabunPSK" w:hAnsi="TH SarabunPSK" w:cs="TH SarabunPSK"/>
          <w:sz w:val="28"/>
          <w:lang w:val="en"/>
        </w:rPr>
        <w:t>, learning achievement in mathematics, high-level questions</w:t>
      </w:r>
    </w:p>
    <w:p w:rsidR="008A1A9C" w:rsidRPr="00843ED5" w:rsidRDefault="008A1A9C" w:rsidP="008A1A9C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</w:t>
      </w:r>
      <w:r w:rsidR="00F972CE" w:rsidRPr="00843ED5">
        <w:rPr>
          <w:rFonts w:ascii="TH SarabunPSK" w:hAnsi="TH SarabunPSK" w:cs="TH SarabunPSK" w:hint="cs"/>
          <w:b/>
          <w:bCs/>
          <w:sz w:val="30"/>
          <w:szCs w:val="30"/>
          <w:cs/>
        </w:rPr>
        <w:t>ของปัญหา</w:t>
      </w:r>
    </w:p>
    <w:p w:rsidR="008A1A9C" w:rsidRPr="00EC57FE" w:rsidRDefault="008A1A9C" w:rsidP="00981DC6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การศึกษาคณิตศาสตร์จึงจำเป็นต้องมีการพัฒนาอย่างต่อเนื่อง เพื่อให้ทันสมัยและสอดคล้องกับสภาพเศรษฐกิจ สังคม และความรู้ทาง วิทยาศาสตร์และเทคโนโลยีที่เจริญก้าวหน้าอย่างรวดเร็วในยุคโลกา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ภิวั</w:t>
      </w:r>
      <w:proofErr w:type="spellEnd"/>
      <w:r w:rsidRPr="00EC57FE">
        <w:rPr>
          <w:rFonts w:ascii="TH SarabunPSK" w:hAnsi="TH SarabunPSK" w:cs="TH SarabunPSK"/>
          <w:sz w:val="28"/>
          <w:cs/>
        </w:rPr>
        <w:t>ตน์ (กระทรวงศึกษาธิการ</w:t>
      </w:r>
      <w:r w:rsidRPr="00EC57FE">
        <w:rPr>
          <w:rFonts w:ascii="TH SarabunPSK" w:hAnsi="TH SarabunPSK" w:cs="TH SarabunPSK"/>
          <w:sz w:val="28"/>
        </w:rPr>
        <w:t>, 2560</w:t>
      </w:r>
      <w:r w:rsidRPr="00EC57FE">
        <w:rPr>
          <w:rFonts w:ascii="TH SarabunPSK" w:hAnsi="TH SarabunPSK" w:cs="TH SarabunPSK"/>
          <w:sz w:val="28"/>
          <w:cs/>
        </w:rPr>
        <w:t xml:space="preserve">) นอกจากนี้หลักสูตรแกนกลางการศึกษาขั้นพื้นฐาน พุทธศักราช </w:t>
      </w:r>
      <w:r w:rsidRPr="00EC57FE">
        <w:rPr>
          <w:rFonts w:ascii="TH SarabunPSK" w:hAnsi="TH SarabunPSK" w:cs="TH SarabunPSK"/>
          <w:sz w:val="28"/>
        </w:rPr>
        <w:t xml:space="preserve">2551 </w:t>
      </w:r>
      <w:r w:rsidRPr="00EC57FE">
        <w:rPr>
          <w:rFonts w:ascii="TH SarabunPSK" w:hAnsi="TH SarabunPSK" w:cs="TH SarabunPSK"/>
          <w:sz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 ให้ผู้เรียนมีคุณภาพตามมาตรฐานการเรียนรู้  เกิดสมรรถนะ มีความรู้ความสามารถการสื่อสาร ความสามารถในการคิด วิเคราะห์ คิดสังเคราะห์ คิดสร้างสรรค์ คิดอย่างมีวิจารณญาณ คิดเป็นระบบเพื่อนำไปสู่การสร้างองค์ความรู้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 (กระทรวงศึกษาธิการ</w:t>
      </w:r>
      <w:r w:rsidRPr="00EC57FE">
        <w:rPr>
          <w:rFonts w:ascii="TH SarabunPSK" w:hAnsi="TH SarabunPSK" w:cs="TH SarabunPSK"/>
          <w:sz w:val="28"/>
        </w:rPr>
        <w:t>, 2552</w:t>
      </w:r>
      <w:r w:rsidRPr="00EC57FE">
        <w:rPr>
          <w:rFonts w:ascii="TH SarabunPSK" w:hAnsi="TH SarabunPSK" w:cs="TH SarabunPSK"/>
          <w:sz w:val="28"/>
          <w:cs/>
        </w:rPr>
        <w:t xml:space="preserve">) ดังนั้นการจัดการศึกษาคณิตศาสตร์ในศตวรรษที่ </w:t>
      </w:r>
      <w:r w:rsidRPr="00EC57FE">
        <w:rPr>
          <w:rFonts w:ascii="TH SarabunPSK" w:hAnsi="TH SarabunPSK" w:cs="TH SarabunPSK"/>
          <w:sz w:val="28"/>
        </w:rPr>
        <w:t xml:space="preserve">21 </w:t>
      </w:r>
      <w:r w:rsidRPr="00EC57FE">
        <w:rPr>
          <w:rFonts w:ascii="TH SarabunPSK" w:hAnsi="TH SarabunPSK" w:cs="TH SarabunPSK"/>
          <w:sz w:val="28"/>
          <w:cs/>
        </w:rPr>
        <w:t>จำเป็นต้องให้นักเรียนได้เกิดการเรียนรู้ด้วยความเข้าใจที่มากพอเพียงและสามารถนำความรู้ไปใช้ในการแก้ปัญหาต่าง ๆ ได้ โดยเฉพาะระดับ</w:t>
      </w:r>
      <w:r w:rsidRPr="00EC57FE">
        <w:rPr>
          <w:rFonts w:ascii="TH SarabunPSK" w:hAnsi="TH SarabunPSK" w:cs="TH SarabunPSK"/>
          <w:sz w:val="28"/>
          <w:cs/>
        </w:rPr>
        <w:lastRenderedPageBreak/>
        <w:t>ประถมศึกษาต้องเป็นการจัดการศึกษาเพื่อเตรียมนักเรียนให้รับกับการศึกษาในระดับมัธยม</w:t>
      </w:r>
      <w:r w:rsidR="00981DC6">
        <w:rPr>
          <w:rFonts w:ascii="TH SarabunPSK" w:hAnsi="TH SarabunPSK" w:cs="TH SarabunPSK" w:hint="cs"/>
          <w:sz w:val="28"/>
          <w:cs/>
        </w:rPr>
        <w:t>ศึกษา</w:t>
      </w:r>
      <w:r w:rsidRPr="00EC57FE">
        <w:rPr>
          <w:rFonts w:ascii="TH SarabunPSK" w:hAnsi="TH SarabunPSK" w:cs="TH SarabunPSK"/>
          <w:sz w:val="28"/>
          <w:cs/>
        </w:rPr>
        <w:t xml:space="preserve"> ครูผู้สอนต้องเป็นผู้ที่มีความสามารถรู้จักดัดแปลงตัวอย่างกิจกรรม แบบฝึกหัด ตลอดจนหาสื่ออุปกรณ์ประกอบการสอนเพื่อช่วยให้นักเรียนได้เกิดความรู้ความเข้าใจอย่างแท้จริง การสอนให้นักเรียนรู้จักคิดเป็น</w:t>
      </w:r>
      <w:r w:rsidR="00981DC6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ทำเป็น แก้ปัญหาเป็นนั้นเป็นสิ่งสำคัญ </w:t>
      </w:r>
      <w:r w:rsidR="009D3972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การจัดการเรียนการสอนวิชาคณิตศาสตร์ในชั้นเรียนโดยทั่วไป พบว่า นักเรียนยังมีส่วนร่วมในการดำเนินกิจกรรมน้อย</w:t>
      </w:r>
      <w:r w:rsidR="00981DC6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ครูส่วนใหญ่ยังคงใช้วิธีการสอนแบบบรรยายโดยไม่คำนึงถึงความแตกต่างระหว่างบุคคลของผู้เรียนทำให้นักเรียนที่เรียนรู้ได้เร็วจะสามารถเข้าใจเนื้อหาได้ง่าย ส่วนผู้เรียนที่เรียนรู้ช้าหรือไม่เข</w:t>
      </w:r>
      <w:r w:rsidR="00981DC6">
        <w:rPr>
          <w:rFonts w:ascii="TH SarabunPSK" w:hAnsi="TH SarabunPSK" w:cs="TH SarabunPSK" w:hint="cs"/>
          <w:sz w:val="28"/>
          <w:cs/>
        </w:rPr>
        <w:t>้า</w:t>
      </w:r>
      <w:r w:rsidRPr="00EC57FE">
        <w:rPr>
          <w:rFonts w:ascii="TH SarabunPSK" w:hAnsi="TH SarabunPSK" w:cs="TH SarabunPSK"/>
          <w:sz w:val="28"/>
          <w:cs/>
        </w:rPr>
        <w:t xml:space="preserve">ใจเนื้อหาที่บรรยายจะเกิดความเบื่อหน่ายเจตคติไม่ดีต่อการเรียนวิชาคณิตศาสตร์และมีผลสัมฤทธิ์ทางการเรียนต่ำ เมื่อต้องเรียนเรื่องใหม่จะยิ่งประสบปัญหามากขึ้น เพราะขาดความรู้ที่เป็นพื้นฐานของเรื่องใหม่นั้น </w:t>
      </w:r>
      <w:r w:rsidR="00981DC6">
        <w:rPr>
          <w:rFonts w:ascii="TH SarabunPSK" w:hAnsi="TH SarabunPSK" w:cs="TH SarabunPSK" w:hint="cs"/>
          <w:sz w:val="28"/>
          <w:cs/>
        </w:rPr>
        <w:t>(</w:t>
      </w:r>
      <w:r w:rsidRPr="00EC57FE">
        <w:rPr>
          <w:rFonts w:ascii="TH SarabunPSK" w:hAnsi="TH SarabunPSK" w:cs="TH SarabunPSK"/>
          <w:sz w:val="28"/>
          <w:cs/>
        </w:rPr>
        <w:t xml:space="preserve">จิราวรรณ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จั</w:t>
      </w:r>
      <w:proofErr w:type="spellEnd"/>
      <w:r w:rsidRPr="00EC57FE">
        <w:rPr>
          <w:rFonts w:ascii="TH SarabunPSK" w:hAnsi="TH SarabunPSK" w:cs="TH SarabunPSK"/>
          <w:sz w:val="28"/>
          <w:cs/>
        </w:rPr>
        <w:t>นทรแพ</w:t>
      </w:r>
      <w:r w:rsidR="00981DC6">
        <w:rPr>
          <w:rFonts w:ascii="TH SarabunPSK" w:hAnsi="TH SarabunPSK" w:cs="TH SarabunPSK" w:hint="cs"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ออนไลน์</w:t>
      </w:r>
      <w:r w:rsidRPr="00EC57FE">
        <w:rPr>
          <w:rFonts w:ascii="TH SarabunPSK" w:hAnsi="TH SarabunPSK" w:cs="TH SarabunPSK"/>
          <w:sz w:val="28"/>
        </w:rPr>
        <w:t>, 2555</w:t>
      </w:r>
      <w:r w:rsidRPr="00EC57FE">
        <w:rPr>
          <w:rFonts w:ascii="TH SarabunPSK" w:hAnsi="TH SarabunPSK" w:cs="TH SarabunPSK"/>
          <w:sz w:val="28"/>
          <w:cs/>
        </w:rPr>
        <w:t>)</w:t>
      </w:r>
    </w:p>
    <w:p w:rsidR="008A1A9C" w:rsidRPr="00EC57FE" w:rsidRDefault="008A1A9C" w:rsidP="008A1A9C">
      <w:pPr>
        <w:pStyle w:val="a4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</w:rPr>
      </w:pPr>
      <w:r w:rsidRPr="00EC57FE">
        <w:rPr>
          <w:rFonts w:ascii="TH SarabunPSK" w:hAnsi="TH SarabunPSK" w:cs="TH SarabunPSK"/>
          <w:cs/>
        </w:rPr>
        <w:t>จากสภาพปัจจุบันโรงเรียนสาธิตมหาวิทยาลัยราชภัฏเลยประสบกับปัญหาผลสัมฤทธิ์ทางการเรียนวิชาคณิตศาสตร์ต่ำกว่าเกณฑ์รวมไปถึงการประเมินของสถาบันทดสอบทางการศึกษาแห่งชาติ (องค์การมหาชน) พบว่า ผลการทดสอบ (</w:t>
      </w:r>
      <w:r w:rsidRPr="00EC57FE">
        <w:rPr>
          <w:rFonts w:ascii="TH SarabunPSK" w:hAnsi="TH SarabunPSK" w:cs="TH SarabunPSK"/>
        </w:rPr>
        <w:t xml:space="preserve">O </w:t>
      </w:r>
      <w:r w:rsidRPr="00EC57FE">
        <w:rPr>
          <w:rFonts w:ascii="TH SarabunPSK" w:hAnsi="TH SarabunPSK" w:cs="TH SarabunPSK"/>
          <w:cs/>
        </w:rPr>
        <w:t xml:space="preserve">- </w:t>
      </w:r>
      <w:r w:rsidRPr="00EC57FE">
        <w:rPr>
          <w:rFonts w:ascii="TH SarabunPSK" w:hAnsi="TH SarabunPSK" w:cs="TH SarabunPSK"/>
        </w:rPr>
        <w:t>NET</w:t>
      </w:r>
      <w:r w:rsidRPr="00EC57FE">
        <w:rPr>
          <w:rFonts w:ascii="TH SarabunPSK" w:hAnsi="TH SarabunPSK" w:cs="TH SarabunPSK"/>
          <w:cs/>
        </w:rPr>
        <w:t>) ของนักเรียนระดับชั้นประถมศึกษาปีที่</w:t>
      </w:r>
      <w:r w:rsidR="00D21F40" w:rsidRPr="00EC57FE">
        <w:rPr>
          <w:rFonts w:ascii="TH SarabunPSK" w:hAnsi="TH SarabunPSK" w:cs="TH SarabunPSK"/>
        </w:rPr>
        <w:t xml:space="preserve"> 6</w:t>
      </w:r>
      <w:r w:rsidRPr="00EC57FE">
        <w:rPr>
          <w:rFonts w:ascii="TH SarabunPSK" w:hAnsi="TH SarabunPSK" w:cs="TH SarabunPSK"/>
          <w:cs/>
        </w:rPr>
        <w:t xml:space="preserve"> ปีการศึกษา </w:t>
      </w:r>
      <w:r w:rsidR="00083D81" w:rsidRPr="00EC57FE">
        <w:rPr>
          <w:rFonts w:ascii="TH SarabunPSK" w:hAnsi="TH SarabunPSK" w:cs="TH SarabunPSK"/>
        </w:rPr>
        <w:t>2564</w:t>
      </w:r>
      <w:r w:rsidRPr="00EC57FE">
        <w:rPr>
          <w:rFonts w:ascii="TH SarabunPSK" w:hAnsi="TH SarabunPSK" w:cs="TH SarabunPSK"/>
          <w:cs/>
        </w:rPr>
        <w:t xml:space="preserve"> ในรายวิชาคณิตศาสตร์มีคะแนนเฉลี่ยระดับประเทศอยู่ ที่ร้อยละ </w:t>
      </w:r>
      <w:r w:rsidR="00D21F40" w:rsidRPr="00EC57FE">
        <w:rPr>
          <w:rFonts w:ascii="TH SarabunPSK" w:hAnsi="TH SarabunPSK" w:cs="TH SarabunPSK"/>
        </w:rPr>
        <w:t>3</w:t>
      </w:r>
      <w:r w:rsidRPr="00EC57FE">
        <w:rPr>
          <w:rFonts w:ascii="TH SarabunPSK" w:hAnsi="TH SarabunPSK" w:cs="TH SarabunPSK"/>
        </w:rPr>
        <w:t>9</w:t>
      </w:r>
      <w:r w:rsidRPr="00EC57FE">
        <w:rPr>
          <w:rFonts w:ascii="TH SarabunPSK" w:hAnsi="TH SarabunPSK" w:cs="TH SarabunPSK"/>
          <w:cs/>
        </w:rPr>
        <w:t>.</w:t>
      </w:r>
      <w:r w:rsidR="00D21F40" w:rsidRPr="00EC57FE">
        <w:rPr>
          <w:rFonts w:ascii="TH SarabunPSK" w:hAnsi="TH SarabunPSK" w:cs="TH SarabunPSK"/>
        </w:rPr>
        <w:t>43</w:t>
      </w:r>
      <w:r w:rsidRPr="00EC57FE">
        <w:rPr>
          <w:rFonts w:ascii="TH SarabunPSK" w:hAnsi="TH SarabunPSK" w:cs="TH SarabunPSK"/>
          <w:cs/>
        </w:rPr>
        <w:t xml:space="preserve"> และคะแนนเฉลี่ยในระดับจังหวัดอยู่ที่ร้อยละ </w:t>
      </w:r>
      <w:r w:rsidR="00D21F40" w:rsidRPr="00EC57FE">
        <w:rPr>
          <w:rFonts w:ascii="TH SarabunPSK" w:hAnsi="TH SarabunPSK" w:cs="TH SarabunPSK"/>
        </w:rPr>
        <w:t>34</w:t>
      </w:r>
      <w:r w:rsidRPr="00EC57FE">
        <w:rPr>
          <w:rFonts w:ascii="TH SarabunPSK" w:hAnsi="TH SarabunPSK" w:cs="TH SarabunPSK"/>
          <w:cs/>
        </w:rPr>
        <w:t>.</w:t>
      </w:r>
      <w:r w:rsidR="00D21F40" w:rsidRPr="00EC57FE">
        <w:rPr>
          <w:rFonts w:ascii="TH SarabunPSK" w:hAnsi="TH SarabunPSK" w:cs="TH SarabunPSK"/>
        </w:rPr>
        <w:t>44</w:t>
      </w:r>
      <w:r w:rsidRPr="00EC57FE">
        <w:rPr>
          <w:rFonts w:ascii="TH SarabunPSK" w:hAnsi="TH SarabunPSK" w:cs="TH SarabunPSK"/>
          <w:cs/>
        </w:rPr>
        <w:t xml:space="preserve"> ซึ่งจากผลคะแนนเฉลี่ยดังกล่าวจะเห็นได้ชัดว่า ผลสัมฤทธิ์ทางการเรียนต่ำกว่าร้อยละ </w:t>
      </w:r>
      <w:r w:rsidRPr="00EC57FE">
        <w:rPr>
          <w:rFonts w:ascii="TH SarabunPSK" w:hAnsi="TH SarabunPSK" w:cs="TH SarabunPSK"/>
        </w:rPr>
        <w:t>50</w:t>
      </w:r>
      <w:r w:rsidRPr="00EC57FE">
        <w:rPr>
          <w:rFonts w:ascii="TH SarabunPSK" w:hAnsi="TH SarabunPSK" w:cs="TH SarabunPSK"/>
          <w:cs/>
        </w:rPr>
        <w:t xml:space="preserve"> ของคะแนนเต็ม ซึ่งสาเหตุหนึ่งนั้นผู้เรียนไม่ค่อยสนใจที่จะเรียนรู้ เนื่องจากไม่มีแรงกระตุ้นและไม่มีแรงจูงใจที่จะเรียนรู้ อาจเป็นเพราะว่าเนื้อหาวิชาคณิตศาสตร์เป็นวิชาที่ค่อนข้างยาก ต้องอาศัยทักษะการคิดวิเคราะห์ แก้ปัญหาโดยส่วนใหญ่ </w:t>
      </w:r>
      <w:r w:rsidR="00981DC6">
        <w:rPr>
          <w:rFonts w:ascii="TH SarabunPSK" w:hAnsi="TH SarabunPSK" w:cs="TH SarabunPSK" w:hint="cs"/>
          <w:cs/>
        </w:rPr>
        <w:t xml:space="preserve"> </w:t>
      </w:r>
      <w:r w:rsidRPr="00EC57FE">
        <w:rPr>
          <w:rFonts w:ascii="TH SarabunPSK" w:hAnsi="TH SarabunPSK" w:cs="TH SarabunPSK"/>
          <w:cs/>
        </w:rPr>
        <w:t xml:space="preserve">ส่งผลให้นักเรียนไม่สนใจในการเรียนวิชาคณิตศาสตร์ประกอบกับเทคนิคการสอนของครูยังคงสอนในรูปแบบเดิม ๆ ไม่ส่งผลในทางที่จะช่วยให้ผู้เรียนประสบความสำเร็จในการเรียน  </w:t>
      </w:r>
    </w:p>
    <w:p w:rsidR="008A1A9C" w:rsidRPr="00EC57FE" w:rsidRDefault="008A1A9C" w:rsidP="00F55A21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>การสอนแนะให้รู้คิด (</w:t>
      </w:r>
      <w:r w:rsidRPr="00EC57FE">
        <w:rPr>
          <w:rFonts w:ascii="TH SarabunPSK" w:hAnsi="TH SarabunPSK" w:cs="TH SarabunPSK"/>
          <w:sz w:val="28"/>
        </w:rPr>
        <w:t>Cognitively Guided Instruction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เป็นการจัดกิจกรรมการเรียนรู้วิธีหนึ่ง ที่มุ่งเน้นประสิทธิภาพในการแก้ปัญหาโดยให้เหตุผลประกอบ แนวคิดนี้ถูกพัฒนาโดยคา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ร์</w:t>
      </w:r>
      <w:proofErr w:type="spellEnd"/>
      <w:r w:rsidRPr="00EC57FE">
        <w:rPr>
          <w:rFonts w:ascii="TH SarabunPSK" w:hAnsi="TH SarabunPSK" w:cs="TH SarabunPSK"/>
          <w:sz w:val="28"/>
          <w:cs/>
        </w:rPr>
        <w:t>เพนเทอร์และคณะในปี ค.ศ. 1980 (</w:t>
      </w:r>
      <w:r w:rsidRPr="00EC57FE">
        <w:rPr>
          <w:rFonts w:ascii="TH SarabunPSK" w:hAnsi="TH SarabunPSK" w:cs="TH SarabunPSK"/>
          <w:sz w:val="28"/>
        </w:rPr>
        <w:t xml:space="preserve">Carpenter et al, </w:t>
      </w:r>
      <w:r w:rsidRPr="00EC57FE">
        <w:rPr>
          <w:rFonts w:ascii="TH SarabunPSK" w:hAnsi="TH SarabunPSK" w:cs="TH SarabunPSK"/>
          <w:sz w:val="28"/>
          <w:cs/>
        </w:rPr>
        <w:t>2000</w:t>
      </w:r>
      <w:r w:rsidRPr="00EC57FE">
        <w:rPr>
          <w:rFonts w:ascii="TH SarabunPSK" w:hAnsi="TH SarabunPSK" w:cs="TH SarabunPSK"/>
          <w:sz w:val="28"/>
        </w:rPr>
        <w:t>, p</w:t>
      </w:r>
      <w:r w:rsidRPr="00EC57FE">
        <w:rPr>
          <w:rFonts w:ascii="TH SarabunPSK" w:hAnsi="TH SarabunPSK" w:cs="TH SarabunPSK"/>
          <w:sz w:val="28"/>
          <w:cs/>
        </w:rPr>
        <w:t xml:space="preserve">. 1) ซึ่งแนวการสอนแบบแนะให้รู้คิด หรือ </w:t>
      </w:r>
      <w:r w:rsidRPr="00EC57FE">
        <w:rPr>
          <w:rFonts w:ascii="TH SarabunPSK" w:hAnsi="TH SarabunPSK" w:cs="TH SarabunPSK"/>
          <w:sz w:val="28"/>
        </w:rPr>
        <w:t xml:space="preserve">CGI </w:t>
      </w:r>
      <w:r w:rsidRPr="00EC57FE">
        <w:rPr>
          <w:rFonts w:ascii="TH SarabunPSK" w:hAnsi="TH SarabunPSK" w:cs="TH SarabunPSK"/>
          <w:sz w:val="28"/>
          <w:cs/>
        </w:rPr>
        <w:t xml:space="preserve">นี้ตั้งอยู่บนพื้นฐานของความรู้และความเชื่อของครูผู้สอน ที่เกิดจากการสั่งสมและการทำความเข้าใจการคิดเชิงคณิตศาสตร์ของนักเรียนแล้วนำมาพิจารณาใช้ในการออกแบบกิจกรรมการเรียนรู้และการเรียนคณิตศาสตร์ได้ดีที่สุดต้องเรียนผ่านการแก้ปัญหา </w:t>
      </w:r>
      <w:r w:rsidR="00700984">
        <w:rPr>
          <w:rFonts w:ascii="TH SarabunPSK" w:hAnsi="TH SarabunPSK" w:cs="TH SarabunPSK"/>
          <w:sz w:val="28"/>
        </w:rPr>
        <w:t xml:space="preserve"> </w:t>
      </w:r>
      <w:r w:rsidR="00700984">
        <w:rPr>
          <w:rFonts w:ascii="TH SarabunPSK" w:hAnsi="TH SarabunPSK" w:cs="TH SarabunPSK" w:hint="cs"/>
          <w:sz w:val="28"/>
          <w:cs/>
        </w:rPr>
        <w:t>โดยการใช้คำถามนำ  เพื่อเป็นการวิเคราะห์  พิจารณาแนวทางในการค้นพบคำตอบ  ซึ่งคำถามที่ดีต้องเป็นคำถามระดับสูง  เพื่อส่งเสริมให้</w:t>
      </w:r>
      <w:r w:rsidR="00E52E9E">
        <w:rPr>
          <w:rFonts w:ascii="TH SarabunPSK" w:hAnsi="TH SarabunPSK" w:cs="TH SarabunPSK" w:hint="cs"/>
          <w:sz w:val="28"/>
          <w:cs/>
        </w:rPr>
        <w:t>ผู้ตอบใช้ความคิดนำความรู้และประสบการณ์เดิมมาเป็นพื้นฐานแล้วสรุปหาคำตอบ  เป็นการส่งเสริมให้นักเรียนมีความคิดสร้างสรรค์  และเกิดทักษะในการคิดอย่างมีระบบ  นอกจากนี้ยังเป็นคำถามที่เปิดโอกาสให้ผู้ตอบแสดงความคิดเห็น  ตลอดจนกระตุ้นให้ได้ลองแก้ปัญหาด้วยตนเอง  (ชัยวัฒน์  สุทธิรัตน์,  2553, หน้า 58)</w:t>
      </w:r>
    </w:p>
    <w:p w:rsidR="008A1A9C" w:rsidRPr="00EC57FE" w:rsidRDefault="008A1A9C" w:rsidP="00981DC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จากสภาพปัญหาและเหตุผลที่กล่าวมาข้างต้นผู้วิจัยสนใจที่จะ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ร่วมกับการใช้คำถามระดับสูงเพื่อพัฒนาความสามารถในการแก้ปัญหาและผลสัมฤทธิ์ทางการเรียนคณิตศาสตร์ 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เพื่อเป็นแนวทางในการพัฒนาและปรับปรุงต่อการเรียนการสอนคณิตศาสตร์ตลอดจนพัฒนาความสามารถในการแก้ปัญหาทางคณิตศาสตร์และผลสัมฤทธิ์ทางการเรียนคณิตศาสตร์ให้ดีขึ้นต่อไป</w:t>
      </w:r>
    </w:p>
    <w:p w:rsidR="00F55A21" w:rsidRPr="00843ED5" w:rsidRDefault="00F55A21" w:rsidP="00F55A21">
      <w:pPr>
        <w:pStyle w:val="a3"/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วัตถุประสงค์การวิจัย</w:t>
      </w:r>
    </w:p>
    <w:p w:rsidR="00981DC6" w:rsidRDefault="00F55A21" w:rsidP="00F55A21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1</w:t>
      </w:r>
      <w:r w:rsidRPr="00EC57FE">
        <w:rPr>
          <w:rFonts w:ascii="TH SarabunPSK" w:hAnsi="TH SarabunPSK" w:cs="TH SarabunPSK"/>
          <w:sz w:val="28"/>
          <w:cs/>
        </w:rPr>
        <w:t xml:space="preserve">. เพื่อเปรียบเทียบความสามารถในการให้เหตุผล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</w:t>
      </w:r>
    </w:p>
    <w:p w:rsidR="00F55A21" w:rsidRPr="00EC57FE" w:rsidRDefault="00F55A21" w:rsidP="00F55A21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</w:p>
    <w:p w:rsidR="00F55A21" w:rsidRPr="00EC57FE" w:rsidRDefault="00F55A21" w:rsidP="00F55A21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lastRenderedPageBreak/>
        <w:tab/>
        <w:t>2</w:t>
      </w:r>
      <w:r w:rsidRPr="00EC57FE">
        <w:rPr>
          <w:rFonts w:ascii="TH SarabunPSK" w:hAnsi="TH SarabunPSK" w:cs="TH SarabunPSK"/>
          <w:sz w:val="28"/>
          <w:cs/>
        </w:rPr>
        <w:t xml:space="preserve"> เพื่อเปรียบเทียบผลสัมฤทธิ์ในการแก้ปัญหาทางคณิตศาสตร์ เรื่องการบวก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</w:p>
    <w:p w:rsidR="00F55A21" w:rsidRPr="00843ED5" w:rsidRDefault="00F55A21" w:rsidP="00F55A21">
      <w:pPr>
        <w:spacing w:before="120" w:after="0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:rsidR="00F55A21" w:rsidRPr="00843ED5" w:rsidRDefault="00F55A21" w:rsidP="00F55A21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กลุ่มเป้าหมาย</w:t>
      </w:r>
    </w:p>
    <w:p w:rsidR="00F55A21" w:rsidRPr="00EC57FE" w:rsidRDefault="00F55A21" w:rsidP="00F55A21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ab/>
        <w:t xml:space="preserve">กลุ่มเป้าหมายที่ใช้ในการวิจัย ได้แก่ 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EC57FE">
        <w:rPr>
          <w:rFonts w:ascii="TH SarabunPSK" w:hAnsi="TH SarabunPSK" w:cs="TH SarabunPSK"/>
          <w:sz w:val="28"/>
        </w:rPr>
        <w:t>2565</w:t>
      </w:r>
      <w:r w:rsidRPr="00EC57FE">
        <w:rPr>
          <w:rFonts w:ascii="TH SarabunPSK" w:hAnsi="TH SarabunPSK" w:cs="TH SarabunPSK"/>
          <w:sz w:val="28"/>
          <w:cs/>
        </w:rPr>
        <w:t xml:space="preserve"> จำนวน </w:t>
      </w:r>
      <w:r w:rsidRPr="00EC57FE">
        <w:rPr>
          <w:rFonts w:ascii="TH SarabunPSK" w:hAnsi="TH SarabunPSK" w:cs="TH SarabunPSK"/>
          <w:sz w:val="28"/>
        </w:rPr>
        <w:t>29</w:t>
      </w:r>
      <w:r w:rsidRPr="00EC57FE">
        <w:rPr>
          <w:rFonts w:ascii="TH SarabunPSK" w:hAnsi="TH SarabunPSK" w:cs="TH SarabunPSK"/>
          <w:sz w:val="28"/>
          <w:cs/>
        </w:rPr>
        <w:t xml:space="preserve"> คน ได้มาโดยเลือกแบบการสุ่มแบบเจาะจง</w:t>
      </w:r>
    </w:p>
    <w:p w:rsidR="00925C0C" w:rsidRPr="00455905" w:rsidRDefault="00925C0C" w:rsidP="00455905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เครื่องมือที่ใช้ในการวิจัย</w:t>
      </w:r>
      <w:r w:rsidR="00455905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</w:t>
      </w:r>
      <w:r w:rsidRPr="00EC57FE">
        <w:rPr>
          <w:rFonts w:ascii="TH SarabunPSK" w:hAnsi="TH SarabunPSK" w:cs="TH SarabunPSK"/>
          <w:sz w:val="28"/>
          <w:cs/>
        </w:rPr>
        <w:t>ประกอบด้วย</w:t>
      </w:r>
    </w:p>
    <w:p w:rsidR="00925C0C" w:rsidRPr="00EC57FE" w:rsidRDefault="00925C0C" w:rsidP="00925C0C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="00E52E9E">
        <w:rPr>
          <w:rFonts w:ascii="TH SarabunPSK" w:hAnsi="TH SarabunPSK" w:cs="TH SarabunPSK" w:hint="cs"/>
          <w:sz w:val="28"/>
          <w:cs/>
        </w:rPr>
        <w:t>1.</w:t>
      </w:r>
      <w:r w:rsidRPr="00EC57FE">
        <w:rPr>
          <w:rFonts w:ascii="TH SarabunPSK" w:hAnsi="TH SarabunPSK" w:cs="TH SarabunPSK"/>
          <w:sz w:val="28"/>
          <w:cs/>
        </w:rPr>
        <w:t xml:space="preserve"> แผนการจัดกิจกรรมการเรียนรู้โดยใช้แบบสอนแนะให้รู้คิด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มีจำนวน 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 xml:space="preserve">แผน โดยสอนแผนละ 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 xml:space="preserve">ชั่วโมง รวม </w:t>
      </w:r>
      <w:r w:rsidRPr="00EC57FE">
        <w:rPr>
          <w:rFonts w:ascii="TH SarabunPSK" w:hAnsi="TH SarabunPSK" w:cs="TH SarabunPSK"/>
          <w:sz w:val="28"/>
        </w:rPr>
        <w:t xml:space="preserve">8 </w:t>
      </w:r>
      <w:r w:rsidRPr="00EC57FE">
        <w:rPr>
          <w:rFonts w:ascii="TH SarabunPSK" w:hAnsi="TH SarabunPSK" w:cs="TH SarabunPSK"/>
          <w:sz w:val="28"/>
          <w:cs/>
        </w:rPr>
        <w:t>ชั่วโมง</w:t>
      </w:r>
    </w:p>
    <w:p w:rsidR="00925C0C" w:rsidRPr="00EC57FE" w:rsidRDefault="00925C0C" w:rsidP="00925C0C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="00E52E9E">
        <w:rPr>
          <w:rFonts w:ascii="TH SarabunPSK" w:hAnsi="TH SarabunPSK" w:cs="TH SarabunPSK" w:hint="cs"/>
          <w:sz w:val="28"/>
          <w:cs/>
        </w:rPr>
        <w:t>2.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แบบทดสอบวัดความสามารถในการให้เหตุผลทางคณิตศาสตร์ </w:t>
      </w:r>
      <w:r w:rsidRPr="00EC57FE">
        <w:rPr>
          <w:rFonts w:ascii="TH SarabunPSK" w:hAnsi="TH SarabunPSK" w:cs="TH SarabunPSK"/>
          <w:sz w:val="28"/>
          <w:cs/>
        </w:rPr>
        <w:t>เรื่อง การบวก ลบ คูณ หารจำนวนนับที่มีและไม่มีวงเล็บ</w:t>
      </w:r>
      <w:r w:rsidRPr="00EC57FE">
        <w:rPr>
          <w:rStyle w:val="bumpedfont15"/>
          <w:rFonts w:ascii="TH SarabunPSK" w:hAnsi="TH SarabunPSK" w:cs="TH SarabunPSK"/>
          <w:sz w:val="28"/>
          <w:cs/>
        </w:rPr>
        <w:t xml:space="preserve"> เป็นแบบอัตนัย จำนวน </w:t>
      </w:r>
      <w:r w:rsidRPr="00EC57FE">
        <w:rPr>
          <w:rStyle w:val="bumpedfont15"/>
          <w:rFonts w:ascii="TH SarabunPSK" w:hAnsi="TH SarabunPSK" w:cs="TH SarabunPSK"/>
          <w:sz w:val="28"/>
        </w:rPr>
        <w:t xml:space="preserve">2 </w:t>
      </w:r>
      <w:r w:rsidRPr="00EC57FE">
        <w:rPr>
          <w:rStyle w:val="bumpedfont15"/>
          <w:rFonts w:ascii="TH SarabunPSK" w:hAnsi="TH SarabunPSK" w:cs="TH SarabunPSK"/>
          <w:sz w:val="28"/>
          <w:cs/>
        </w:rPr>
        <w:t xml:space="preserve">ข้อ ข้อละ </w:t>
      </w:r>
      <w:r w:rsidRPr="00EC57FE">
        <w:rPr>
          <w:rStyle w:val="bumpedfont15"/>
          <w:rFonts w:ascii="TH SarabunPSK" w:hAnsi="TH SarabunPSK" w:cs="TH SarabunPSK"/>
          <w:sz w:val="28"/>
        </w:rPr>
        <w:t xml:space="preserve">3 </w:t>
      </w:r>
      <w:r w:rsidRPr="00EC57FE">
        <w:rPr>
          <w:rStyle w:val="bumpedfont15"/>
          <w:rFonts w:ascii="TH SarabunPSK" w:hAnsi="TH SarabunPSK" w:cs="TH SarabunPSK"/>
          <w:sz w:val="28"/>
          <w:cs/>
        </w:rPr>
        <w:t>คะแนน</w:t>
      </w:r>
    </w:p>
    <w:p w:rsidR="00925C0C" w:rsidRPr="00EC57FE" w:rsidRDefault="00E52E9E" w:rsidP="00455905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3.</w:t>
      </w:r>
      <w:r w:rsidR="00925C0C" w:rsidRPr="00EC57FE">
        <w:rPr>
          <w:rFonts w:ascii="TH SarabunPSK" w:hAnsi="TH SarabunPSK" w:cs="TH SarabunPSK"/>
          <w:sz w:val="28"/>
          <w:cs/>
        </w:rPr>
        <w:t xml:space="preserve"> </w:t>
      </w:r>
      <w:r w:rsidR="00925C0C"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แบบทดสอบวัดผลสัมฤทธิ์ทางการเรียนคณิตศาสตร์ </w:t>
      </w:r>
      <w:r w:rsidR="00925C0C"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</w:t>
      </w:r>
      <w:r w:rsidR="00925C0C" w:rsidRPr="00EC57FE">
        <w:rPr>
          <w:rStyle w:val="bumpedfont15"/>
          <w:rFonts w:ascii="TH SarabunPSK" w:hAnsi="TH SarabunPSK" w:cs="TH SarabunPSK"/>
          <w:sz w:val="28"/>
          <w:cs/>
        </w:rPr>
        <w:t xml:space="preserve">เป็นแบบปรนัย จำนวน </w:t>
      </w:r>
      <w:r w:rsidR="00925C0C" w:rsidRPr="00EC57FE">
        <w:rPr>
          <w:rStyle w:val="bumpedfont15"/>
          <w:rFonts w:ascii="TH SarabunPSK" w:hAnsi="TH SarabunPSK" w:cs="TH SarabunPSK"/>
          <w:sz w:val="28"/>
        </w:rPr>
        <w:t xml:space="preserve">15 </w:t>
      </w:r>
      <w:r w:rsidR="00925C0C" w:rsidRPr="00EC57FE">
        <w:rPr>
          <w:rStyle w:val="bumpedfont15"/>
          <w:rFonts w:ascii="TH SarabunPSK" w:hAnsi="TH SarabunPSK" w:cs="TH SarabunPSK"/>
          <w:sz w:val="28"/>
          <w:cs/>
        </w:rPr>
        <w:t xml:space="preserve">ข้อ ข้อละ </w:t>
      </w:r>
      <w:r w:rsidR="00925C0C" w:rsidRPr="00EC57FE">
        <w:rPr>
          <w:rStyle w:val="bumpedfont15"/>
          <w:rFonts w:ascii="TH SarabunPSK" w:hAnsi="TH SarabunPSK" w:cs="TH SarabunPSK"/>
          <w:sz w:val="28"/>
        </w:rPr>
        <w:t xml:space="preserve">1 </w:t>
      </w:r>
      <w:r w:rsidR="00925C0C" w:rsidRPr="00EC57FE">
        <w:rPr>
          <w:rStyle w:val="bumpedfont15"/>
          <w:rFonts w:ascii="TH SarabunPSK" w:hAnsi="TH SarabunPSK" w:cs="TH SarabunPSK"/>
          <w:sz w:val="28"/>
          <w:cs/>
        </w:rPr>
        <w:t>คะแนน</w:t>
      </w:r>
    </w:p>
    <w:p w:rsidR="00995E93" w:rsidRPr="00EC57FE" w:rsidRDefault="00995E93" w:rsidP="00995E93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>การเก็บรวมรวบข้อมูล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 xml:space="preserve">ในการวิจัยครั้งนี้ผู้วิจัยทำการทดลองและเก็บรวบรวมข้อมูลในภาคเรียนที่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ปีการศึกษา</w:t>
      </w:r>
      <w:r w:rsidRPr="00EC57FE">
        <w:rPr>
          <w:rFonts w:ascii="TH SarabunPSK" w:hAnsi="TH SarabunPSK" w:cs="TH SarabunPSK"/>
          <w:sz w:val="28"/>
        </w:rPr>
        <w:t xml:space="preserve"> 2565 </w:t>
      </w:r>
      <w:r w:rsidRPr="00EC57FE">
        <w:rPr>
          <w:rFonts w:ascii="TH SarabunPSK" w:hAnsi="TH SarabunPSK" w:cs="TH SarabunPSK"/>
          <w:sz w:val="28"/>
          <w:cs/>
        </w:rPr>
        <w:t xml:space="preserve">จำนวน </w:t>
      </w:r>
      <w:r w:rsidRPr="00EC57FE">
        <w:rPr>
          <w:rFonts w:ascii="TH SarabunPSK" w:hAnsi="TH SarabunPSK" w:cs="TH SarabunPSK"/>
          <w:sz w:val="28"/>
        </w:rPr>
        <w:t>8</w:t>
      </w:r>
      <w:r w:rsidRPr="00EC57FE">
        <w:rPr>
          <w:rFonts w:ascii="TH SarabunPSK" w:hAnsi="TH SarabunPSK" w:cs="TH SarabunPSK"/>
          <w:sz w:val="28"/>
          <w:cs/>
        </w:rPr>
        <w:t xml:space="preserve"> ชั่วโมง โดยดำเนินการเก็บรวบรวมข้อมูล ดังนี้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1</w:t>
      </w:r>
      <w:r w:rsidRPr="00EC57FE">
        <w:rPr>
          <w:rFonts w:ascii="TH SarabunPSK" w:hAnsi="TH SarabunPSK" w:cs="TH SarabunPSK"/>
          <w:sz w:val="28"/>
          <w:cs/>
        </w:rPr>
        <w:t xml:space="preserve">. ผู้วิจัยวิเคราะห์ปัญหาการจัดการเรียนรู้วิชาคณิตศาสตร์เรื่อง การบวก ลบ คูณ หารจำนวนนับที่มีและไม่มีวงเล็บ 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2</w:t>
      </w:r>
      <w:r w:rsidRPr="00EC57FE">
        <w:rPr>
          <w:rFonts w:ascii="TH SarabunPSK" w:hAnsi="TH SarabunPSK" w:cs="TH SarabunPSK"/>
          <w:sz w:val="28"/>
          <w:cs/>
        </w:rPr>
        <w:t>. ปฐมนิเทศ ชี้แจงวัตถุประสงค์ของการวิจัยให้นักเรียนกลุ่มตัวอย่างทราบ และอธิบายถึงบทบาทหน้าที่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</w:rPr>
        <w:tab/>
        <w:t>3</w:t>
      </w:r>
      <w:r w:rsidRPr="00EC57FE">
        <w:rPr>
          <w:rFonts w:ascii="TH SarabunPSK" w:hAnsi="TH SarabunPSK" w:cs="TH SarabunPSK"/>
          <w:sz w:val="28"/>
          <w:cs/>
        </w:rPr>
        <w:t>. ผู้วิจัยดำเนินการจัดการทำแผนการจัดการเรียนรู้ เรื่อง การบวก ลบ คูณ หารจำนวนนับที่มีและไม่มีวงเล็บ โดยใช้การจัดกิจกรรมแบบสอนแนะให้รู้คิด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แบบทดสอบวัดความสามารถในการให้เหตุผลทางคณิตศาสตร์ และแบบทดสอบวัดผลสัมฤทธิ์ทางการเรียนคณิตศาสตร์ เรื่อง </w:t>
      </w:r>
      <w:r w:rsidRPr="00EC57FE">
        <w:rPr>
          <w:rFonts w:ascii="TH SarabunPSK" w:hAnsi="TH SarabunPSK" w:cs="TH SarabunPSK"/>
          <w:sz w:val="28"/>
          <w:cs/>
        </w:rPr>
        <w:t>การบวก ลบ คูณ หารจำนวนนับที่มีและไม่มีวงเล็บ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 ดำเนินการจัดการเรียนรู้แบบสอนแนะให้รู้คิด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เรื่อง การบวก ลบ คูณ หารจำนวนนับที่มีและไม่มีวงเล็บ โดยจัดการเรียนรู้ตามแผนการจัดการเรียนรู้ที่เตรียมไว้ ทำแบบทดสอบวัดความสามารถในการให้เหตุผลทางคณิตศาสตร์ จำนวน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ข้อ และ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EC57FE">
        <w:rPr>
          <w:rFonts w:ascii="TH SarabunPSK" w:hAnsi="TH SarabunPSK" w:cs="TH SarabunPSK"/>
          <w:sz w:val="28"/>
          <w:cs/>
        </w:rPr>
        <w:t xml:space="preserve">จำนวน </w:t>
      </w:r>
      <w:r w:rsidRPr="00EC57FE">
        <w:rPr>
          <w:rFonts w:ascii="TH SarabunPSK" w:hAnsi="TH SarabunPSK" w:cs="TH SarabunPSK"/>
          <w:sz w:val="28"/>
        </w:rPr>
        <w:t>15</w:t>
      </w:r>
      <w:r w:rsidRPr="00EC57FE">
        <w:rPr>
          <w:rFonts w:ascii="TH SarabunPSK" w:hAnsi="TH SarabunPSK" w:cs="TH SarabunPSK"/>
          <w:sz w:val="28"/>
          <w:cs/>
        </w:rPr>
        <w:t xml:space="preserve"> ข้อ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5</w:t>
      </w:r>
      <w:r w:rsidRPr="00EC57FE">
        <w:rPr>
          <w:rFonts w:ascii="TH SarabunPSK" w:hAnsi="TH SarabunPSK" w:cs="TH SarabunPSK"/>
          <w:sz w:val="28"/>
          <w:cs/>
        </w:rPr>
        <w:t xml:space="preserve">. เมื่อเสร็จสิ้นการจัดการเรียนรู้แล้วให้ทำการทดสอบหลังการจัดการเรียนรู้โดยให้นักเรียนทำแบบทดสอบวัดความสามารถในการให้เหตุผลจำนวน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ข้อ และ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EC57FE">
        <w:rPr>
          <w:rFonts w:ascii="TH SarabunPSK" w:hAnsi="TH SarabunPSK" w:cs="TH SarabunPSK"/>
          <w:sz w:val="28"/>
          <w:cs/>
        </w:rPr>
        <w:t xml:space="preserve">จำนวน </w:t>
      </w:r>
      <w:r w:rsidRPr="00EC57FE">
        <w:rPr>
          <w:rFonts w:ascii="TH SarabunPSK" w:hAnsi="TH SarabunPSK" w:cs="TH SarabunPSK"/>
          <w:sz w:val="28"/>
        </w:rPr>
        <w:t>15</w:t>
      </w:r>
      <w:r w:rsidRPr="00EC57FE">
        <w:rPr>
          <w:rFonts w:ascii="TH SarabunPSK" w:hAnsi="TH SarabunPSK" w:cs="TH SarabunPSK"/>
          <w:sz w:val="28"/>
          <w:cs/>
        </w:rPr>
        <w:t xml:space="preserve"> ข้อ โดยมีระยะเวลาทำแบบทดสอบ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ชั่วโมง แล้วนำข้อมูลไปวิเคราะห์ต่อไป</w:t>
      </w:r>
    </w:p>
    <w:p w:rsidR="00995E93" w:rsidRDefault="00995E93" w:rsidP="00995E9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การวิจัยในครั้งนี้เป็นการศึกษาผลการจัดกิจกรรมการเรียนรู้แบบสอนแนะให้รู้คิด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เพื่อพัฒนาความสามารถในการให้เหตุผลและผลสัมฤทธิ์ทางการเรียนคณิตศาสตร์ เรื่อง การบวก ลบ คูณ หารจำนวนนับที่มีและไม่มีวงเล็บ ของนักเรียนชั้นประถมศึกษาปีที่ 4 โรงเรียนสาธิตมหาวิทยาลัยราชภัฏเลย โดยใช้แบบแผนการวิจัยแบบ การศึกษาแบบกลุ่มเดียววัดผลหลังทดลอง </w:t>
      </w:r>
      <w:r w:rsidRPr="00EC57FE">
        <w:rPr>
          <w:rFonts w:ascii="TH SarabunPSK" w:hAnsi="TH SarabunPSK" w:cs="TH SarabunPSK"/>
          <w:sz w:val="28"/>
        </w:rPr>
        <w:t xml:space="preserve">One </w:t>
      </w:r>
      <w:r w:rsidRPr="00EC57FE">
        <w:rPr>
          <w:rFonts w:ascii="TH SarabunPSK" w:hAnsi="TH SarabunPSK" w:cs="TH SarabunPSK"/>
          <w:sz w:val="28"/>
          <w:cs/>
        </w:rPr>
        <w:t xml:space="preserve">- </w:t>
      </w:r>
      <w:r w:rsidRPr="00EC57FE">
        <w:rPr>
          <w:rFonts w:ascii="TH SarabunPSK" w:hAnsi="TH SarabunPSK" w:cs="TH SarabunPSK"/>
          <w:sz w:val="28"/>
        </w:rPr>
        <w:t xml:space="preserve">shot case design </w:t>
      </w:r>
      <w:r w:rsidRPr="00EC57FE">
        <w:rPr>
          <w:rFonts w:ascii="TH SarabunPSK" w:hAnsi="TH SarabunPSK" w:cs="TH SarabunPSK"/>
          <w:sz w:val="28"/>
          <w:cs/>
        </w:rPr>
        <w:t>(</w:t>
      </w:r>
      <w:proofErr w:type="spellStart"/>
      <w:r w:rsidRPr="00EC57FE">
        <w:rPr>
          <w:rFonts w:ascii="TH SarabunPSK" w:hAnsi="TH SarabunPSK" w:cs="TH SarabunPSK"/>
          <w:sz w:val="28"/>
        </w:rPr>
        <w:t>Cambell</w:t>
      </w:r>
      <w:proofErr w:type="spellEnd"/>
      <w:r w:rsidRPr="00EC57FE">
        <w:rPr>
          <w:rFonts w:ascii="TH SarabunPSK" w:hAnsi="TH SarabunPSK" w:cs="TH SarabunPSK"/>
          <w:sz w:val="28"/>
        </w:rPr>
        <w:t xml:space="preserve"> &amp; Stanley, 1969</w:t>
      </w:r>
      <w:r w:rsidRPr="00EC57FE">
        <w:rPr>
          <w:rFonts w:ascii="TH SarabunPSK" w:hAnsi="TH SarabunPSK" w:cs="TH SarabunPSK"/>
          <w:sz w:val="28"/>
          <w:cs/>
        </w:rPr>
        <w:t xml:space="preserve">) มีรูปแบบการทดลอง </w:t>
      </w:r>
      <w:r w:rsidR="009E1D40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ดังตารางที่ </w:t>
      </w:r>
      <w:r w:rsidRPr="00EC57FE">
        <w:rPr>
          <w:rFonts w:ascii="TH SarabunPSK" w:hAnsi="TH SarabunPSK" w:cs="TH SarabunPSK"/>
          <w:sz w:val="28"/>
        </w:rPr>
        <w:t>1</w:t>
      </w:r>
    </w:p>
    <w:p w:rsidR="00995E93" w:rsidRPr="00EC57FE" w:rsidRDefault="00995E93" w:rsidP="00EE3FCC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ตารางที่ </w:t>
      </w:r>
      <w:r w:rsidRPr="00EC57FE">
        <w:rPr>
          <w:rFonts w:ascii="TH SarabunPSK" w:hAnsi="TH SarabunPSK" w:cs="TH SarabunPSK"/>
          <w:b/>
          <w:bCs/>
          <w:sz w:val="28"/>
        </w:rPr>
        <w:t>1</w:t>
      </w:r>
      <w:r w:rsidRPr="00EC57FE">
        <w:rPr>
          <w:rFonts w:ascii="TH SarabunPSK" w:hAnsi="TH SarabunPSK" w:cs="TH SarabunPSK"/>
          <w:b/>
          <w:bCs/>
          <w:sz w:val="28"/>
          <w:cs/>
        </w:rPr>
        <w:t xml:space="preserve"> แบบแผนการวิจัย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95E93" w:rsidRPr="00EC57FE" w:rsidTr="00C70B21">
        <w:tc>
          <w:tcPr>
            <w:tcW w:w="3006" w:type="dxa"/>
          </w:tcPr>
          <w:p w:rsidR="00995E93" w:rsidRPr="00EC57FE" w:rsidRDefault="00995E93" w:rsidP="00EE3FC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กลุ่ม</w:t>
            </w:r>
          </w:p>
        </w:tc>
        <w:tc>
          <w:tcPr>
            <w:tcW w:w="3005" w:type="dxa"/>
          </w:tcPr>
          <w:p w:rsidR="00995E93" w:rsidRPr="00EC57FE" w:rsidRDefault="00995E93" w:rsidP="00EE3FC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ทดลอง</w:t>
            </w:r>
          </w:p>
        </w:tc>
        <w:tc>
          <w:tcPr>
            <w:tcW w:w="3005" w:type="dxa"/>
          </w:tcPr>
          <w:p w:rsidR="00995E93" w:rsidRPr="00EC57FE" w:rsidRDefault="00995E93" w:rsidP="00EE3FC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ทดสอบ</w:t>
            </w:r>
          </w:p>
        </w:tc>
      </w:tr>
      <w:tr w:rsidR="00995E93" w:rsidRPr="00EC57FE" w:rsidTr="00EE3FCC">
        <w:trPr>
          <w:trHeight w:val="287"/>
        </w:trPr>
        <w:tc>
          <w:tcPr>
            <w:tcW w:w="3006" w:type="dxa"/>
          </w:tcPr>
          <w:p w:rsidR="00995E93" w:rsidRPr="00EC57FE" w:rsidRDefault="00995E93" w:rsidP="00EE3FC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E</w:t>
            </w:r>
          </w:p>
        </w:tc>
        <w:tc>
          <w:tcPr>
            <w:tcW w:w="3005" w:type="dxa"/>
          </w:tcPr>
          <w:p w:rsidR="00995E93" w:rsidRPr="00EC57FE" w:rsidRDefault="00995E93" w:rsidP="00EE3FC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3005" w:type="dxa"/>
          </w:tcPr>
          <w:p w:rsidR="00995E93" w:rsidRPr="00EC57FE" w:rsidRDefault="00995E93" w:rsidP="00EE3FC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O</w:t>
            </w:r>
          </w:p>
        </w:tc>
      </w:tr>
    </w:tbl>
    <w:p w:rsidR="00843ED5" w:rsidRPr="00EE3FCC" w:rsidRDefault="00995E93" w:rsidP="00995E93">
      <w:pPr>
        <w:spacing w:before="120" w:after="0"/>
        <w:rPr>
          <w:rFonts w:ascii="TH SarabunPSK" w:hAnsi="TH SarabunPSK" w:cs="TH SarabunPSK"/>
          <w:b/>
          <w:bCs/>
          <w:sz w:val="4"/>
          <w:szCs w:val="4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ab/>
      </w:r>
    </w:p>
    <w:p w:rsidR="00995E93" w:rsidRPr="00EC57FE" w:rsidRDefault="00995E93" w:rsidP="00EE3FCC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 xml:space="preserve">สัญลักษณ์ใช้ในแบบแผนการวิจัย </w:t>
      </w:r>
    </w:p>
    <w:tbl>
      <w:tblPr>
        <w:tblStyle w:val="a5"/>
        <w:tblW w:w="8788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16"/>
      </w:tblGrid>
      <w:tr w:rsidR="00995E93" w:rsidRPr="00EC57FE" w:rsidTr="00C70B21">
        <w:tc>
          <w:tcPr>
            <w:tcW w:w="572" w:type="dxa"/>
          </w:tcPr>
          <w:p w:rsidR="00995E93" w:rsidRPr="00EC57FE" w:rsidRDefault="00995E93" w:rsidP="00EE3FC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E</w:t>
            </w:r>
          </w:p>
        </w:tc>
        <w:tc>
          <w:tcPr>
            <w:tcW w:w="8216" w:type="dxa"/>
          </w:tcPr>
          <w:p w:rsidR="00995E93" w:rsidRPr="00EC57FE" w:rsidRDefault="00995E93" w:rsidP="00EE3FC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แทน กลุ่มทดลอง</w:t>
            </w:r>
          </w:p>
        </w:tc>
      </w:tr>
      <w:tr w:rsidR="00995E93" w:rsidRPr="00EC57FE" w:rsidTr="00C70B21">
        <w:tc>
          <w:tcPr>
            <w:tcW w:w="572" w:type="dxa"/>
          </w:tcPr>
          <w:p w:rsidR="00995E93" w:rsidRPr="00EC57FE" w:rsidRDefault="00995E93" w:rsidP="00EE3FC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8216" w:type="dxa"/>
          </w:tcPr>
          <w:p w:rsidR="00995E93" w:rsidRPr="00EC57FE" w:rsidRDefault="00995E93" w:rsidP="00EE3FC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แทน การจัดกิจกรรมการเรียนรู้แบบสอนแนะให้รู้คิด (</w:t>
            </w:r>
            <w:r w:rsidRPr="00EC57FE">
              <w:rPr>
                <w:rFonts w:ascii="TH SarabunPSK" w:hAnsi="TH SarabunPSK" w:cs="TH SarabunPSK"/>
                <w:sz w:val="28"/>
              </w:rPr>
              <w:t>CGI</w:t>
            </w:r>
            <w:r w:rsidRPr="00EC57FE">
              <w:rPr>
                <w:rFonts w:ascii="TH SarabunPSK" w:hAnsi="TH SarabunPSK" w:cs="TH SarabunPSK"/>
                <w:sz w:val="28"/>
                <w:cs/>
              </w:rPr>
              <w:t>) ร่วมกับการใช้คำถามระดับสูง</w:t>
            </w:r>
          </w:p>
        </w:tc>
      </w:tr>
      <w:tr w:rsidR="00995E93" w:rsidRPr="00EC57FE" w:rsidTr="00C70B21">
        <w:tc>
          <w:tcPr>
            <w:tcW w:w="572" w:type="dxa"/>
          </w:tcPr>
          <w:p w:rsidR="00995E93" w:rsidRPr="00EC57FE" w:rsidRDefault="00995E93" w:rsidP="00EE3FC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O</w:t>
            </w:r>
          </w:p>
        </w:tc>
        <w:tc>
          <w:tcPr>
            <w:tcW w:w="8216" w:type="dxa"/>
          </w:tcPr>
          <w:p w:rsidR="00EE3FCC" w:rsidRDefault="00995E93" w:rsidP="00EE3FC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แทน การทดสอบวัดความสามารถในการให้เหตุผลทางการเรียนคณิตศาสตร์และผลสัมฤทธิ์ทางการเรียน</w:t>
            </w:r>
          </w:p>
          <w:p w:rsidR="00995E93" w:rsidRPr="00EC57FE" w:rsidRDefault="00EE3FCC" w:rsidP="00EE3FC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="00995E93" w:rsidRPr="00EC57FE">
              <w:rPr>
                <w:rFonts w:ascii="TH SarabunPSK" w:hAnsi="TH SarabunPSK" w:cs="TH SarabunPSK"/>
                <w:sz w:val="28"/>
                <w:cs/>
              </w:rPr>
              <w:t>คณิตศาสตร์</w:t>
            </w:r>
          </w:p>
        </w:tc>
      </w:tr>
    </w:tbl>
    <w:p w:rsidR="00995E93" w:rsidRPr="00EC57FE" w:rsidRDefault="00995E93" w:rsidP="00995E93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>การสร้างและหาคุณภาพของเครื่องมือที่ใช้ในการวิจัย</w:t>
      </w:r>
    </w:p>
    <w:p w:rsidR="00995E93" w:rsidRPr="00EC57FE" w:rsidRDefault="00995E93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</w:rPr>
        <w:tab/>
      </w:r>
      <w:r w:rsidRPr="00EC57FE">
        <w:rPr>
          <w:rFonts w:ascii="TH SarabunPSK" w:hAnsi="TH SarabunPSK" w:cs="TH SarabunPSK"/>
          <w:sz w:val="28"/>
          <w:cs/>
        </w:rPr>
        <w:t>ผู้วิจัยได้สร้างเครื่องมือ และหาคุณภาพของเครื่องมือที่ใช้ในการเก็บรวบรวมข้อมูล ดังนี้</w:t>
      </w:r>
    </w:p>
    <w:p w:rsidR="00995E93" w:rsidRPr="00EC57FE" w:rsidRDefault="00995E93" w:rsidP="00995E93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แผนการจัดการเรียนรู้ วิชาคณิตศาสตร์พื้นฐาน ค</w:t>
      </w:r>
      <w:r w:rsidRPr="00EC57FE">
        <w:rPr>
          <w:rFonts w:ascii="TH SarabunPSK" w:hAnsi="TH SarabunPSK" w:cs="TH SarabunPSK"/>
          <w:sz w:val="28"/>
        </w:rPr>
        <w:t xml:space="preserve"> 14</w:t>
      </w:r>
      <w:r w:rsidRPr="00EC57FE">
        <w:rPr>
          <w:rFonts w:ascii="TH SarabunPSK" w:hAnsi="TH SarabunPSK" w:cs="TH SarabunPSK"/>
          <w:sz w:val="28"/>
          <w:cs/>
        </w:rPr>
        <w:t>101 เรื่อง การบวก ลบ คูณ หารจำนวนนับที่มีและไม่มีวงเล็บ ที่ผู้วิจัยพัฒนาขึ้นเป็นการจัดกิจกรรมการเรียนรู้แบบสอนแนะให้รู้คิด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มีทั้งหมด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แผน ดังนี้</w:t>
      </w:r>
    </w:p>
    <w:p w:rsidR="00995E93" w:rsidRPr="00EC57FE" w:rsidRDefault="00EE3FCC" w:rsidP="00EE3FC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E52E9E">
        <w:rPr>
          <w:rFonts w:ascii="TH SarabunPSK" w:hAnsi="TH SarabunPSK" w:cs="TH SarabunPSK" w:hint="cs"/>
          <w:sz w:val="28"/>
          <w:cs/>
        </w:rPr>
        <w:t>1</w:t>
      </w:r>
      <w:r w:rsidR="00995E93" w:rsidRPr="00EC57FE">
        <w:rPr>
          <w:rFonts w:ascii="TH SarabunPSK" w:hAnsi="TH SarabunPSK" w:cs="TH SarabunPSK"/>
          <w:sz w:val="28"/>
        </w:rPr>
        <w:t xml:space="preserve">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ศึกษาตัวชี้วัดและสาระการเรียนรู้แกนกลาง กลุ่มสาระการเรียนรู้คณิตศาสตร์ (ฉบับปรับปรุง พ.ศ. </w:t>
      </w:r>
      <w:r w:rsidR="00995E93" w:rsidRPr="00EC57FE">
        <w:rPr>
          <w:rFonts w:ascii="TH SarabunPSK" w:hAnsi="TH SarabunPSK" w:cs="TH SarabunPSK"/>
          <w:sz w:val="28"/>
        </w:rPr>
        <w:t>2560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ตามหลักสูตรแกนกลางการศึกษาขั้นพื้นฐาน พุทธศักราช </w:t>
      </w:r>
      <w:r w:rsidR="00995E93" w:rsidRPr="00EC57FE">
        <w:rPr>
          <w:rFonts w:ascii="TH SarabunPSK" w:hAnsi="TH SarabunPSK" w:cs="TH SarabunPSK"/>
          <w:sz w:val="28"/>
        </w:rPr>
        <w:t xml:space="preserve">2551 </w:t>
      </w:r>
      <w:r w:rsidR="00995E93" w:rsidRPr="00EC57FE">
        <w:rPr>
          <w:rFonts w:ascii="TH SarabunPSK" w:hAnsi="TH SarabunPSK" w:cs="TH SarabunPSK"/>
          <w:sz w:val="28"/>
          <w:cs/>
        </w:rPr>
        <w:t xml:space="preserve">และ หลักสูตรสถานศึกษารงเรียนสาธิตมหาวิทยาลัยราชภัฏเลย อำเภอเมือง จังหวัดเลย ในด้านคำอธิบายรายวิชา จุดมุ่งหมาย เนื้อหาสาระ แนวทางการจัดกิจกรรมการเรียนรู้การวัดและประเมินผล หนังสือแบบเรียนและคู่มือครู กลุ่มสาระการเรียนรู้คณิตศาสตร์ชั้นประถมศึกษาปีที่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4</w:t>
      </w:r>
    </w:p>
    <w:p w:rsidR="00995E93" w:rsidRPr="00EC57FE" w:rsidRDefault="00EE3FCC" w:rsidP="00EE3FC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2 </w:t>
      </w:r>
      <w:r w:rsidR="00995E93" w:rsidRPr="00EC57FE">
        <w:rPr>
          <w:rFonts w:ascii="TH SarabunPSK" w:hAnsi="TH SarabunPSK" w:cs="TH SarabunPSK"/>
          <w:sz w:val="28"/>
          <w:cs/>
        </w:rPr>
        <w:t>ศึกษาเกี่ยวกับรูปแบบการจัดกิจกรรมการเรียนรู้แบบสอนแนะให้รู้คิด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>) และการใช้คำถามระดับสูง จากตำรา เอกสาร และงานวิจัยที่เกี่ยวข้อง</w:t>
      </w:r>
    </w:p>
    <w:p w:rsidR="00995E93" w:rsidRPr="00EC57FE" w:rsidRDefault="00EE3FCC" w:rsidP="00EE3FC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3 </w:t>
      </w:r>
      <w:r w:rsidR="00995E93" w:rsidRPr="00EC57FE">
        <w:rPr>
          <w:rFonts w:ascii="TH SarabunPSK" w:hAnsi="TH SarabunPSK" w:cs="TH SarabunPSK"/>
          <w:sz w:val="28"/>
          <w:cs/>
        </w:rPr>
        <w:t>วิเคราะห์ตัวชี้วัด สาระการเรียนรู้แกนกลางของกลุ่มสาระการเรียนรู้คณิตศาสตร์ เรื่อง การบวก ลบ คูณ หารจำนวนนับที่มีและไม่มีวงเล็บ เพื่อกำหนดจุดประสงค์การเรียนรู้ สาระการเรียนรู้และชั่วโมง</w:t>
      </w:r>
    </w:p>
    <w:p w:rsidR="00995E93" w:rsidRPr="00EC57FE" w:rsidRDefault="00EE3FCC" w:rsidP="00EE3FC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4 </w:t>
      </w:r>
      <w:r w:rsidR="00995E93" w:rsidRPr="00EC57FE">
        <w:rPr>
          <w:rFonts w:ascii="TH SarabunPSK" w:hAnsi="TH SarabunPSK" w:cs="TH SarabunPSK"/>
          <w:sz w:val="28"/>
          <w:cs/>
        </w:rPr>
        <w:t>จัดทำแผนการจัดการเรียนรู้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จำนวน</w:t>
      </w:r>
      <w:r w:rsidR="00995E93" w:rsidRPr="00EC57FE">
        <w:rPr>
          <w:rFonts w:ascii="TH SarabunPSK" w:hAnsi="TH SarabunPSK" w:cs="TH SarabunPSK"/>
          <w:sz w:val="28"/>
        </w:rPr>
        <w:t xml:space="preserve"> 4 </w:t>
      </w:r>
      <w:r w:rsidR="00995E93" w:rsidRPr="00EC57FE">
        <w:rPr>
          <w:rFonts w:ascii="TH SarabunPSK" w:hAnsi="TH SarabunPSK" w:cs="TH SarabunPSK"/>
          <w:sz w:val="28"/>
          <w:cs/>
        </w:rPr>
        <w:t xml:space="preserve">แผน ใช้เวลา </w:t>
      </w:r>
      <w:r w:rsidR="00995E93" w:rsidRPr="00EC57FE">
        <w:rPr>
          <w:rFonts w:ascii="TH SarabunPSK" w:hAnsi="TH SarabunPSK" w:cs="TH SarabunPSK"/>
          <w:sz w:val="28"/>
        </w:rPr>
        <w:t>8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ชั่วโมง ซึ่งมี </w:t>
      </w:r>
      <w:r w:rsidR="00995E93" w:rsidRPr="00EC57FE">
        <w:rPr>
          <w:rFonts w:ascii="TH SarabunPSK" w:hAnsi="TH SarabunPSK" w:cs="TH SarabunPSK"/>
          <w:sz w:val="28"/>
        </w:rPr>
        <w:t xml:space="preserve">4 </w:t>
      </w:r>
      <w:r w:rsidR="00995E93" w:rsidRPr="00EC57FE">
        <w:rPr>
          <w:rFonts w:ascii="TH SarabunPSK" w:hAnsi="TH SarabunPSK" w:cs="TH SarabunPSK"/>
          <w:sz w:val="28"/>
          <w:cs/>
        </w:rPr>
        <w:t>ขั้น</w:t>
      </w:r>
      <w:r>
        <w:rPr>
          <w:rFonts w:ascii="TH SarabunPSK" w:hAnsi="TH SarabunPSK" w:cs="TH SarabunPSK" w:hint="cs"/>
          <w:sz w:val="28"/>
          <w:cs/>
        </w:rPr>
        <w:t>ตอน</w:t>
      </w:r>
      <w:r w:rsidR="00995E93" w:rsidRPr="00EC57FE">
        <w:rPr>
          <w:rFonts w:ascii="TH SarabunPSK" w:hAnsi="TH SarabunPSK" w:cs="TH SarabunPSK"/>
          <w:sz w:val="28"/>
          <w:cs/>
        </w:rPr>
        <w:t>ดังนี้</w:t>
      </w:r>
    </w:p>
    <w:p w:rsidR="00995E93" w:rsidRPr="00EC57FE" w:rsidRDefault="00EE3FCC" w:rsidP="00EE3FC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4.1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ครูนำเสนอปัญหา โดยที่ครูทบทวนความรู้เดิมและนำเสนอปัญหาที่น่าสนใจ สอดคล้องกับสภาพปัญหาในชีวิตประจำวัน</w:t>
      </w:r>
    </w:p>
    <w:p w:rsidR="00995E93" w:rsidRPr="00EC57FE" w:rsidRDefault="00EE3FCC" w:rsidP="00EE3FCC">
      <w:pPr>
        <w:tabs>
          <w:tab w:val="left" w:pos="1134"/>
        </w:tabs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proofErr w:type="gramStart"/>
      <w:r>
        <w:rPr>
          <w:rFonts w:ascii="TH SarabunPSK" w:hAnsi="TH SarabunPSK" w:cs="TH SarabunPSK"/>
          <w:sz w:val="28"/>
        </w:rPr>
        <w:t>1.4.</w:t>
      </w:r>
      <w:r w:rsidR="00995E93" w:rsidRPr="00EC57FE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วิเคราะห์ข้อมูลจากปัญหา</w:t>
      </w:r>
      <w:proofErr w:type="gramEnd"/>
      <w:r w:rsidR="00995E93" w:rsidRPr="00EC57FE">
        <w:rPr>
          <w:rFonts w:ascii="TH SarabunPSK" w:hAnsi="TH SarabunPSK" w:cs="TH SarabunPSK"/>
          <w:sz w:val="28"/>
          <w:cs/>
        </w:rPr>
        <w:t xml:space="preserve"> โดยครูใช้คำถามให้นักเรียนเปรียบเทียบ ความคล้ายคลึง ความแตกต่างของสถานการณ์ปัญหาที่กำหนดมาให้ และให้นักเรียนยกตัวอย่างสถานการณ์ปัญหาที่อาศัยความรู้และประสบการณ์เดิมคิดหาคำตอบ  ซึ่งในขั้นนี้ให้นักเรียนวิเคราะห์ข้อมูลจากปัญหาตามขั้นตอน ดังนี้</w:t>
      </w:r>
    </w:p>
    <w:p w:rsidR="00995E93" w:rsidRPr="00EC57FE" w:rsidRDefault="00EE3FCC" w:rsidP="00EE3FCC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="00995E93" w:rsidRPr="00EC57FE">
        <w:rPr>
          <w:rFonts w:ascii="TH SarabunPSK" w:hAnsi="TH SarabunPSK" w:cs="TH SarabunPSK"/>
          <w:sz w:val="28"/>
        </w:rPr>
        <w:t xml:space="preserve">1 </w:t>
      </w:r>
      <w:r w:rsidR="00995E93" w:rsidRPr="00EC57FE">
        <w:rPr>
          <w:rFonts w:ascii="TH SarabunPSK" w:hAnsi="TH SarabunPSK" w:cs="TH SarabunPSK"/>
          <w:sz w:val="28"/>
          <w:cs/>
        </w:rPr>
        <w:t>ทำความเข้าใจปัญหา เป็นขั้นที่นักเรียนต้องทำความเข้าใจโจทย์ว่าอะไรคือสิ่งที่ต้องการค้นหามีเงื่อนไขอะไร โดยเขียนแสดงข้อมูลของสิ่งที่โจทย์กำหนดให้และสิ่งที่โจทย์ต้องการ</w:t>
      </w:r>
    </w:p>
    <w:p w:rsidR="00995E93" w:rsidRDefault="00EE3FCC" w:rsidP="00EE3FCC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="00995E93" w:rsidRPr="00EC57FE">
        <w:rPr>
          <w:rFonts w:ascii="TH SarabunPSK" w:hAnsi="TH SarabunPSK" w:cs="TH SarabunPSK"/>
          <w:sz w:val="28"/>
        </w:rPr>
        <w:t xml:space="preserve">2 </w:t>
      </w:r>
      <w:r w:rsidR="00995E93" w:rsidRPr="00EC57FE">
        <w:rPr>
          <w:rFonts w:ascii="TH SarabunPSK" w:hAnsi="TH SarabunPSK" w:cs="TH SarabunPSK"/>
          <w:sz w:val="28"/>
          <w:cs/>
        </w:rPr>
        <w:t>วางแผนแก้ปัญหา เป็นขั้นที่นักเรียนกำหนดแนวทาง</w:t>
      </w:r>
      <w:r w:rsidR="00A1131D">
        <w:rPr>
          <w:rFonts w:ascii="TH SarabunPSK" w:hAnsi="TH SarabunPSK" w:cs="TH SarabunPSK" w:hint="cs"/>
          <w:sz w:val="28"/>
          <w:cs/>
        </w:rPr>
        <w:t>ที่</w:t>
      </w:r>
      <w:r w:rsidR="00995E93" w:rsidRPr="00EC57FE">
        <w:rPr>
          <w:rFonts w:ascii="TH SarabunPSK" w:hAnsi="TH SarabunPSK" w:cs="TH SarabunPSK"/>
          <w:sz w:val="28"/>
          <w:cs/>
        </w:rPr>
        <w:t>เลือกใช้วิธีการแก้ปัญหา</w:t>
      </w:r>
    </w:p>
    <w:p w:rsidR="00A1131D" w:rsidRDefault="00A1131D" w:rsidP="00A1131D">
      <w:pPr>
        <w:spacing w:after="0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="00995E93" w:rsidRPr="00EC57FE">
        <w:rPr>
          <w:rFonts w:ascii="TH SarabunPSK" w:hAnsi="TH SarabunPSK" w:cs="TH SarabunPSK"/>
          <w:sz w:val="28"/>
        </w:rPr>
        <w:t xml:space="preserve">3 </w:t>
      </w:r>
      <w:r w:rsidR="00995E93" w:rsidRPr="00EC57FE">
        <w:rPr>
          <w:rFonts w:ascii="TH SarabunPSK" w:hAnsi="TH SarabunPSK" w:cs="TH SarabunPSK"/>
          <w:sz w:val="28"/>
          <w:cs/>
        </w:rPr>
        <w:t>ดำเนินการแก้ปัญหา เป็นขั้นที่นักเรียนลงมือปฏิบัติตามแนวทางที่วางไว้จนกระทั่งสามารถหา</w:t>
      </w:r>
    </w:p>
    <w:p w:rsidR="00995E93" w:rsidRDefault="00995E93" w:rsidP="00A1131D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คำตอบได้ถ้าแผนหรือยุทธวิธีที่เลือกเอาไว้ไม่สามารถแก้ปัญหาได้ นักเรียนต้องค้นหาแผนหรือยุทธวิธีแก้ปัญหาใหม่อีกครั้ง</w:t>
      </w:r>
    </w:p>
    <w:p w:rsidR="00995E93" w:rsidRPr="00EC57FE" w:rsidRDefault="00EE3FCC" w:rsidP="00EE3FCC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                         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="00995E93" w:rsidRPr="00EC57FE">
        <w:rPr>
          <w:rFonts w:ascii="TH SarabunPSK" w:hAnsi="TH SarabunPSK" w:cs="TH SarabunPSK"/>
          <w:sz w:val="28"/>
        </w:rPr>
        <w:t xml:space="preserve">4 </w:t>
      </w:r>
      <w:r w:rsidR="00995E93" w:rsidRPr="00EC57FE">
        <w:rPr>
          <w:rFonts w:ascii="TH SarabunPSK" w:hAnsi="TH SarabunPSK" w:cs="TH SarabunPSK"/>
          <w:sz w:val="28"/>
          <w:cs/>
        </w:rPr>
        <w:t>สรุปคำตอบ เป็นขั้นที่นักเรียนสรุปผลที่ได้มาคืออะไร ถูกต้องหรือไม่</w:t>
      </w:r>
    </w:p>
    <w:p w:rsidR="00995E93" w:rsidRPr="00EC57FE" w:rsidRDefault="00AD6903" w:rsidP="00AD6903">
      <w:pPr>
        <w:tabs>
          <w:tab w:val="left" w:pos="1134"/>
        </w:tabs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/>
          <w:sz w:val="28"/>
        </w:rPr>
        <w:tab/>
        <w:t>1.4.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นักเรียนรายงานคำตอบและวิธีการที่ใช้ในการแก้ปัญหา </w:t>
      </w:r>
      <w:proofErr w:type="gramStart"/>
      <w:r w:rsidR="00995E93" w:rsidRPr="00EC57FE">
        <w:rPr>
          <w:rFonts w:ascii="TH SarabunPSK" w:hAnsi="TH SarabunPSK" w:cs="TH SarabunPSK"/>
          <w:sz w:val="28"/>
          <w:cs/>
        </w:rPr>
        <w:t>พร้อมทั้งแสดงเหตุผล  ซึ่งในระหว่างนักเรียนรายงานคำตอบ</w:t>
      </w:r>
      <w:proofErr w:type="gramEnd"/>
      <w:r w:rsidR="00995E93" w:rsidRPr="00EC57FE">
        <w:rPr>
          <w:rFonts w:ascii="TH SarabunPSK" w:hAnsi="TH SarabunPSK" w:cs="TH SarabunPSK"/>
          <w:sz w:val="28"/>
          <w:cs/>
        </w:rPr>
        <w:t xml:space="preserve"> ครูใช้คำถามให้นักเรียนอธิบายเหตุผลประกอบ ตัวอย่างคำถามเช่น “ทำไม” “อย่างไร” หรือ “เหตุผลใด” และให้นักเรียนวิเคราะห์ แยกแยะ จัดหมวดหมู่ ของสถานการณ์ปัญหา โดยบอกถึงความสัมพันธ์และเหตุผลของปัญหาที่กำหนดมาให้ เพื่อกระตุ้นให้นักเรียนแสดงแนวคิดของตนเองออกมา</w:t>
      </w:r>
    </w:p>
    <w:p w:rsidR="00995E93" w:rsidRPr="00EC57FE" w:rsidRDefault="00AD6903" w:rsidP="00AD6903">
      <w:pPr>
        <w:spacing w:after="0"/>
        <w:ind w:firstLine="1134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1.4.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ครูและนักเรียนช่วยกันอภิปรายคำตอบและวิธีการที่ใช้ โดยครูใช้คำถามให้นักเรียนอธิบายเหตุผลว่า “ทำไม” “อย่างไร” หรือ “เหตุผลใด” เพื่อเน้นย้ำวิธีการที่ใช้กับสถานการณ์ปัญหาที่กำหนดมาให้อีกครั้ง เป็นการกระตุ้นให้นักเรียนเกิดการอภิปรายร่วมกันและเป็นการตรวจสอบความรู้ของนักเรียน 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:rsidR="00995E93" w:rsidRPr="00EC57FE" w:rsidRDefault="00995E9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>นำแผนการจัดการเรียนรู้ เรื่อง การบวก ลบ คูณ หารจำนวนนับที่มีและไม่มีวงเล็บ ที่ผู้วิจัยสร้างขึ้นเสร็จแล้วเสนอต่ออาจารย์ที่ปรึกษาเพื่อตรวจสอบความถูกต้อง ความตรงของเนื้อหาความสอดคล้องระหว่างมาตรฐานการเรียนรู้และตัวชี้วัด จุดประสงค์การเรียนรู้ สาระสำคัญ สาระการเรียนรู้กิจกรรมการเรียนรู้ สื่อและแหล่งการเรียนรู้ การวัดและประเมินผลการเรียนรู้ การบันทึกผลหลังการเรียนรู้ตลอดจนภาษาที่ใช้และนำข้อเสนอมาปรับปรุง</w:t>
      </w:r>
    </w:p>
    <w:p w:rsidR="00995E93" w:rsidRDefault="00995E9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6 </w:t>
      </w:r>
      <w:r w:rsidRPr="00EC57FE">
        <w:rPr>
          <w:rFonts w:ascii="TH SarabunPSK" w:hAnsi="TH SarabunPSK" w:cs="TH SarabunPSK"/>
          <w:sz w:val="28"/>
          <w:cs/>
        </w:rPr>
        <w:t>นำแผนการจัดการเรียนรู้ เรื่อง การบวก ลบ คูณ หารจำนวนนับที่มีและไม่มีวงเล็บท</w:t>
      </w:r>
      <w:r w:rsidR="002A6231">
        <w:rPr>
          <w:rFonts w:ascii="TH SarabunPSK" w:hAnsi="TH SarabunPSK" w:cs="TH SarabunPSK" w:hint="cs"/>
          <w:sz w:val="28"/>
          <w:cs/>
        </w:rPr>
        <w:t>ี่</w:t>
      </w:r>
      <w:r w:rsidRPr="00EC57FE">
        <w:rPr>
          <w:rFonts w:ascii="TH SarabunPSK" w:hAnsi="TH SarabunPSK" w:cs="TH SarabunPSK"/>
          <w:sz w:val="28"/>
          <w:cs/>
        </w:rPr>
        <w:t xml:space="preserve">ผู้วิจัยปรับปรุงตามคำแนะนำของอาจารย์แล้ว เสนอต่อผู้เชี่ยวชาญด้านการสอนคณิตศาสตร์ จำนวน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 คน เพื่อประเมินความเหมาะสมของแผนการจัดการเรียนรู้โ</w:t>
      </w:r>
      <w:r w:rsidR="002A6231">
        <w:rPr>
          <w:rFonts w:ascii="TH SarabunPSK" w:hAnsi="TH SarabunPSK" w:cs="TH SarabunPSK" w:hint="cs"/>
          <w:sz w:val="28"/>
          <w:cs/>
        </w:rPr>
        <w:t>ดยแบบประเมิน</w:t>
      </w:r>
      <w:r w:rsidRPr="00EC57FE">
        <w:rPr>
          <w:rFonts w:ascii="TH SarabunPSK" w:hAnsi="TH SarabunPSK" w:cs="TH SarabunPSK"/>
          <w:sz w:val="28"/>
          <w:cs/>
        </w:rPr>
        <w:t>สำหรับผู้เชี่ยวชาญมีลักษณะเป็นแบบมาตราส่วนประมาณค่า ตามวิธีของลิเคอร</w:t>
      </w:r>
      <w:proofErr w:type="spellStart"/>
      <w:r w:rsidRPr="00EC57FE">
        <w:rPr>
          <w:rFonts w:ascii="TH SarabunPSK" w:hAnsi="TH SarabunPSK" w:cs="TH SarabunPSK"/>
          <w:sz w:val="28"/>
          <w:cs/>
        </w:rPr>
        <w:t>์ท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(</w:t>
      </w:r>
      <w:r w:rsidRPr="00EC57FE">
        <w:rPr>
          <w:rFonts w:ascii="TH SarabunPSK" w:hAnsi="TH SarabunPSK" w:cs="TH SarabunPSK"/>
          <w:sz w:val="28"/>
        </w:rPr>
        <w:t>Likert</w:t>
      </w:r>
      <w:r w:rsidRPr="00EC57FE">
        <w:rPr>
          <w:rFonts w:ascii="TH SarabunPSK" w:hAnsi="TH SarabunPSK" w:cs="TH SarabunPSK"/>
          <w:sz w:val="28"/>
          <w:cs/>
        </w:rPr>
        <w:t xml:space="preserve">) ซึ่งมี </w:t>
      </w: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>ระดับ โดยกำหนดเกณฑ์ ดังนี้ (บุญชม ศรีสะอาด</w:t>
      </w:r>
      <w:r w:rsidRPr="00EC57FE">
        <w:rPr>
          <w:rFonts w:ascii="TH SarabunPSK" w:hAnsi="TH SarabunPSK" w:cs="TH SarabunPSK"/>
          <w:sz w:val="28"/>
        </w:rPr>
        <w:t xml:space="preserve">, 2553, </w:t>
      </w:r>
      <w:r w:rsidRPr="00EC57FE">
        <w:rPr>
          <w:rFonts w:ascii="TH SarabunPSK" w:hAnsi="TH SarabunPSK" w:cs="TH SarabunPSK"/>
          <w:sz w:val="28"/>
          <w:cs/>
        </w:rPr>
        <w:t xml:space="preserve">หน้า </w:t>
      </w:r>
      <w:r w:rsidRPr="00EC57FE">
        <w:rPr>
          <w:rFonts w:ascii="TH SarabunPSK" w:hAnsi="TH SarabunPSK" w:cs="TH SarabunPSK"/>
          <w:sz w:val="28"/>
        </w:rPr>
        <w:t>160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162</w:t>
      </w:r>
      <w:r w:rsidRPr="00EC57FE">
        <w:rPr>
          <w:rFonts w:ascii="TH SarabunPSK" w:hAnsi="TH SarabunPSK" w:cs="TH SarabunPSK"/>
          <w:sz w:val="28"/>
          <w:cs/>
        </w:rPr>
        <w:t>)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มีความเหมาะสมมากที่สุด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มีความเหมาะสมมาก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3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มีความเหมาะสมปานกลาง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มีความเหมาะสมน้อย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1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มีความเหมาะสมน้อยที่สุด </w:t>
      </w:r>
    </w:p>
    <w:p w:rsidR="00995E93" w:rsidRPr="00EC57FE" w:rsidRDefault="00995E93" w:rsidP="00995E93">
      <w:pPr>
        <w:spacing w:after="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และมีวิธีการพิจารณาค่าเฉลี่ย ดังนี้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5</w:t>
      </w:r>
      <w:r w:rsidR="000A693E">
        <w:rPr>
          <w:rFonts w:ascii="TH SarabunPSK" w:hAnsi="TH SarabunPSK" w:cs="TH SarabunPSK"/>
          <w:sz w:val="28"/>
        </w:rPr>
        <w:t>.</w:t>
      </w:r>
      <w:r w:rsidRPr="00EC57FE">
        <w:rPr>
          <w:rFonts w:ascii="TH SarabunPSK" w:hAnsi="TH SarabunPSK" w:cs="TH SarabunPSK"/>
          <w:sz w:val="28"/>
        </w:rPr>
        <w:t xml:space="preserve">00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แผนการจัดการเรียนรู้เหมาะสมมากที่สุด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แผนการจัดการเรียนรู้เหมาะสมมาก 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แผนการจัดการเรียนรู้เหมาะสมปานกลาง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00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แผนการจัดการเรียนรู้เหมาะสมน้อยที่สุด</w:t>
      </w:r>
    </w:p>
    <w:p w:rsidR="00995E93" w:rsidRPr="00EC57FE" w:rsidRDefault="00995E9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กำหนดเกณฑ์ค่าเฉลี่ยของความเหมาะสม คือ ค่าเฉลี่ยของความคิดเห็นผู้เชี่ยวชาญตั้งแต่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 xml:space="preserve">ขึ้นไป และมีค่าความเบี่ยงเบนมาตรฐานไม่เกิน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00 </w:t>
      </w:r>
      <w:r w:rsidRPr="00EC57FE">
        <w:rPr>
          <w:rFonts w:ascii="TH SarabunPSK" w:hAnsi="TH SarabunPSK" w:cs="TH SarabunPSK"/>
          <w:sz w:val="28"/>
          <w:cs/>
        </w:rPr>
        <w:t>โดยประยุกต์ใช้จาก ล้วน สายยศ และ อังคณา สายยศ (</w:t>
      </w:r>
      <w:r w:rsidRPr="00EC57FE">
        <w:rPr>
          <w:rFonts w:ascii="TH SarabunPSK" w:hAnsi="TH SarabunPSK" w:cs="TH SarabunPSK"/>
          <w:sz w:val="28"/>
        </w:rPr>
        <w:t>2543</w:t>
      </w:r>
      <w:r w:rsidRPr="00EC57FE">
        <w:rPr>
          <w:rFonts w:ascii="TH SarabunPSK" w:hAnsi="TH SarabunPSK" w:cs="TH SarabunPSK"/>
          <w:sz w:val="28"/>
          <w:cs/>
        </w:rPr>
        <w:t xml:space="preserve">) ซึ่งจะถือว่าแผนการจัดการเรียนรู้มีคุณภาพเหมาะสม ซึ่งผลการประเมิน พบว่า แผนการจัดการเรียนรู้ทั้ง </w:t>
      </w:r>
      <w:r w:rsidR="00846150"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แผน มีค่าความเหมาะสมอยู่ในระดับความเหมาะสมมากที่สุด และมีค่าความเหมาะสมเฉลี่ยเท่ากับ </w:t>
      </w:r>
      <w:r w:rsidR="0062291D" w:rsidRPr="00EC57FE">
        <w:rPr>
          <w:rFonts w:ascii="TH SarabunPSK" w:hAnsi="TH SarabunPSK" w:cs="TH SarabunPSK"/>
          <w:sz w:val="28"/>
        </w:rPr>
        <w:t>5</w:t>
      </w:r>
      <w:r w:rsidRPr="00EC57FE">
        <w:rPr>
          <w:rFonts w:ascii="TH SarabunPSK" w:hAnsi="TH SarabunPSK" w:cs="TH SarabunPSK"/>
          <w:sz w:val="28"/>
          <w:cs/>
        </w:rPr>
        <w:t>.</w:t>
      </w:r>
      <w:r w:rsidR="0062291D" w:rsidRPr="00EC57FE">
        <w:rPr>
          <w:rFonts w:ascii="TH SarabunPSK" w:hAnsi="TH SarabunPSK" w:cs="TH SarabunPSK"/>
          <w:sz w:val="28"/>
        </w:rPr>
        <w:t>00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7 </w:t>
      </w:r>
      <w:r w:rsidR="00995E93" w:rsidRPr="00EC57FE">
        <w:rPr>
          <w:rFonts w:ascii="TH SarabunPSK" w:hAnsi="TH SarabunPSK" w:cs="TH SarabunPSK"/>
          <w:sz w:val="28"/>
          <w:cs/>
        </w:rPr>
        <w:t>หลังจากนำแผนการจัดการเรียนรู้ให้ผู้เชี่ยวชาญประเมินความสอดคล้อง และนำแผนการจัดการเรียนรู้คณิตศาสตร์ มาปรับปรุงตามข้อเสนอแนะของผู้เชี่ยวชาญ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 xml:space="preserve">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8 </w:t>
      </w:r>
      <w:r w:rsidR="00995E93" w:rsidRPr="00EC57FE">
        <w:rPr>
          <w:rFonts w:ascii="TH SarabunPSK" w:hAnsi="TH SarabunPSK" w:cs="TH SarabunPSK"/>
          <w:sz w:val="28"/>
          <w:cs/>
        </w:rPr>
        <w:t>นำแผนการจัดการเรียนรู้ไปทดลองใช้ (</w:t>
      </w:r>
      <w:r w:rsidR="00995E93" w:rsidRPr="00EC57FE">
        <w:rPr>
          <w:rFonts w:ascii="TH SarabunPSK" w:hAnsi="TH SarabunPSK" w:cs="TH SarabunPSK"/>
          <w:sz w:val="28"/>
        </w:rPr>
        <w:t>Try out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 xml:space="preserve">5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ที่ 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9 </w:t>
      </w:r>
      <w:r w:rsidR="00995E93" w:rsidRPr="00EC57FE">
        <w:rPr>
          <w:rFonts w:ascii="TH SarabunPSK" w:hAnsi="TH SarabunPSK" w:cs="TH SarabunPSK"/>
          <w:sz w:val="28"/>
          <w:cs/>
        </w:rPr>
        <w:t>นำผลการทดลองใช้แผนการจัดการเรียนรู้ เรื่อง การบวก ลบ คูณ หารจำนวนนับที่มีและไม่มีวงเล็บ มาปรับปรุงและจัดพิมพ์ฉบับจริง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10 </w:t>
      </w:r>
      <w:r w:rsidR="00995E93" w:rsidRPr="00EC57FE">
        <w:rPr>
          <w:rFonts w:ascii="TH SarabunPSK" w:hAnsi="TH SarabunPSK" w:cs="TH SarabunPSK"/>
          <w:sz w:val="28"/>
          <w:cs/>
        </w:rPr>
        <w:t>นำแผนการจัดการเรียนรู้คณิตศาสตร์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ร่วมกับการใช้คำถามระดับสูงที่ปรับปรุงแล้วไปใช้กับกลุ่มตัวอย่างต่อไป</w:t>
      </w:r>
    </w:p>
    <w:p w:rsidR="00995E93" w:rsidRPr="00EC57FE" w:rsidRDefault="00995E93" w:rsidP="00995E93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 แบบวัดความสามารถในการให้เหตุผล เรื่อง การบวก ลบ คูณ หารจำนวนนับที่มีและไม่มีวงเล็บ โดยใช้รูปแบบการจัดกิจกรรมการเรียนรู้แบบสอนแนะให้รู้คิด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เป็นแบบทดสอบอัตนัย จำนวน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ข้อ ข้อละ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คะแนน รวมเป็นคะแนนเต็ม </w:t>
      </w:r>
      <w:r w:rsidRPr="00EC57FE">
        <w:rPr>
          <w:rFonts w:ascii="TH SarabunPSK" w:hAnsi="TH SarabunPSK" w:cs="TH SarabunPSK"/>
          <w:sz w:val="28"/>
        </w:rPr>
        <w:t>6</w:t>
      </w:r>
      <w:r w:rsidRPr="00EC57FE">
        <w:rPr>
          <w:rFonts w:ascii="TH SarabunPSK" w:hAnsi="TH SarabunPSK" w:cs="TH SarabunPSK"/>
          <w:sz w:val="28"/>
          <w:cs/>
        </w:rPr>
        <w:t xml:space="preserve"> คะแนน ซึ่งมีขั้นตอนสร้าง ดังนี้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1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ศึกษาตัวชี้วัดและสาระการเรียนรู้แกนกลาง กลุ่มสาระการเรียนรู้คณิตศาสตร์ (ฉบับปรับปรุง พ.ศ. </w:t>
      </w:r>
      <w:r w:rsidR="00995E93" w:rsidRPr="00EC57FE">
        <w:rPr>
          <w:rFonts w:ascii="TH SarabunPSK" w:hAnsi="TH SarabunPSK" w:cs="TH SarabunPSK"/>
          <w:sz w:val="28"/>
        </w:rPr>
        <w:t>2560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ตามหลักสูตรแกนกลางการศึกษาขั้นพื้นฐาน พุทธศักราช </w:t>
      </w:r>
      <w:r w:rsidR="00995E93" w:rsidRPr="00EC57FE">
        <w:rPr>
          <w:rFonts w:ascii="TH SarabunPSK" w:hAnsi="TH SarabunPSK" w:cs="TH SarabunPSK"/>
          <w:sz w:val="28"/>
        </w:rPr>
        <w:t xml:space="preserve">2551 </w:t>
      </w:r>
      <w:r w:rsidR="00995E93" w:rsidRPr="00EC57FE">
        <w:rPr>
          <w:rFonts w:ascii="TH SarabunPSK" w:hAnsi="TH SarabunPSK" w:cs="TH SarabunPSK"/>
          <w:sz w:val="28"/>
          <w:cs/>
        </w:rPr>
        <w:t>และหลักสูตรสถานศึกษาโรงเรียนสาธิตมหาวิทยาลัยราชภัฏเลย อำเภอเมือง จังหวัดเลย กลุ่มสาระการเรียนรู้คณิตศาสตร์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2 </w:t>
      </w:r>
      <w:r w:rsidR="00995E93" w:rsidRPr="00EC57FE">
        <w:rPr>
          <w:rFonts w:ascii="TH SarabunPSK" w:hAnsi="TH SarabunPSK" w:cs="TH SarabunPSK"/>
          <w:sz w:val="28"/>
          <w:cs/>
        </w:rPr>
        <w:t>ศึกษาคู่มือครู หลักการ วิธีการสร้างแบบทดสอบและแนวทางการวัดและประเมินผลความสามารถในการให้เหตุผลทางคณิตศาสตร์ จากตำรา เอกสารและ งานวิจัยที่เกี่ยวข้อง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3 </w:t>
      </w:r>
      <w:r w:rsidR="00995E93" w:rsidRPr="00EC57FE">
        <w:rPr>
          <w:rFonts w:ascii="TH SarabunPSK" w:hAnsi="TH SarabunPSK" w:cs="TH SarabunPSK"/>
          <w:sz w:val="28"/>
          <w:cs/>
        </w:rPr>
        <w:t>กำหนดลักษณะแบบทดสอบวัดความสามารถในการให้เหตุผลทางคณิตศาสตร์ เป็นแบบอัตนัย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4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วิเคราะห์เนื้อหาจากสาระการเรียนรู้คณิตศาสตร์เพื่อจัดทำแบบทดสอบวัดความสามารถในการให้เหตุผลทางคณิตศาสตร์ โรงเรียนสาธิตมหาวิทยาลัยราชภัฏเลย 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ให้สอดคล้องกับตัวชี้วัด สาระการเรียนรู้ จุดประสงค์การเรียนรู้ และกำหนดจำนวนข้อสอบ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995E93" w:rsidRPr="00EC57FE">
        <w:rPr>
          <w:rFonts w:ascii="TH SarabunPSK" w:hAnsi="TH SarabunPSK" w:cs="TH SarabunPSK"/>
          <w:sz w:val="28"/>
          <w:cs/>
        </w:rPr>
        <w:t xml:space="preserve">2.5 สร้างแบบทดสอบวัดความสามารถในการให้เหตุผล เรื่อง การบวก ลบ คูณ หารจำนวนนับที่มีและไม่มีวงเล็บ ตามตารางวิเคราะห์ของเนื้อหา จำนวน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 นำไปใช้จริง จำนวน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 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995E93" w:rsidRPr="00EC57FE">
        <w:rPr>
          <w:rFonts w:ascii="TH SarabunPSK" w:hAnsi="TH SarabunPSK" w:cs="TH SarabunPSK"/>
          <w:sz w:val="28"/>
          <w:cs/>
        </w:rPr>
        <w:t>2.6 กำหนดเกณฑ์</w:t>
      </w:r>
      <w:r w:rsidR="00843ED5">
        <w:rPr>
          <w:rFonts w:ascii="TH SarabunPSK" w:hAnsi="TH SarabunPSK" w:cs="TH SarabunPSK" w:hint="cs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การให้คะแนนความสามารถในการให้เหตุผลทางคณิตศาสตร์แบบวิเคราะห์ </w:t>
      </w:r>
      <w:r w:rsidR="00843ED5">
        <w:rPr>
          <w:rFonts w:ascii="TH SarabunPSK" w:hAnsi="TH SarabunPSK" w:cs="TH SarabunPSK" w:hint="cs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ดังตารางที่ </w:t>
      </w:r>
      <w:r w:rsidR="00995E93" w:rsidRPr="00EC57FE">
        <w:rPr>
          <w:rFonts w:ascii="TH SarabunPSK" w:hAnsi="TH SarabunPSK" w:cs="TH SarabunPSK"/>
          <w:sz w:val="28"/>
        </w:rPr>
        <w:t>2</w:t>
      </w:r>
    </w:p>
    <w:p w:rsidR="00995E93" w:rsidRPr="00EC57FE" w:rsidRDefault="00995E93" w:rsidP="00995E93">
      <w:pPr>
        <w:spacing w:after="120"/>
        <w:rPr>
          <w:rStyle w:val="fontstyle01"/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EC57FE">
        <w:rPr>
          <w:rFonts w:ascii="TH SarabunPSK" w:hAnsi="TH SarabunPSK" w:cs="TH SarabunPSK"/>
          <w:b/>
          <w:bCs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เกณฑ์การให้คะแนนความสามารถในการ ให้เหตุผลทางคณิตศาสตร์ของผู้วิจัย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คะแนน/ ความหมาย</w:t>
            </w:r>
          </w:p>
        </w:tc>
        <w:tc>
          <w:tcPr>
            <w:tcW w:w="5670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ความสามารถในการให้เหตุผลที่ปรากฎให้เห็น</w:t>
            </w:r>
          </w:p>
        </w:tc>
      </w:tr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3</w:t>
            </w:r>
          </w:p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ดีมาก</w:t>
            </w:r>
          </w:p>
        </w:tc>
        <w:tc>
          <w:tcPr>
            <w:tcW w:w="5670" w:type="dxa"/>
          </w:tcPr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มีการอธิบายหรือแสดงแนวคิดประกอบการการแก้ปัญหา ถูกต้องและสมเหตุสมผลทั้งหมด</w:t>
            </w:r>
          </w:p>
        </w:tc>
      </w:tr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2</w:t>
            </w:r>
          </w:p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ดี</w:t>
            </w:r>
          </w:p>
        </w:tc>
        <w:tc>
          <w:tcPr>
            <w:tcW w:w="5670" w:type="dxa"/>
          </w:tcPr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มีการอธิบายหรือแสดงแนวคิดประกอบการแก้ปัญหา ถูกต้องและ</w:t>
            </w:r>
          </w:p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สมเหตุสมผลเกือบทั้งหมด</w:t>
            </w:r>
          </w:p>
        </w:tc>
      </w:tr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1</w:t>
            </w:r>
          </w:p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พอใช้</w:t>
            </w:r>
          </w:p>
        </w:tc>
        <w:tc>
          <w:tcPr>
            <w:tcW w:w="5670" w:type="dxa"/>
          </w:tcPr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มีการอธิบายหรือแสดงแนวคิดประกอบการแก้ปัญหา ถูกต้องและ</w:t>
            </w:r>
          </w:p>
          <w:p w:rsidR="00995E93" w:rsidRPr="00EC57FE" w:rsidRDefault="00995E93" w:rsidP="00C70B21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สมเหตุสมผลเป็นบางส่วน</w:t>
            </w:r>
          </w:p>
        </w:tc>
      </w:tr>
      <w:tr w:rsidR="00995E93" w:rsidRPr="00EC57FE" w:rsidTr="00C70B21">
        <w:trPr>
          <w:jc w:val="center"/>
        </w:trPr>
        <w:tc>
          <w:tcPr>
            <w:tcW w:w="2689" w:type="dxa"/>
            <w:vAlign w:val="center"/>
          </w:tcPr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0</w:t>
            </w:r>
          </w:p>
          <w:p w:rsidR="00995E93" w:rsidRPr="00EC57FE" w:rsidRDefault="00995E93" w:rsidP="00C70B21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5670" w:type="dxa"/>
            <w:vAlign w:val="center"/>
          </w:tcPr>
          <w:p w:rsidR="00995E93" w:rsidRPr="00EC57FE" w:rsidRDefault="00995E93" w:rsidP="00C70B21">
            <w:pPr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EC57FE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ไม่มีการอธิบายหรือแสดงแนวคิด</w:t>
            </w:r>
          </w:p>
        </w:tc>
      </w:tr>
    </w:tbl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995E93" w:rsidRPr="00EC57FE">
        <w:rPr>
          <w:rFonts w:ascii="TH SarabunPSK" w:hAnsi="TH SarabunPSK" w:cs="TH SarabunPSK"/>
          <w:sz w:val="28"/>
          <w:cs/>
        </w:rPr>
        <w:t>2.7 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และเกณฑ์การให้คะแนนแบบทดสอบเสนอต่ออาจารย์ที่ปรึกษาเพื่อตรวจสอบความถูกต้องเหมาะสม และชี้แนะข้อบกพร่อง แล้วนำข้อเสนอแนะมาปรับปรุงแก้ไข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   </w:t>
      </w:r>
      <w:r w:rsidR="00995E93" w:rsidRPr="00EC57FE">
        <w:rPr>
          <w:rFonts w:ascii="TH SarabunPSK" w:hAnsi="TH SarabunPSK" w:cs="TH SarabunPSK"/>
          <w:sz w:val="28"/>
          <w:cs/>
        </w:rPr>
        <w:t xml:space="preserve">2.8 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ที่ผู้วิจัยสร้างขึ้นและปรับปรุงตามคำแนะนำของอาจารย์ที่ปรึกษาแล้วเสนอต่อผู้เชี่ยวชาญด้านการสอนคณิตศาสตร์ จำนวน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 เพื่อตรวจสอบความตรงเชิงเนื้อหาและพิจารณาความสอดคล้องของข้อคำถามกับจุดประสงค์การเรียนรู้ โดยการหาค่าดัชนีความสอดคล้องของข้อคำถามกับจุดประสงค์การเรียนรู้ โดยการหาค่าดัชนีความสอดคล้อง (</w:t>
      </w:r>
      <w:r w:rsidR="00995E93" w:rsidRPr="00EC57FE">
        <w:rPr>
          <w:rFonts w:ascii="TH SarabunPSK" w:hAnsi="TH SarabunPSK" w:cs="TH SarabunPSK"/>
          <w:sz w:val="28"/>
        </w:rPr>
        <w:t>IOC</w:t>
      </w:r>
      <w:r w:rsidR="00995E93" w:rsidRPr="00EC57FE">
        <w:rPr>
          <w:rFonts w:ascii="TH SarabunPSK" w:hAnsi="TH SarabunPSK" w:cs="TH SarabunPSK"/>
          <w:sz w:val="28"/>
          <w:cs/>
        </w:rPr>
        <w:t xml:space="preserve">: </w:t>
      </w:r>
      <w:r w:rsidR="00C70B21" w:rsidRPr="00EC57FE">
        <w:rPr>
          <w:rFonts w:ascii="TH SarabunPSK" w:hAnsi="TH SarabunPSK" w:cs="TH SarabunPSK"/>
          <w:sz w:val="28"/>
        </w:rPr>
        <w:t xml:space="preserve">Index of objective </w:t>
      </w:r>
      <w:proofErr w:type="spellStart"/>
      <w:r w:rsidR="00C70B21" w:rsidRPr="00EC57FE">
        <w:rPr>
          <w:rFonts w:ascii="TH SarabunPSK" w:hAnsi="TH SarabunPSK" w:cs="TH SarabunPSK"/>
          <w:sz w:val="28"/>
        </w:rPr>
        <w:t>congruenc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>) ค่าดัชนีที่ยอมรับได้มีค่าตั้งแต่ 0.5 ขึ้นไป โดยมีเกณฑ์การให้ คะแนน ดังนี้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+ 1 เมื่อแน่ใจว่าข้อสอบนั้นวัดตรงตามจุดประสงค์การเรียนรู้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0 เมื่อไม่แน่ใจว่าข้อสอบนั้นวัดตรงตามจุดประสงค์การเรียนรู้</w:t>
      </w:r>
    </w:p>
    <w:p w:rsidR="00995E93" w:rsidRPr="00EC57FE" w:rsidRDefault="00995E93" w:rsidP="00995E93">
      <w:pPr>
        <w:spacing w:after="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- 1 เมื่อแน่ใจว่าข้อสอบนั้นวัดไม่ตรงตามจุดประสงค์การเรียนรู้</w:t>
      </w:r>
    </w:p>
    <w:p w:rsidR="00995E93" w:rsidRPr="00EC57FE" w:rsidRDefault="00995E93" w:rsidP="00995E93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ซึ่งผลการประเมินของผู้เชี่ยวชาญ พบว่าแบบทดสอบมีค่าดัชนีความสอดคล้อง (</w:t>
      </w:r>
      <w:r w:rsidRPr="00EC57FE">
        <w:rPr>
          <w:rFonts w:ascii="TH SarabunPSK" w:hAnsi="TH SarabunPSK" w:cs="TH SarabunPSK"/>
          <w:sz w:val="28"/>
        </w:rPr>
        <w:t>IOC</w:t>
      </w:r>
      <w:r w:rsidRPr="00EC57FE">
        <w:rPr>
          <w:rFonts w:ascii="TH SarabunPSK" w:hAnsi="TH SarabunPSK" w:cs="TH SarabunPSK"/>
          <w:sz w:val="28"/>
          <w:cs/>
        </w:rPr>
        <w:t xml:space="preserve">) เท่ากับ 1.00 </w:t>
      </w:r>
    </w:p>
    <w:p w:rsidR="00995E93" w:rsidRPr="00EC57FE" w:rsidRDefault="00AD6903" w:rsidP="00AD690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</w:t>
      </w:r>
      <w:r w:rsidR="00995E93" w:rsidRPr="00EC57FE">
        <w:rPr>
          <w:rFonts w:ascii="TH SarabunPSK" w:hAnsi="TH SarabunPSK" w:cs="TH SarabunPSK"/>
          <w:sz w:val="28"/>
          <w:cs/>
        </w:rPr>
        <w:t>2.9 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มาปรับปรุงตามข้อเสนอแนะของผู้เชี่ยวชาญแล้วเสนอต่ออาจารย์ที่ปรึกษาเพื่อตรวจสอบความถูกต้องอีกครั้ง</w:t>
      </w:r>
    </w:p>
    <w:p w:rsidR="00995E93" w:rsidRPr="00EC57FE" w:rsidRDefault="00DC09E6" w:rsidP="00DC09E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995E93" w:rsidRPr="00EC57FE">
        <w:rPr>
          <w:rFonts w:ascii="TH SarabunPSK" w:hAnsi="TH SarabunPSK" w:cs="TH SarabunPSK"/>
          <w:sz w:val="28"/>
          <w:cs/>
        </w:rPr>
        <w:t>2.10 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ที่ผ่านการปรับปรุงแล้วไปทดลองใช้ (</w:t>
      </w:r>
      <w:r w:rsidR="00995E93" w:rsidRPr="00EC57FE">
        <w:rPr>
          <w:rFonts w:ascii="TH SarabunPSK" w:hAnsi="TH SarabunPSK" w:cs="TH SarabunPSK"/>
          <w:sz w:val="28"/>
        </w:rPr>
        <w:t>Try</w:t>
      </w:r>
      <w:r w:rsidR="00995E93" w:rsidRPr="00EC57FE">
        <w:rPr>
          <w:rFonts w:ascii="TH SarabunPSK" w:hAnsi="TH SarabunPSK" w:cs="TH SarabunPSK"/>
          <w:sz w:val="28"/>
          <w:cs/>
        </w:rPr>
        <w:t>-</w:t>
      </w:r>
      <w:r w:rsidR="00995E93" w:rsidRPr="00EC57FE">
        <w:rPr>
          <w:rFonts w:ascii="TH SarabunPSK" w:hAnsi="TH SarabunPSK" w:cs="TH SarabunPSK"/>
          <w:sz w:val="28"/>
        </w:rPr>
        <w:t>out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ที่ไม่ใช่กลุ่มตัวอย่าง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 เป็นกลุ่มที่ทดลองใช้กับแผนการจัดการเรียนรู้คณิตศาสตร์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>) ร่วมกับคำถามระดับสูง</w:t>
      </w:r>
    </w:p>
    <w:p w:rsidR="00995E93" w:rsidRPr="00EC57FE" w:rsidRDefault="00DC09E6" w:rsidP="00DC09E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995E93" w:rsidRPr="00EC57FE">
        <w:rPr>
          <w:rFonts w:ascii="TH SarabunPSK" w:hAnsi="TH SarabunPSK" w:cs="TH SarabunPSK"/>
          <w:sz w:val="28"/>
          <w:cs/>
        </w:rPr>
        <w:t>2.11 นำคะแนนจากผลการสอบมาวิเคราะห์เป็นรายข้อเพื่อหาค่าความยากง่าย (</w:t>
      </w:r>
      <w:r w:rsidR="00995E93" w:rsidRPr="00EC57FE">
        <w:rPr>
          <w:rFonts w:ascii="TH SarabunPSK" w:hAnsi="TH SarabunPSK" w:cs="TH SarabunPSK"/>
          <w:sz w:val="28"/>
        </w:rPr>
        <w:t>P</w:t>
      </w:r>
      <w:r w:rsidR="00995E93" w:rsidRPr="00EC57FE">
        <w:rPr>
          <w:rFonts w:ascii="TH SarabunPSK" w:hAnsi="TH SarabunPSK" w:cs="TH SarabunPSK"/>
          <w:sz w:val="28"/>
          <w:cs/>
        </w:rPr>
        <w:t>) ตั้งแต่ 0.2 - 0.8 และค่าอำนาจจำแนก (</w:t>
      </w:r>
      <w:r w:rsidR="00995E93" w:rsidRPr="00EC57FE">
        <w:rPr>
          <w:rFonts w:ascii="TH SarabunPSK" w:hAnsi="TH SarabunPSK" w:cs="TH SarabunPSK"/>
          <w:sz w:val="28"/>
        </w:rPr>
        <w:t>D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ตั้งแต่ 0.2 ขึ้นไป โดยครอบคลุมจุดประสงค์และเนื้อหา เรื่อง การบวก ลบ คูณ หารจำนวนนับที่มีและไม่มีวงเล็บ </w:t>
      </w:r>
    </w:p>
    <w:p w:rsidR="00C70B21" w:rsidRPr="00EC57FE" w:rsidRDefault="00DC09E6" w:rsidP="00DC09E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12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นำแบบทดสอบที่ผ่านการคัดเลือกจำนวน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 มาหาค่าความเชื่อมั่น (</w:t>
      </w:r>
      <w:r w:rsidR="00995E93" w:rsidRPr="00EC57FE">
        <w:rPr>
          <w:rFonts w:ascii="TH SarabunPSK" w:hAnsi="TH SarabunPSK" w:cs="TH SarabunPSK"/>
          <w:sz w:val="28"/>
        </w:rPr>
        <w:t>Reliability</w:t>
      </w:r>
      <w:r w:rsidR="00995E93" w:rsidRPr="00EC57FE">
        <w:rPr>
          <w:rFonts w:ascii="TH SarabunPSK" w:hAnsi="TH SarabunPSK" w:cs="TH SarabunPSK"/>
          <w:sz w:val="28"/>
          <w:cs/>
        </w:rPr>
        <w:t>) โดยใช้สูตรการหาค่าสัมประสิทธิ์แอลฟา (</w:t>
      </w:r>
      <m:oMath>
        <m:r>
          <w:rPr>
            <w:rFonts w:ascii="Cambria Math" w:hAnsi="Cambria Math" w:cs="Angsana New" w:hint="cs"/>
            <w:sz w:val="28"/>
            <w:cs/>
          </w:rPr>
          <m:t>α</m:t>
        </m:r>
      </m:oMath>
      <w:r w:rsidR="00995E93" w:rsidRPr="00EC57FE">
        <w:rPr>
          <w:rFonts w:ascii="TH SarabunPSK" w:hAnsi="TH SarabunPSK" w:cs="TH SarabunPSK"/>
          <w:sz w:val="28"/>
          <w:cs/>
        </w:rPr>
        <w:t xml:space="preserve"> -</w:t>
      </w:r>
      <w:r w:rsidR="0062291D" w:rsidRPr="00EC57FE">
        <w:rPr>
          <w:rFonts w:ascii="TH SarabunPSK" w:hAnsi="TH SarabunPSK" w:cs="TH SarabunPSK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>Coefficient</w:t>
      </w:r>
      <w:r w:rsidR="00995E93" w:rsidRPr="00EC57FE">
        <w:rPr>
          <w:rFonts w:ascii="TH SarabunPSK" w:hAnsi="TH SarabunPSK" w:cs="TH SarabunPSK"/>
          <w:sz w:val="28"/>
          <w:cs/>
        </w:rPr>
        <w:t>) ของ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คร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>อนบ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ัค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 xml:space="preserve"> (เวชฤทธิ์ </w:t>
      </w:r>
      <w:proofErr w:type="gramStart"/>
      <w:r w:rsidR="00995E93" w:rsidRPr="00EC57FE">
        <w:rPr>
          <w:rFonts w:ascii="TH SarabunPSK" w:hAnsi="TH SarabunPSK" w:cs="TH SarabunPSK"/>
          <w:sz w:val="28"/>
          <w:cs/>
        </w:rPr>
        <w:t>อังกนะภัทรขจร .</w:t>
      </w:r>
      <w:proofErr w:type="gramEnd"/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 xml:space="preserve">2555,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หน้า </w:t>
      </w:r>
      <w:r w:rsidR="00995E93" w:rsidRPr="00EC57FE">
        <w:rPr>
          <w:rFonts w:ascii="TH SarabunPSK" w:hAnsi="TH SarabunPSK" w:cs="TH SarabunPSK"/>
          <w:sz w:val="28"/>
        </w:rPr>
        <w:t>161</w:t>
      </w:r>
      <w:r w:rsidR="00995E93" w:rsidRPr="00EC57FE">
        <w:rPr>
          <w:rFonts w:ascii="TH SarabunPSK" w:hAnsi="TH SarabunPSK" w:cs="TH SarabunPSK"/>
          <w:sz w:val="28"/>
          <w:cs/>
        </w:rPr>
        <w:t xml:space="preserve">) </w:t>
      </w:r>
    </w:p>
    <w:p w:rsidR="00995E93" w:rsidRPr="00EC57FE" w:rsidRDefault="00DC09E6" w:rsidP="00DC09E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13 </w:t>
      </w:r>
      <w:r w:rsidR="00995E93" w:rsidRPr="00EC57FE">
        <w:rPr>
          <w:rFonts w:ascii="TH SarabunPSK" w:hAnsi="TH SarabunPSK" w:cs="TH SarabunPSK"/>
          <w:sz w:val="28"/>
          <w:cs/>
        </w:rPr>
        <w:t>นำแบบทดสอบวัดความสามารถในการให้เหตุผลทางคณิตศาสตร์ ที่แก้ไขแล้ว ไปทดลองใช้กับกลุ่มตัวอย่าง</w:t>
      </w:r>
    </w:p>
    <w:p w:rsidR="00995E93" w:rsidRPr="00EC57FE" w:rsidRDefault="00995E93" w:rsidP="00995E93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แบบทดสอบวัดผลสัมฤทธิ์ทางการเรียนคณิตศาสตร์ เรื่อง การบวก ลบ คูณ หารจำนวนนับที่มีและไม่มีวงเล็บ </w:t>
      </w:r>
      <w:r w:rsidRPr="00EC57FE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ผู้วิจัยได้ดำเนินการสร้างแบบทดสอบวัดผลสัมฤทธิ์ทางการเรียนคณิตศาสตร์ ซึ่งเป็นแบบทดสอบแบบปรนัยจำนวน </w:t>
      </w:r>
      <w:r w:rsidRPr="00EC57FE">
        <w:rPr>
          <w:rFonts w:ascii="TH SarabunPSK" w:hAnsi="TH SarabunPSK" w:cs="TH SarabunPSK"/>
          <w:sz w:val="28"/>
        </w:rPr>
        <w:t>15</w:t>
      </w:r>
      <w:r w:rsidRPr="00EC57FE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ศึกษาทฤษฎีวิธีสร้าง เทคนิคการเขียนข้อสอบแบบเลือกตอบ ศึกษาแบบเรียน ศึกษาคู่มือครูวิชาคณิตศาสตร์ เรื่อง การบวก ลบ คูณ หารจำนวนนับที่มีและไม่มีวงเล็บ 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และศึกษาเอกสารอื่น ๆ</w:t>
      </w:r>
      <w:r w:rsidR="00DC09E6">
        <w:rPr>
          <w:rFonts w:ascii="TH SarabunPSK" w:hAnsi="TH SarabunPSK" w:cs="TH SarabunPSK" w:hint="cs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  <w:cs/>
        </w:rPr>
        <w:t>ที่เกี่ยวข้อง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สร้างแบบทดสอบวัดผลสัมฤทธิ์ทางการเรียนวิทยาศาสตร์แบบปรนัยชนิดเลือกตอบ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ตัวเลือก</w:t>
      </w:r>
    </w:p>
    <w:p w:rsidR="00995E93" w:rsidRPr="00EC57FE" w:rsidRDefault="00DC09E6" w:rsidP="002A6231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นำแบบทดสอบวัดผลสัมฤทธิ์ทางการเรียนคณิตศาสตร์ที่สร้างขึ้น เสนอผู้เชี่ยวชาญด้านการสอนวิชาคณิตศาสตร์จำนวน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ท่าน คน เพื่อตรวจสอบความตรงเชิงเนื้อหาและพิจารณาความสอดคล้องของข้อคำถามกับจุดประสงค์การเรียนรู้ โดยการหาค่าดัชนีความสอดคล้องของข้อคำถามกับจุดประสงค์การเรียนรู้ โดยการหาค่าดัชนีความสอดคล้อง (</w:t>
      </w:r>
      <w:r w:rsidR="00995E93" w:rsidRPr="00EC57FE">
        <w:rPr>
          <w:rFonts w:ascii="TH SarabunPSK" w:hAnsi="TH SarabunPSK" w:cs="TH SarabunPSK"/>
          <w:sz w:val="28"/>
        </w:rPr>
        <w:t>IOC</w:t>
      </w:r>
      <w:r w:rsidR="00995E93" w:rsidRPr="00EC57FE">
        <w:rPr>
          <w:rFonts w:ascii="TH SarabunPSK" w:hAnsi="TH SarabunPSK" w:cs="TH SarabunPSK"/>
          <w:sz w:val="28"/>
          <w:cs/>
        </w:rPr>
        <w:t xml:space="preserve">: </w:t>
      </w:r>
      <w:r w:rsidR="00995E93" w:rsidRPr="00EC57FE">
        <w:rPr>
          <w:rFonts w:ascii="TH SarabunPSK" w:hAnsi="TH SarabunPSK" w:cs="TH SarabunPSK"/>
          <w:sz w:val="28"/>
        </w:rPr>
        <w:t>Index of objective congruence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ค่าดัชนีที่ยอมรับได้มีค่าตั้งแต่ 0.5 ขึ้นไป </w:t>
      </w:r>
      <w:r w:rsidR="002A6231">
        <w:rPr>
          <w:rFonts w:ascii="TH SarabunPSK" w:hAnsi="TH SarabunPSK" w:cs="TH SarabunPSK"/>
          <w:sz w:val="28"/>
        </w:rPr>
        <w:t xml:space="preserve"> 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วิเคราะห์ค่าดัชนีความสอดคล้อง ระหว่างข้อคำถามที่สร้างขึ้นกับจุดประสงค์การเรียนรู้ โดยใช้สูตร </w:t>
      </w:r>
      <w:r w:rsidR="00995E93" w:rsidRPr="00EC57FE">
        <w:rPr>
          <w:rFonts w:ascii="TH SarabunPSK" w:hAnsi="TH SarabunPSK" w:cs="TH SarabunPSK"/>
          <w:sz w:val="28"/>
        </w:rPr>
        <w:t xml:space="preserve">IOC </w:t>
      </w:r>
      <w:r w:rsidR="00995E93" w:rsidRPr="00EC57FE">
        <w:rPr>
          <w:rFonts w:ascii="TH SarabunPSK" w:hAnsi="TH SarabunPSK" w:cs="TH SarabunPSK"/>
          <w:sz w:val="28"/>
          <w:cs/>
        </w:rPr>
        <w:t xml:space="preserve">(สมนึก 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ภั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>ทท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ิยธนี</w:t>
      </w:r>
      <w:proofErr w:type="spellEnd"/>
      <w:r w:rsidR="00995E93" w:rsidRPr="00EC57FE">
        <w:rPr>
          <w:rFonts w:ascii="TH SarabunPSK" w:hAnsi="TH SarabunPSK" w:cs="TH SarabunPSK"/>
          <w:sz w:val="28"/>
        </w:rPr>
        <w:t>,</w:t>
      </w:r>
      <w:r w:rsidR="00DC09E6">
        <w:rPr>
          <w:rFonts w:ascii="TH SarabunPSK" w:hAnsi="TH SarabunPSK" w:cs="TH SarabunPSK"/>
          <w:sz w:val="28"/>
        </w:rPr>
        <w:t xml:space="preserve"> </w:t>
      </w:r>
      <w:proofErr w:type="gramStart"/>
      <w:r w:rsidR="00995E93" w:rsidRPr="00EC57FE">
        <w:rPr>
          <w:rFonts w:ascii="TH SarabunPSK" w:hAnsi="TH SarabunPSK" w:cs="TH SarabunPSK"/>
          <w:sz w:val="28"/>
        </w:rPr>
        <w:t xml:space="preserve">2546 </w:t>
      </w:r>
      <w:r w:rsidR="00995E93" w:rsidRPr="00EC57FE">
        <w:rPr>
          <w:rFonts w:ascii="TH SarabunPSK" w:hAnsi="TH SarabunPSK" w:cs="TH SarabunPSK"/>
          <w:sz w:val="28"/>
          <w:cs/>
        </w:rPr>
        <w:t>:</w:t>
      </w:r>
      <w:proofErr w:type="gramEnd"/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>150</w:t>
      </w:r>
      <w:r w:rsidR="00995E93" w:rsidRPr="00EC57FE">
        <w:rPr>
          <w:rFonts w:ascii="TH SarabunPSK" w:hAnsi="TH SarabunPSK" w:cs="TH SarabunPSK"/>
          <w:sz w:val="28"/>
          <w:cs/>
        </w:rPr>
        <w:t>) เพื่อหาผลรวมของคะแนนแต่ละข้อของผู้เชี่ยวชาญทั้งหมด แล้วนำมาหาค่าเฉลี่ยเพื่อดูดัชนี</w:t>
      </w:r>
      <w:r w:rsidR="00995E93" w:rsidRPr="00EC57FE">
        <w:rPr>
          <w:rFonts w:ascii="TH SarabunPSK" w:hAnsi="TH SarabunPSK" w:cs="TH SarabunPSK"/>
          <w:sz w:val="28"/>
          <w:cs/>
        </w:rPr>
        <w:lastRenderedPageBreak/>
        <w:t xml:space="preserve">ความสอดคล้อง และพิจารณาคัดเลือกข้อสอบที่มีค่าเฉลี่ยตั้งแต่ </w:t>
      </w:r>
      <w:r w:rsidR="00995E93" w:rsidRPr="00EC57FE">
        <w:rPr>
          <w:rFonts w:ascii="TH SarabunPSK" w:hAnsi="TH SarabunPSK" w:cs="TH SarabunPSK"/>
          <w:sz w:val="28"/>
        </w:rPr>
        <w:t>0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50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ขึ้นไป ซึ่งพบว่า ทุกข้อมีค่าดัชนีความสอดคล้องผ่านเกณฑ์ โดยมีค่า</w:t>
      </w:r>
      <w:r w:rsidR="00EB4BDE" w:rsidRPr="00EC57FE">
        <w:rPr>
          <w:rFonts w:ascii="TH SarabunPSK" w:hAnsi="TH SarabunPSK" w:cs="TH SarabunPSK"/>
          <w:sz w:val="28"/>
          <w:cs/>
        </w:rPr>
        <w:t xml:space="preserve"> </w:t>
      </w:r>
      <w:r w:rsidR="00EB4BDE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00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นำแบบทดสอบวัดผลสัมฤทธิ์ทางการเรียนวิชาค</w:t>
      </w:r>
      <w:r w:rsidR="00E92EF1" w:rsidRPr="00EC57FE">
        <w:rPr>
          <w:rFonts w:ascii="TH SarabunPSK" w:hAnsi="TH SarabunPSK" w:cs="TH SarabunPSK"/>
          <w:sz w:val="28"/>
          <w:cs/>
        </w:rPr>
        <w:t xml:space="preserve">ณิตศาสตร์ที่ได้ไปทดลองใช้ </w:t>
      </w:r>
      <w:r w:rsidR="00995E93" w:rsidRPr="00EC57FE">
        <w:rPr>
          <w:rFonts w:ascii="TH SarabunPSK" w:hAnsi="TH SarabunPSK" w:cs="TH SarabunPSK"/>
          <w:sz w:val="28"/>
          <w:cs/>
        </w:rPr>
        <w:t>(</w:t>
      </w:r>
      <w:r w:rsidR="00995E93" w:rsidRPr="00EC57FE">
        <w:rPr>
          <w:rFonts w:ascii="TH SarabunPSK" w:hAnsi="TH SarabunPSK" w:cs="TH SarabunPSK"/>
          <w:sz w:val="28"/>
        </w:rPr>
        <w:t>Try out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ที่ไม่ใช่กลุ่มตัวอย่าง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 แล้วนำคะแนนที่ได้จากการทดสอบมาวิเคราะห์หาค่าความยาก (</w:t>
      </w:r>
      <w:r w:rsidR="00995E93" w:rsidRPr="00EC57FE">
        <w:rPr>
          <w:rFonts w:ascii="TH SarabunPSK" w:hAnsi="TH SarabunPSK" w:cs="TH SarabunPSK"/>
          <w:sz w:val="28"/>
        </w:rPr>
        <w:t>P</w:t>
      </w:r>
      <w:r w:rsidR="00995E93" w:rsidRPr="00EC57FE">
        <w:rPr>
          <w:rFonts w:ascii="TH SarabunPSK" w:hAnsi="TH SarabunPSK" w:cs="TH SarabunPSK"/>
          <w:sz w:val="28"/>
          <w:cs/>
        </w:rPr>
        <w:t>) และ ค่าอำนาจจำแนก (</w:t>
      </w:r>
      <w:r w:rsidR="00995E93" w:rsidRPr="00EC57FE">
        <w:rPr>
          <w:rFonts w:ascii="TH SarabunPSK" w:hAnsi="TH SarabunPSK" w:cs="TH SarabunPSK"/>
          <w:sz w:val="28"/>
        </w:rPr>
        <w:t>B</w:t>
      </w:r>
      <w:r w:rsidR="00995E93" w:rsidRPr="00EC57FE">
        <w:rPr>
          <w:rFonts w:ascii="TH SarabunPSK" w:hAnsi="TH SarabunPSK" w:cs="TH SarabunPSK"/>
          <w:sz w:val="28"/>
          <w:cs/>
        </w:rPr>
        <w:t xml:space="preserve">) 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6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นำคะแนนมาวิเคราะห์เพื่อหาค่าความเชื่อมั่นของแบบทดสอบทั้งฉบับ โดยใช้สูตร </w:t>
      </w:r>
      <w:r w:rsidR="00995E93" w:rsidRPr="00EC57FE">
        <w:rPr>
          <w:rFonts w:ascii="TH SarabunPSK" w:hAnsi="TH SarabunPSK" w:cs="TH SarabunPSK"/>
          <w:sz w:val="28"/>
        </w:rPr>
        <w:t xml:space="preserve">Kuder </w:t>
      </w:r>
      <w:r w:rsidR="00995E93" w:rsidRPr="00EC57FE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="00995E93" w:rsidRPr="00EC57FE">
        <w:rPr>
          <w:rFonts w:ascii="TH SarabunPSK" w:hAnsi="TH SarabunPSK" w:cs="TH SarabunPSK"/>
          <w:sz w:val="28"/>
        </w:rPr>
        <w:t>Rechardson</w:t>
      </w:r>
      <w:proofErr w:type="spellEnd"/>
      <w:r w:rsidR="00995E93" w:rsidRPr="00EC57FE">
        <w:rPr>
          <w:rFonts w:ascii="TH SarabunPSK" w:hAnsi="TH SarabunPSK" w:cs="TH SarabunPSK"/>
          <w:sz w:val="28"/>
        </w:rPr>
        <w:t xml:space="preserve"> 20 </w:t>
      </w:r>
      <w:r w:rsidR="00995E93" w:rsidRPr="00EC57FE">
        <w:rPr>
          <w:rFonts w:ascii="TH SarabunPSK" w:hAnsi="TH SarabunPSK" w:cs="TH SarabunPSK"/>
          <w:sz w:val="28"/>
          <w:cs/>
        </w:rPr>
        <w:t>(</w:t>
      </w:r>
      <w:r w:rsidR="00995E93" w:rsidRPr="00EC57FE">
        <w:rPr>
          <w:rFonts w:ascii="TH SarabunPSK" w:hAnsi="TH SarabunPSK" w:cs="TH SarabunPSK"/>
          <w:sz w:val="28"/>
        </w:rPr>
        <w:t>KR</w:t>
      </w:r>
      <w:r w:rsidR="00995E93" w:rsidRPr="00EC57FE">
        <w:rPr>
          <w:rFonts w:ascii="TH SarabunPSK" w:hAnsi="TH SarabunPSK" w:cs="TH SarabunPSK"/>
          <w:sz w:val="28"/>
          <w:cs/>
        </w:rPr>
        <w:t>-</w:t>
      </w:r>
      <w:r w:rsidR="00995E93" w:rsidRPr="00EC57FE">
        <w:rPr>
          <w:rFonts w:ascii="TH SarabunPSK" w:hAnsi="TH SarabunPSK" w:cs="TH SarabunPSK"/>
          <w:sz w:val="28"/>
        </w:rPr>
        <w:t>20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</w:t>
      </w:r>
    </w:p>
    <w:p w:rsidR="00995E93" w:rsidRPr="00EC57FE" w:rsidRDefault="00C70B21" w:rsidP="00995E9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นำแบบทดสอบวัดผลสัมฤทธิ์ทางการเรียนคณิตศาสตร์ เรื่อง การบวก ลบ คูณ หารจำนวนนับที่มีและไม่มีวงเล็บ จำนวน </w:t>
      </w:r>
      <w:r w:rsidR="00EB4BDE" w:rsidRPr="00EC57FE">
        <w:rPr>
          <w:rFonts w:ascii="TH SarabunPSK" w:hAnsi="TH SarabunPSK" w:cs="TH SarabunPSK"/>
          <w:sz w:val="28"/>
        </w:rPr>
        <w:t>15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ข้อไปใช้กับกลุ่มตัวอย่างต่อไป</w:t>
      </w:r>
      <w:r w:rsidR="00995E93" w:rsidRPr="00EC57FE">
        <w:rPr>
          <w:rFonts w:ascii="TH SarabunPSK" w:hAnsi="TH SarabunPSK" w:cs="TH SarabunPSK"/>
          <w:sz w:val="28"/>
          <w:cs/>
        </w:rPr>
        <w:tab/>
      </w:r>
    </w:p>
    <w:p w:rsidR="004864B2" w:rsidRPr="00EC57FE" w:rsidRDefault="004864B2" w:rsidP="004864B2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:rsidR="004864B2" w:rsidRPr="00EC57FE" w:rsidRDefault="004864B2" w:rsidP="004864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>ในการวิจัยครั้งนี้ผู้วิจัยมีลำดับขั้นในการวิเคราะห์ข้อมูล ดังนี้</w:t>
      </w:r>
    </w:p>
    <w:p w:rsidR="004864B2" w:rsidRPr="00EC57FE" w:rsidRDefault="004864B2" w:rsidP="004864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เปรียบเทียบความสามารถในการให้เหตุผลทางคณิตศาสตร์ของนักเรียนหลัง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 xml:space="preserve">70 </w:t>
      </w:r>
      <w:r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4 โดยใช้สถิติ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test for one sample</w:t>
      </w:r>
    </w:p>
    <w:p w:rsidR="004864B2" w:rsidRDefault="004864B2" w:rsidP="004864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2</w:t>
      </w:r>
      <w:r w:rsidRPr="00EC57FE">
        <w:rPr>
          <w:rFonts w:ascii="TH SarabunPSK" w:hAnsi="TH SarabunPSK" w:cs="TH SarabunPSK"/>
          <w:sz w:val="28"/>
          <w:cs/>
        </w:rPr>
        <w:t>. เปรียบเทียบผลสัมฤทธิ์ทางการเรียนคณิตศาสตร์ของนักเรียนหลัง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 xml:space="preserve">70 </w:t>
      </w:r>
      <w:r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4 โดยใช้สถิติ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test for one sample</w:t>
      </w:r>
    </w:p>
    <w:p w:rsidR="00F55A21" w:rsidRPr="002B6811" w:rsidRDefault="004864B2" w:rsidP="004864B2">
      <w:pPr>
        <w:spacing w:before="120" w:after="0"/>
        <w:rPr>
          <w:rFonts w:ascii="TH SarabunPSK" w:hAnsi="TH SarabunPSK" w:cs="TH SarabunPSK"/>
          <w:b/>
          <w:bCs/>
          <w:sz w:val="28"/>
        </w:rPr>
      </w:pPr>
      <w:r w:rsidRPr="002B6811">
        <w:rPr>
          <w:rFonts w:ascii="TH SarabunPSK" w:hAnsi="TH SarabunPSK" w:cs="TH SarabunPSK"/>
          <w:b/>
          <w:bCs/>
          <w:sz w:val="28"/>
          <w:cs/>
        </w:rPr>
        <w:t>ผลการวิจัย</w:t>
      </w:r>
    </w:p>
    <w:p w:rsidR="004864B2" w:rsidRPr="002B6811" w:rsidRDefault="004864B2" w:rsidP="004864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2B6811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2B6811">
        <w:rPr>
          <w:rFonts w:ascii="TH SarabunPSK" w:hAnsi="TH SarabunPSK" w:cs="TH SarabunPSK"/>
          <w:b/>
          <w:bCs/>
          <w:sz w:val="28"/>
        </w:rPr>
        <w:t>3</w:t>
      </w:r>
      <w:r w:rsidRPr="002B6811">
        <w:rPr>
          <w:rFonts w:ascii="TH SarabunPSK" w:hAnsi="TH SarabunPSK" w:cs="TH SarabunPSK"/>
          <w:sz w:val="28"/>
          <w:cs/>
        </w:rPr>
        <w:t xml:space="preserve"> ผลการเปรียบเทียบคะแนนเฉลี่ยของความสามารถในการให้เหตุผลทางคณิตศาสตร์กับเกณฑ์ร้อยละ 70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3"/>
        <w:gridCol w:w="1250"/>
        <w:gridCol w:w="1374"/>
        <w:gridCol w:w="700"/>
        <w:gridCol w:w="841"/>
        <w:gridCol w:w="839"/>
        <w:gridCol w:w="971"/>
      </w:tblGrid>
      <w:tr w:rsidR="00D21F40" w:rsidRPr="002B6811" w:rsidTr="00C70B21">
        <w:trPr>
          <w:jc w:val="center"/>
        </w:trPr>
        <w:tc>
          <w:tcPr>
            <w:tcW w:w="2411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B6811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708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i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n</m:t>
                </m:r>
              </m:oMath>
            </m:oMathPara>
          </w:p>
        </w:tc>
        <w:tc>
          <w:tcPr>
            <w:tcW w:w="1276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B6811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418" w:type="dxa"/>
            <w:vAlign w:val="center"/>
          </w:tcPr>
          <w:p w:rsidR="004864B2" w:rsidRPr="00DC09E6" w:rsidRDefault="00000000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b/>
                        <w:bCs/>
                        <w:sz w:val="24"/>
                        <w:szCs w:val="24"/>
                      </w:rPr>
                      <w:sym w:font="Symbol" w:char="F06D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4"/>
                        <w:szCs w:val="24"/>
                        <w:cs/>
                      </w:rPr>
                      <m:t>0</m:t>
                    </m:r>
                  </m:sub>
                </m:sSub>
              </m:oMath>
            </m:oMathPara>
          </w:p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B681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(ร้อยละ </w:t>
            </w:r>
            <w:r w:rsidRPr="002B6811">
              <w:rPr>
                <w:rFonts w:ascii="TH SarabunPSK" w:hAnsi="TH SarabunPSK" w:cs="TH SarabunPSK"/>
                <w:b/>
                <w:bCs/>
                <w:sz w:val="28"/>
              </w:rPr>
              <w:t>70</w:t>
            </w:r>
            <w:r w:rsidRPr="002B6811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708" w:type="dxa"/>
            <w:vAlign w:val="center"/>
          </w:tcPr>
          <w:p w:rsidR="004864B2" w:rsidRPr="00DC09E6" w:rsidRDefault="00000000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4"/>
                        <w:szCs w:val="24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4864B2" w:rsidRPr="00DC09E6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  <w:cs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  <w:cs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:rsidR="004864B2" w:rsidRPr="00DC09E6" w:rsidRDefault="004864B2" w:rsidP="00C70B21">
            <w:pPr>
              <w:pStyle w:val="a3"/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</m:t>
                </m:r>
              </m:oMath>
            </m:oMathPara>
          </w:p>
        </w:tc>
        <w:tc>
          <w:tcPr>
            <w:tcW w:w="993" w:type="dxa"/>
            <w:vAlign w:val="center"/>
          </w:tcPr>
          <w:p w:rsidR="004864B2" w:rsidRPr="00DC09E6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sig</m:t>
                </m:r>
              </m:oMath>
            </m:oMathPara>
          </w:p>
        </w:tc>
      </w:tr>
      <w:tr w:rsidR="00D21F40" w:rsidRPr="002B6811" w:rsidTr="00C70B21">
        <w:trPr>
          <w:jc w:val="center"/>
        </w:trPr>
        <w:tc>
          <w:tcPr>
            <w:tcW w:w="2411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  <w:cs/>
              </w:rPr>
              <w:t>ความสามารถในการแก้ ปัญหาทางคณิตศาสตร์</w:t>
            </w:r>
          </w:p>
        </w:tc>
        <w:tc>
          <w:tcPr>
            <w:tcW w:w="708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276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18" w:type="dxa"/>
            <w:vAlign w:val="center"/>
          </w:tcPr>
          <w:p w:rsidR="004864B2" w:rsidRPr="002B6811" w:rsidRDefault="00BC0B2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4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="004864B2" w:rsidRPr="002B6811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708" w:type="dxa"/>
            <w:vAlign w:val="center"/>
          </w:tcPr>
          <w:p w:rsidR="004864B2" w:rsidRPr="002B6811" w:rsidRDefault="00BC0B2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4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2B6811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851" w:type="dxa"/>
            <w:vAlign w:val="center"/>
          </w:tcPr>
          <w:p w:rsidR="004864B2" w:rsidRPr="002B6811" w:rsidRDefault="004864B2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1</w:t>
            </w:r>
            <w:r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2B6811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850" w:type="dxa"/>
            <w:vAlign w:val="center"/>
          </w:tcPr>
          <w:p w:rsidR="004864B2" w:rsidRPr="002B6811" w:rsidRDefault="00BC385F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2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2B6811">
              <w:rPr>
                <w:rFonts w:ascii="TH SarabunPSK" w:hAnsi="TH SarabunPSK" w:cs="TH SarabunPSK"/>
                <w:sz w:val="28"/>
              </w:rPr>
              <w:t>35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93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2B6811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:rsidR="004864B2" w:rsidRPr="000A693E" w:rsidRDefault="004864B2" w:rsidP="004864B2">
      <w:pPr>
        <w:pStyle w:val="a3"/>
        <w:jc w:val="thaiDistribute"/>
        <w:rPr>
          <w:rFonts w:ascii="TH SarabunPSK" w:hAnsi="TH SarabunPSK" w:cs="TH SarabunPSK"/>
          <w:i/>
          <w:sz w:val="28"/>
        </w:rPr>
      </w:pPr>
      <w:r w:rsidRPr="000A693E">
        <w:rPr>
          <w:rFonts w:ascii="TH SarabunPSK" w:eastAsiaTheme="minorEastAsia" w:hAnsi="TH SarabunPSK" w:cs="TH SarabunPSK"/>
          <w:sz w:val="24"/>
          <w:szCs w:val="24"/>
          <w:cs/>
        </w:rPr>
        <w:t>*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cs/>
          </w:rPr>
          <m:t>p</m:t>
        </m:r>
        <m:r>
          <w:rPr>
            <w:rFonts w:ascii="Cambria Math" w:hAnsi="Cambria Math" w:cs="TH SarabunPSK"/>
            <w:sz w:val="24"/>
            <w:szCs w:val="24"/>
          </w:rPr>
          <m:t>&lt;</m:t>
        </m:r>
      </m:oMath>
      <w:r w:rsidRPr="000A693E">
        <w:rPr>
          <w:rFonts w:ascii="TH SarabunPSK" w:hAnsi="TH SarabunPSK" w:cs="TH SarabunPSK"/>
          <w:i/>
          <w:sz w:val="24"/>
          <w:szCs w:val="24"/>
          <w:cs/>
        </w:rPr>
        <w:t xml:space="preserve"> </w:t>
      </w:r>
      <w:r w:rsidRPr="000A693E">
        <w:rPr>
          <w:rFonts w:ascii="TH SarabunPSK" w:hAnsi="TH SarabunPSK" w:cs="TH SarabunPSK"/>
          <w:i/>
          <w:sz w:val="28"/>
        </w:rPr>
        <w:t>0</w:t>
      </w:r>
      <w:r w:rsidRPr="000A693E">
        <w:rPr>
          <w:rFonts w:ascii="TH SarabunPSK" w:hAnsi="TH SarabunPSK" w:cs="TH SarabunPSK"/>
          <w:i/>
          <w:iCs/>
          <w:sz w:val="28"/>
          <w:cs/>
        </w:rPr>
        <w:t>.</w:t>
      </w:r>
      <w:r w:rsidRPr="000A693E">
        <w:rPr>
          <w:rFonts w:ascii="TH SarabunPSK" w:hAnsi="TH SarabunPSK" w:cs="TH SarabunPSK"/>
          <w:i/>
          <w:sz w:val="28"/>
        </w:rPr>
        <w:t>05</w:t>
      </w:r>
    </w:p>
    <w:p w:rsidR="004864B2" w:rsidRPr="002B6811" w:rsidRDefault="004864B2" w:rsidP="004864B2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2B6811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="00DC09E6">
        <w:rPr>
          <w:rFonts w:ascii="TH SarabunPSK" w:hAnsi="TH SarabunPSK" w:cs="TH SarabunPSK" w:hint="cs"/>
          <w:sz w:val="28"/>
          <w:cs/>
        </w:rPr>
        <w:t>3</w:t>
      </w:r>
      <w:r w:rsidRPr="002B6811">
        <w:rPr>
          <w:rFonts w:ascii="TH SarabunPSK" w:hAnsi="TH SarabunPSK" w:cs="TH SarabunPSK"/>
          <w:sz w:val="28"/>
          <w:cs/>
        </w:rPr>
        <w:t xml:space="preserve"> พบว่า 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Pr="002B6811">
        <w:rPr>
          <w:rFonts w:ascii="TH SarabunPSK" w:hAnsi="TH SarabunPSK" w:cs="TH SarabunPSK"/>
          <w:sz w:val="28"/>
        </w:rPr>
        <w:t>CGI</w:t>
      </w:r>
      <w:r w:rsidRPr="002B6811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มีคะแนนเฉลี่ยเท่ากับ </w:t>
      </w:r>
      <w:r w:rsidR="00BC0B22" w:rsidRPr="002B6811">
        <w:rPr>
          <w:rFonts w:ascii="TH SarabunPSK" w:hAnsi="TH SarabunPSK" w:cs="TH SarabunPSK"/>
          <w:sz w:val="28"/>
        </w:rPr>
        <w:t>4</w:t>
      </w:r>
      <w:r w:rsidRPr="002B6811">
        <w:rPr>
          <w:rFonts w:ascii="TH SarabunPSK" w:hAnsi="TH SarabunPSK" w:cs="TH SarabunPSK"/>
          <w:sz w:val="28"/>
          <w:cs/>
        </w:rPr>
        <w:t>.</w:t>
      </w:r>
      <w:r w:rsidR="00BC385F" w:rsidRPr="002B6811">
        <w:rPr>
          <w:rFonts w:ascii="TH SarabunPSK" w:hAnsi="TH SarabunPSK" w:cs="TH SarabunPSK"/>
          <w:sz w:val="28"/>
        </w:rPr>
        <w:t>75</w:t>
      </w:r>
      <w:r w:rsidRPr="002B6811">
        <w:rPr>
          <w:rFonts w:ascii="TH SarabunPSK" w:hAnsi="TH SarabunPSK" w:cs="TH SarabunPSK"/>
          <w:sz w:val="28"/>
          <w:cs/>
        </w:rPr>
        <w:t xml:space="preserve"> คะแนน ส่วนเบี่ยงเบนมาตรฐานเท่ากับ </w:t>
      </w:r>
      <w:r w:rsidR="00BC0B22" w:rsidRPr="002B6811">
        <w:rPr>
          <w:rFonts w:ascii="TH SarabunPSK" w:hAnsi="TH SarabunPSK" w:cs="TH SarabunPSK"/>
          <w:sz w:val="28"/>
        </w:rPr>
        <w:t>1</w:t>
      </w:r>
      <w:r w:rsidRPr="002B6811">
        <w:rPr>
          <w:rFonts w:ascii="TH SarabunPSK" w:hAnsi="TH SarabunPSK" w:cs="TH SarabunPSK"/>
          <w:sz w:val="28"/>
          <w:cs/>
        </w:rPr>
        <w:t>.</w:t>
      </w:r>
      <w:r w:rsidR="00BC385F" w:rsidRPr="002B6811">
        <w:rPr>
          <w:rFonts w:ascii="TH SarabunPSK" w:hAnsi="TH SarabunPSK" w:cs="TH SarabunPSK"/>
          <w:sz w:val="28"/>
        </w:rPr>
        <w:t>21</w:t>
      </w:r>
      <w:r w:rsidRPr="002B6811">
        <w:rPr>
          <w:rFonts w:ascii="TH SarabunPSK" w:hAnsi="TH SarabunPSK" w:cs="TH SarabunPSK"/>
          <w:sz w:val="28"/>
          <w:cs/>
        </w:rPr>
        <w:t xml:space="preserve"> คะแนน และเมื่อทดสอบสมมติฐาน พบว่า คะแนนเฉลี่ยของ</w:t>
      </w:r>
      <w:r w:rsidR="00EB4BDE" w:rsidRPr="002B6811">
        <w:rPr>
          <w:rFonts w:ascii="TH SarabunPSK" w:hAnsi="TH SarabunPSK" w:cs="TH SarabunPSK"/>
          <w:sz w:val="28"/>
          <w:cs/>
        </w:rPr>
        <w:t>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="00EB4BDE" w:rsidRPr="002B6811">
        <w:rPr>
          <w:rFonts w:ascii="TH SarabunPSK" w:hAnsi="TH SarabunPSK" w:cs="TH SarabunPSK"/>
          <w:sz w:val="28"/>
        </w:rPr>
        <w:t>CGI</w:t>
      </w:r>
      <w:r w:rsidR="00EB4BDE" w:rsidRPr="002B6811">
        <w:rPr>
          <w:rFonts w:ascii="TH SarabunPSK" w:hAnsi="TH SarabunPSK" w:cs="TH SarabunPSK"/>
          <w:sz w:val="28"/>
          <w:cs/>
        </w:rPr>
        <w:t>) ร่วมกับการใช้คำถามระดับสูง</w:t>
      </w:r>
      <w:r w:rsidRPr="002B6811">
        <w:rPr>
          <w:rFonts w:ascii="TH SarabunPSK" w:hAnsi="TH SarabunPSK" w:cs="TH SarabunPSK"/>
          <w:sz w:val="28"/>
          <w:cs/>
        </w:rPr>
        <w:t xml:space="preserve"> สูงกว่าเกณฑ์ร้อยละ </w:t>
      </w:r>
      <w:r w:rsidRPr="002B6811">
        <w:rPr>
          <w:rFonts w:ascii="TH SarabunPSK" w:hAnsi="TH SarabunPSK" w:cs="TH SarabunPSK"/>
          <w:sz w:val="28"/>
        </w:rPr>
        <w:t>70</w:t>
      </w:r>
      <w:r w:rsidRPr="002B6811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2B6811">
        <w:rPr>
          <w:rFonts w:ascii="TH SarabunPSK" w:hAnsi="TH SarabunPSK" w:cs="TH SarabunPSK"/>
          <w:sz w:val="28"/>
        </w:rPr>
        <w:t>05</w:t>
      </w:r>
    </w:p>
    <w:p w:rsidR="004864B2" w:rsidRDefault="004864B2" w:rsidP="004864B2">
      <w:pPr>
        <w:spacing w:before="120" w:after="0"/>
        <w:jc w:val="thaiDistribute"/>
        <w:rPr>
          <w:rFonts w:ascii="TH SarabunPSK" w:hAnsi="TH SarabunPSK" w:cs="TH SarabunPSK"/>
          <w:sz w:val="28"/>
        </w:rPr>
      </w:pPr>
      <w:r w:rsidRPr="002B6811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2B6811">
        <w:rPr>
          <w:rFonts w:ascii="TH SarabunPSK" w:hAnsi="TH SarabunPSK" w:cs="TH SarabunPSK"/>
          <w:b/>
          <w:bCs/>
          <w:sz w:val="28"/>
        </w:rPr>
        <w:t>4</w:t>
      </w:r>
      <w:r w:rsidRPr="002B6811">
        <w:rPr>
          <w:rFonts w:ascii="TH SarabunPSK" w:hAnsi="TH SarabunPSK" w:cs="TH SarabunPSK"/>
          <w:sz w:val="28"/>
          <w:cs/>
        </w:rPr>
        <w:t xml:space="preserve"> ผลการเปรียบเทียบผลสัมฤทธิ์ในการแก้ปัญหาทางคณิตศาสตร์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กับเกณฑ์ร้อยละ 70</w:t>
      </w:r>
    </w:p>
    <w:p w:rsidR="00826204" w:rsidRPr="002B6811" w:rsidRDefault="00826204" w:rsidP="004864B2">
      <w:pPr>
        <w:spacing w:before="120" w:after="0"/>
        <w:jc w:val="thaiDistribute"/>
        <w:rPr>
          <w:rFonts w:ascii="TH SarabunPSK" w:hAnsi="TH SarabunPSK" w:cs="TH SarabunPSK"/>
          <w:sz w:val="28"/>
        </w:rPr>
      </w:pPr>
    </w:p>
    <w:tbl>
      <w:tblPr>
        <w:tblStyle w:val="a5"/>
        <w:tblW w:w="9379" w:type="dxa"/>
        <w:jc w:val="center"/>
        <w:tblLook w:val="04A0" w:firstRow="1" w:lastRow="0" w:firstColumn="1" w:lastColumn="0" w:noHBand="0" w:noVBand="1"/>
      </w:tblPr>
      <w:tblGrid>
        <w:gridCol w:w="2689"/>
        <w:gridCol w:w="690"/>
        <w:gridCol w:w="1247"/>
        <w:gridCol w:w="1370"/>
        <w:gridCol w:w="732"/>
        <w:gridCol w:w="838"/>
        <w:gridCol w:w="848"/>
        <w:gridCol w:w="965"/>
      </w:tblGrid>
      <w:tr w:rsidR="00D21F40" w:rsidRPr="002B6811" w:rsidTr="00C70B21">
        <w:trPr>
          <w:jc w:val="center"/>
        </w:trPr>
        <w:tc>
          <w:tcPr>
            <w:tcW w:w="2689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B6811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>การทดสอบ</w:t>
            </w:r>
          </w:p>
        </w:tc>
        <w:tc>
          <w:tcPr>
            <w:tcW w:w="690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i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n</m:t>
                </m:r>
              </m:oMath>
            </m:oMathPara>
          </w:p>
        </w:tc>
        <w:tc>
          <w:tcPr>
            <w:tcW w:w="1247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B6811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370" w:type="dxa"/>
            <w:vAlign w:val="center"/>
          </w:tcPr>
          <w:p w:rsidR="004864B2" w:rsidRPr="00DC09E6" w:rsidRDefault="00000000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b/>
                        <w:bCs/>
                        <w:sz w:val="24"/>
                        <w:szCs w:val="24"/>
                      </w:rPr>
                      <w:sym w:font="Symbol" w:char="F06D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4"/>
                        <w:szCs w:val="24"/>
                        <w:cs/>
                      </w:rPr>
                      <m:t>0</m:t>
                    </m:r>
                  </m:sub>
                </m:sSub>
              </m:oMath>
            </m:oMathPara>
          </w:p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B681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(ร้อยละ </w:t>
            </w:r>
            <w:r w:rsidRPr="002B6811">
              <w:rPr>
                <w:rFonts w:ascii="TH SarabunPSK" w:hAnsi="TH SarabunPSK" w:cs="TH SarabunPSK"/>
                <w:b/>
                <w:bCs/>
                <w:sz w:val="28"/>
              </w:rPr>
              <w:t>70</w:t>
            </w:r>
            <w:r w:rsidRPr="002B6811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732" w:type="dxa"/>
            <w:vAlign w:val="center"/>
          </w:tcPr>
          <w:p w:rsidR="004864B2" w:rsidRPr="00DC09E6" w:rsidRDefault="00000000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4"/>
                        <w:szCs w:val="24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38" w:type="dxa"/>
            <w:vAlign w:val="center"/>
          </w:tcPr>
          <w:p w:rsidR="004864B2" w:rsidRPr="00DC09E6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  <w:cs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  <w:cs/>
                  </w:rPr>
                  <m:t>.</m:t>
                </m:r>
              </m:oMath>
            </m:oMathPara>
          </w:p>
        </w:tc>
        <w:tc>
          <w:tcPr>
            <w:tcW w:w="848" w:type="dxa"/>
            <w:vAlign w:val="center"/>
          </w:tcPr>
          <w:p w:rsidR="004864B2" w:rsidRPr="00DC09E6" w:rsidRDefault="004864B2" w:rsidP="00C70B21">
            <w:pPr>
              <w:pStyle w:val="a3"/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</m:t>
                </m:r>
              </m:oMath>
            </m:oMathPara>
          </w:p>
        </w:tc>
        <w:tc>
          <w:tcPr>
            <w:tcW w:w="965" w:type="dxa"/>
            <w:vAlign w:val="center"/>
          </w:tcPr>
          <w:p w:rsidR="004864B2" w:rsidRPr="00DC09E6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sig</m:t>
                </m:r>
              </m:oMath>
            </m:oMathPara>
          </w:p>
        </w:tc>
      </w:tr>
      <w:tr w:rsidR="00D21F40" w:rsidRPr="002B6811" w:rsidTr="00C70B21">
        <w:trPr>
          <w:jc w:val="center"/>
        </w:trPr>
        <w:tc>
          <w:tcPr>
            <w:tcW w:w="2689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  <w:cs/>
              </w:rPr>
              <w:t>ผลสัมฤทธิ์ในการแก้ปัญหาทางคณิตศาสตร์คณิตศาสตร์</w:t>
            </w:r>
          </w:p>
        </w:tc>
        <w:tc>
          <w:tcPr>
            <w:tcW w:w="690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247" w:type="dxa"/>
            <w:vAlign w:val="center"/>
          </w:tcPr>
          <w:p w:rsidR="004864B2" w:rsidRPr="002B6811" w:rsidRDefault="00EB4BDE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370" w:type="dxa"/>
            <w:vAlign w:val="center"/>
          </w:tcPr>
          <w:p w:rsidR="004864B2" w:rsidRPr="002B6811" w:rsidRDefault="00BC0B2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10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2B6811">
              <w:rPr>
                <w:rFonts w:ascii="TH SarabunPSK" w:hAnsi="TH SarabunPSK" w:cs="TH SarabunPSK"/>
                <w:sz w:val="28"/>
              </w:rPr>
              <w:t>5</w:t>
            </w:r>
            <w:r w:rsidR="004864B2" w:rsidRPr="002B6811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732" w:type="dxa"/>
            <w:vAlign w:val="center"/>
          </w:tcPr>
          <w:p w:rsidR="004864B2" w:rsidRPr="002B6811" w:rsidRDefault="00BC385F" w:rsidP="00BC0B2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11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2B6811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838" w:type="dxa"/>
            <w:vAlign w:val="center"/>
          </w:tcPr>
          <w:p w:rsidR="004864B2" w:rsidRPr="002B6811" w:rsidRDefault="00BC385F" w:rsidP="00C70B2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2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2B6811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848" w:type="dxa"/>
            <w:vAlign w:val="center"/>
          </w:tcPr>
          <w:p w:rsidR="004864B2" w:rsidRPr="002B6811" w:rsidRDefault="00BC385F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</w:rPr>
              <w:t>2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2B6811">
              <w:rPr>
                <w:rFonts w:ascii="TH SarabunPSK" w:hAnsi="TH SarabunPSK" w:cs="TH SarabunPSK"/>
                <w:sz w:val="28"/>
              </w:rPr>
              <w:t>25</w:t>
            </w:r>
            <w:r w:rsidR="004864B2" w:rsidRPr="002B6811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65" w:type="dxa"/>
            <w:vAlign w:val="center"/>
          </w:tcPr>
          <w:p w:rsidR="004864B2" w:rsidRPr="002B6811" w:rsidRDefault="004864B2" w:rsidP="00C70B21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2B6811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2B6811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:rsidR="004864B2" w:rsidRPr="002B6811" w:rsidRDefault="004864B2" w:rsidP="004864B2">
      <w:pPr>
        <w:pStyle w:val="a3"/>
        <w:jc w:val="thaiDistribute"/>
        <w:rPr>
          <w:rFonts w:ascii="TH SarabunPSK" w:hAnsi="TH SarabunPSK" w:cs="TH SarabunPSK"/>
          <w:i/>
          <w:sz w:val="28"/>
        </w:rPr>
      </w:pPr>
      <w:r w:rsidRPr="000A693E">
        <w:rPr>
          <w:rFonts w:ascii="TH SarabunPSK" w:eastAsiaTheme="minorEastAsia" w:hAnsi="TH SarabunPSK" w:cs="TH SarabunPSK"/>
          <w:sz w:val="24"/>
          <w:szCs w:val="24"/>
          <w:cs/>
        </w:rPr>
        <w:t>*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cs/>
          </w:rPr>
          <m:t>p</m:t>
        </m:r>
        <m:r>
          <w:rPr>
            <w:rFonts w:ascii="Cambria Math" w:hAnsi="Cambria Math" w:cs="TH SarabunPSK"/>
            <w:sz w:val="24"/>
            <w:szCs w:val="24"/>
          </w:rPr>
          <m:t>&lt;</m:t>
        </m:r>
      </m:oMath>
      <w:r w:rsidRPr="000A693E">
        <w:rPr>
          <w:rFonts w:ascii="TH SarabunPSK" w:hAnsi="TH SarabunPSK" w:cs="TH SarabunPSK"/>
          <w:i/>
          <w:sz w:val="24"/>
          <w:szCs w:val="24"/>
          <w:cs/>
        </w:rPr>
        <w:t xml:space="preserve"> </w:t>
      </w:r>
      <w:r w:rsidRPr="002B6811">
        <w:rPr>
          <w:rFonts w:ascii="TH SarabunPSK" w:hAnsi="TH SarabunPSK" w:cs="TH SarabunPSK"/>
          <w:i/>
          <w:sz w:val="28"/>
        </w:rPr>
        <w:t>0</w:t>
      </w:r>
      <w:r w:rsidRPr="002B6811">
        <w:rPr>
          <w:rFonts w:ascii="TH SarabunPSK" w:hAnsi="TH SarabunPSK" w:cs="TH SarabunPSK"/>
          <w:i/>
          <w:iCs/>
          <w:sz w:val="28"/>
          <w:cs/>
        </w:rPr>
        <w:t>.</w:t>
      </w:r>
      <w:r w:rsidRPr="002B6811">
        <w:rPr>
          <w:rFonts w:ascii="TH SarabunPSK" w:hAnsi="TH SarabunPSK" w:cs="TH SarabunPSK"/>
          <w:i/>
          <w:sz w:val="28"/>
        </w:rPr>
        <w:t>05</w:t>
      </w:r>
    </w:p>
    <w:p w:rsidR="004864B2" w:rsidRPr="00D2120F" w:rsidRDefault="004864B2" w:rsidP="004864B2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2B6811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2B6811">
        <w:rPr>
          <w:rFonts w:ascii="TH SarabunPSK" w:hAnsi="TH SarabunPSK" w:cs="TH SarabunPSK"/>
          <w:sz w:val="28"/>
        </w:rPr>
        <w:t>4</w:t>
      </w:r>
      <w:r w:rsidRPr="002B6811">
        <w:rPr>
          <w:rFonts w:ascii="TH SarabunPSK" w:hAnsi="TH SarabunPSK" w:cs="TH SarabunPSK"/>
          <w:sz w:val="28"/>
          <w:cs/>
        </w:rPr>
        <w:t xml:space="preserve"> พบว่า 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Pr="002B6811">
        <w:rPr>
          <w:rFonts w:ascii="TH SarabunPSK" w:hAnsi="TH SarabunPSK" w:cs="TH SarabunPSK"/>
          <w:sz w:val="28"/>
        </w:rPr>
        <w:t>CGI</w:t>
      </w:r>
      <w:r w:rsidRPr="002B6811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มีคะแนนเฉลี่ยเท่ากับ </w:t>
      </w:r>
      <w:r w:rsidR="00BC385F" w:rsidRPr="002B6811">
        <w:rPr>
          <w:rFonts w:ascii="TH SarabunPSK" w:hAnsi="TH SarabunPSK" w:cs="TH SarabunPSK"/>
          <w:sz w:val="28"/>
        </w:rPr>
        <w:t>11</w:t>
      </w:r>
      <w:r w:rsidRPr="002B6811">
        <w:rPr>
          <w:rFonts w:ascii="TH SarabunPSK" w:hAnsi="TH SarabunPSK" w:cs="TH SarabunPSK"/>
          <w:sz w:val="28"/>
          <w:cs/>
        </w:rPr>
        <w:t>.</w:t>
      </w:r>
      <w:r w:rsidR="00BC385F" w:rsidRPr="002B6811">
        <w:rPr>
          <w:rFonts w:ascii="TH SarabunPSK" w:hAnsi="TH SarabunPSK" w:cs="TH SarabunPSK"/>
          <w:sz w:val="28"/>
        </w:rPr>
        <w:t>66</w:t>
      </w:r>
      <w:r w:rsidRPr="002B6811">
        <w:rPr>
          <w:rFonts w:ascii="TH SarabunPSK" w:hAnsi="TH SarabunPSK" w:cs="TH SarabunPSK"/>
          <w:sz w:val="28"/>
          <w:cs/>
        </w:rPr>
        <w:t xml:space="preserve"> คะแนน ส่วนเบี่ยงเบนมาตรฐานเท่ากับ </w:t>
      </w:r>
      <w:r w:rsidR="00BC385F" w:rsidRPr="002B6811">
        <w:rPr>
          <w:rFonts w:ascii="TH SarabunPSK" w:hAnsi="TH SarabunPSK" w:cs="TH SarabunPSK"/>
          <w:sz w:val="28"/>
        </w:rPr>
        <w:t>2</w:t>
      </w:r>
      <w:r w:rsidRPr="002B6811">
        <w:rPr>
          <w:rFonts w:ascii="TH SarabunPSK" w:hAnsi="TH SarabunPSK" w:cs="TH SarabunPSK"/>
          <w:sz w:val="28"/>
          <w:cs/>
        </w:rPr>
        <w:t>.</w:t>
      </w:r>
      <w:r w:rsidR="00BC385F" w:rsidRPr="002B6811">
        <w:rPr>
          <w:rFonts w:ascii="TH SarabunPSK" w:hAnsi="TH SarabunPSK" w:cs="TH SarabunPSK"/>
          <w:sz w:val="28"/>
        </w:rPr>
        <w:t>63</w:t>
      </w:r>
      <w:r w:rsidRPr="002B6811">
        <w:rPr>
          <w:rFonts w:ascii="TH SarabunPSK" w:hAnsi="TH SarabunPSK" w:cs="TH SarabunPSK"/>
          <w:sz w:val="28"/>
          <w:cs/>
        </w:rPr>
        <w:t xml:space="preserve"> คะแนน และเมื่อทดสอบสมมติฐาน พบว่า </w:t>
      </w:r>
      <w:r w:rsidR="00EB4BDE" w:rsidRPr="002B6811">
        <w:rPr>
          <w:rFonts w:ascii="TH SarabunPSK" w:hAnsi="TH SarabunPSK" w:cs="TH SarabunPSK"/>
          <w:sz w:val="28"/>
          <w:cs/>
        </w:rPr>
        <w:t>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="00EB4BDE" w:rsidRPr="002B6811">
        <w:rPr>
          <w:rFonts w:ascii="TH SarabunPSK" w:hAnsi="TH SarabunPSK" w:cs="TH SarabunPSK"/>
          <w:sz w:val="28"/>
        </w:rPr>
        <w:t>CGI</w:t>
      </w:r>
      <w:r w:rsidR="00EB4BDE" w:rsidRPr="002B6811">
        <w:rPr>
          <w:rFonts w:ascii="TH SarabunPSK" w:hAnsi="TH SarabunPSK" w:cs="TH SarabunPSK"/>
          <w:sz w:val="28"/>
          <w:cs/>
        </w:rPr>
        <w:t>) ร่วมกับการใช้คำถามระดับสูง</w:t>
      </w:r>
      <w:r w:rsidRPr="002B6811">
        <w:rPr>
          <w:rFonts w:ascii="TH SarabunPSK" w:hAnsi="TH SarabunPSK" w:cs="TH SarabunPSK"/>
          <w:sz w:val="28"/>
          <w:cs/>
        </w:rPr>
        <w:t xml:space="preserve"> สูงกว่าเกณฑ์ร้อยละ </w:t>
      </w:r>
      <w:r w:rsidRPr="002B6811">
        <w:rPr>
          <w:rFonts w:ascii="TH SarabunPSK" w:hAnsi="TH SarabunPSK" w:cs="TH SarabunPSK"/>
          <w:sz w:val="28"/>
        </w:rPr>
        <w:t>70</w:t>
      </w:r>
      <w:r w:rsidRPr="002B6811">
        <w:rPr>
          <w:rFonts w:ascii="TH SarabunPSK" w:hAnsi="TH SarabunPSK" w:cs="TH SarabunPSK"/>
          <w:sz w:val="28"/>
          <w:cs/>
        </w:rPr>
        <w:t xml:space="preserve"> อย่างมีนั</w:t>
      </w:r>
      <w:r w:rsidRPr="00D2120F">
        <w:rPr>
          <w:rFonts w:ascii="TH SarabunPSK" w:hAnsi="TH SarabunPSK" w:cs="TH SarabunPSK"/>
          <w:sz w:val="28"/>
          <w:cs/>
        </w:rPr>
        <w:t>ยสำคัญทางสถิติที่ระดับ .</w:t>
      </w:r>
      <w:r w:rsidRPr="00D2120F">
        <w:rPr>
          <w:rFonts w:ascii="TH SarabunPSK" w:hAnsi="TH SarabunPSK" w:cs="TH SarabunPSK"/>
          <w:sz w:val="28"/>
        </w:rPr>
        <w:t>05</w:t>
      </w:r>
    </w:p>
    <w:p w:rsidR="004864B2" w:rsidRPr="00D2120F" w:rsidRDefault="00EB4BDE" w:rsidP="00EB4BDE">
      <w:pPr>
        <w:pStyle w:val="a3"/>
        <w:spacing w:before="120"/>
        <w:rPr>
          <w:rFonts w:ascii="TH SarabunPSK" w:hAnsi="TH SarabunPSK" w:cs="TH SarabunPSK"/>
          <w:b/>
          <w:bCs/>
          <w:sz w:val="28"/>
          <w:cs/>
        </w:rPr>
      </w:pPr>
      <w:r w:rsidRPr="00D2120F">
        <w:rPr>
          <w:rFonts w:ascii="TH SarabunPSK" w:hAnsi="TH SarabunPSK" w:cs="TH SarabunPSK"/>
          <w:b/>
          <w:bCs/>
          <w:sz w:val="28"/>
          <w:cs/>
        </w:rPr>
        <w:t>สรุปการวิจัย</w:t>
      </w:r>
    </w:p>
    <w:p w:rsidR="00EB4BDE" w:rsidRPr="00C93A98" w:rsidRDefault="00EB4BDE" w:rsidP="00EB4BD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134EF0">
        <w:rPr>
          <w:rFonts w:ascii="TH SarabunPSK" w:hAnsi="TH SarabunPSK" w:cs="TH SarabunPSK"/>
          <w:sz w:val="28"/>
        </w:rPr>
        <w:t>1</w:t>
      </w:r>
      <w:r w:rsidRPr="00134EF0">
        <w:rPr>
          <w:rFonts w:ascii="TH SarabunPSK" w:hAnsi="TH SarabunPSK" w:cs="TH SarabunPSK"/>
          <w:sz w:val="28"/>
          <w:cs/>
        </w:rPr>
        <w:t xml:space="preserve">. 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134EF0">
        <w:rPr>
          <w:rFonts w:ascii="TH SarabunPSK" w:hAnsi="TH SarabunPSK" w:cs="TH SarabunPSK"/>
          <w:sz w:val="28"/>
        </w:rPr>
        <w:t>4</w:t>
      </w:r>
      <w:r w:rsidRPr="00134EF0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</w:t>
      </w:r>
      <w:r w:rsidRPr="00C93A98">
        <w:rPr>
          <w:rFonts w:ascii="TH SarabunPSK" w:hAnsi="TH SarabunPSK" w:cs="TH SarabunPSK"/>
          <w:sz w:val="28"/>
          <w:cs/>
        </w:rPr>
        <w:t>แบบสอนแนะให้รู้คิด (</w:t>
      </w:r>
      <w:r w:rsidRPr="00C93A98">
        <w:rPr>
          <w:rFonts w:ascii="TH SarabunPSK" w:hAnsi="TH SarabunPSK" w:cs="TH SarabunPSK"/>
          <w:sz w:val="28"/>
        </w:rPr>
        <w:t>CGI</w:t>
      </w:r>
      <w:r w:rsidRPr="00C93A98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C93A98">
        <w:rPr>
          <w:rFonts w:ascii="TH SarabunPSK" w:hAnsi="TH SarabunPSK" w:cs="TH SarabunPSK"/>
          <w:sz w:val="28"/>
        </w:rPr>
        <w:t>70</w:t>
      </w:r>
    </w:p>
    <w:p w:rsidR="004864B2" w:rsidRPr="00C93A98" w:rsidRDefault="00EB4BDE" w:rsidP="0012048E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C93A98">
        <w:rPr>
          <w:rFonts w:ascii="TH SarabunPSK" w:hAnsi="TH SarabunPSK" w:cs="TH SarabunPSK"/>
          <w:sz w:val="28"/>
        </w:rPr>
        <w:tab/>
        <w:t>2</w:t>
      </w:r>
      <w:r w:rsidRPr="00C93A98">
        <w:rPr>
          <w:rFonts w:ascii="TH SarabunPSK" w:hAnsi="TH SarabunPSK" w:cs="TH SarabunPSK"/>
          <w:sz w:val="28"/>
          <w:cs/>
        </w:rPr>
        <w:t>. ผลสัมฤทธิ์ในการแก้ปัญหาทางคณิตศาสตร์ เรื่อง</w:t>
      </w:r>
      <w:r w:rsidR="0012048E" w:rsidRPr="00C93A98">
        <w:rPr>
          <w:rFonts w:ascii="TH SarabunPSK" w:hAnsi="TH SarabunPSK" w:cs="TH SarabunPSK"/>
          <w:sz w:val="28"/>
          <w:cs/>
        </w:rPr>
        <w:t xml:space="preserve"> </w:t>
      </w:r>
      <w:r w:rsidRPr="00C93A98">
        <w:rPr>
          <w:rFonts w:ascii="TH SarabunPSK" w:hAnsi="TH SarabunPSK" w:cs="TH SarabunPSK"/>
          <w:sz w:val="28"/>
          <w:cs/>
        </w:rPr>
        <w:t xml:space="preserve">การบวก ลบ คูณ หารจำนวนนับที่มีและไม่มีวงเล็บ ของนักเรียนชั้นประถมศึกษาปีที่ </w:t>
      </w:r>
      <w:r w:rsidRPr="00C93A98">
        <w:rPr>
          <w:rFonts w:ascii="TH SarabunPSK" w:hAnsi="TH SarabunPSK" w:cs="TH SarabunPSK"/>
          <w:sz w:val="28"/>
        </w:rPr>
        <w:t>4</w:t>
      </w:r>
      <w:r w:rsidRPr="00C93A98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C93A98">
        <w:rPr>
          <w:rFonts w:ascii="TH SarabunPSK" w:hAnsi="TH SarabunPSK" w:cs="TH SarabunPSK"/>
          <w:sz w:val="28"/>
        </w:rPr>
        <w:t>CGI</w:t>
      </w:r>
      <w:r w:rsidRPr="00C93A98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="0012048E" w:rsidRPr="00C93A98">
        <w:rPr>
          <w:rFonts w:ascii="TH SarabunPSK" w:hAnsi="TH SarabunPSK" w:cs="TH SarabunPSK"/>
          <w:sz w:val="28"/>
        </w:rPr>
        <w:t>70</w:t>
      </w:r>
    </w:p>
    <w:p w:rsidR="0012048E" w:rsidRPr="00C93A98" w:rsidRDefault="0012048E" w:rsidP="0012048E">
      <w:pPr>
        <w:spacing w:before="120" w:after="0"/>
        <w:rPr>
          <w:rFonts w:ascii="TH SarabunPSK" w:hAnsi="TH SarabunPSK" w:cs="TH SarabunPSK"/>
          <w:b/>
          <w:bCs/>
          <w:sz w:val="28"/>
          <w:cs/>
        </w:rPr>
      </w:pPr>
      <w:r w:rsidRPr="00C93A98">
        <w:rPr>
          <w:rFonts w:ascii="TH SarabunPSK" w:hAnsi="TH SarabunPSK" w:cs="TH SarabunPSK"/>
          <w:b/>
          <w:bCs/>
          <w:sz w:val="28"/>
          <w:cs/>
        </w:rPr>
        <w:t>อภิปรายผล</w:t>
      </w:r>
    </w:p>
    <w:p w:rsidR="004864B2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C93A98">
        <w:rPr>
          <w:rFonts w:ascii="TH SarabunPSK" w:hAnsi="TH SarabunPSK" w:cs="TH SarabunPSK"/>
          <w:sz w:val="28"/>
        </w:rPr>
        <w:t>1</w:t>
      </w:r>
      <w:r w:rsidRPr="00C93A98">
        <w:rPr>
          <w:rFonts w:ascii="TH SarabunPSK" w:hAnsi="TH SarabunPSK" w:cs="TH SarabunPSK"/>
          <w:sz w:val="28"/>
          <w:cs/>
        </w:rPr>
        <w:t xml:space="preserve">. </w:t>
      </w:r>
      <w:r w:rsidR="00083D81" w:rsidRPr="00C93A98">
        <w:rPr>
          <w:rFonts w:ascii="TH SarabunPSK" w:hAnsi="TH SarabunPSK" w:cs="TH SarabunPSK"/>
          <w:sz w:val="28"/>
          <w:cs/>
        </w:rPr>
        <w:t xml:space="preserve">ความสามารถในการให้เหตุผลทางคณิตศาสตร์ </w:t>
      </w:r>
      <w:r w:rsidRPr="00C93A98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C93A98">
        <w:rPr>
          <w:rFonts w:ascii="TH SarabunPSK" w:hAnsi="TH SarabunPSK" w:cs="TH SarabunPSK"/>
          <w:sz w:val="28"/>
        </w:rPr>
        <w:t>4</w:t>
      </w:r>
      <w:r w:rsidRPr="00C93A98">
        <w:rPr>
          <w:rFonts w:ascii="TH SarabunPSK" w:hAnsi="TH SarabunPSK" w:cs="TH SarabunPSK"/>
          <w:sz w:val="28"/>
          <w:cs/>
        </w:rPr>
        <w:t xml:space="preserve"> </w:t>
      </w:r>
      <w:r w:rsidR="00083D81" w:rsidRPr="00C93A98">
        <w:rPr>
          <w:rFonts w:ascii="TH SarabunPSK" w:hAnsi="TH SarabunPSK" w:cs="TH SarabunPSK"/>
          <w:sz w:val="28"/>
          <w:cs/>
        </w:rPr>
        <w:t>สูงกว่</w:t>
      </w:r>
      <w:r w:rsidRPr="00C93A98">
        <w:rPr>
          <w:rFonts w:ascii="TH SarabunPSK" w:hAnsi="TH SarabunPSK" w:cs="TH SarabunPSK"/>
          <w:sz w:val="28"/>
          <w:cs/>
        </w:rPr>
        <w:t>า</w:t>
      </w:r>
      <w:r w:rsidR="00083D81" w:rsidRPr="00C93A98">
        <w:rPr>
          <w:rFonts w:ascii="TH SarabunPSK" w:hAnsi="TH SarabunPSK" w:cs="TH SarabunPSK"/>
          <w:sz w:val="28"/>
          <w:cs/>
        </w:rPr>
        <w:t xml:space="preserve">เกณฑ์ร้อยละ </w:t>
      </w:r>
      <w:r w:rsidR="00083D81" w:rsidRPr="00C93A98">
        <w:rPr>
          <w:rFonts w:ascii="TH SarabunPSK" w:hAnsi="TH SarabunPSK" w:cs="TH SarabunPSK"/>
          <w:sz w:val="28"/>
        </w:rPr>
        <w:t xml:space="preserve">70 </w:t>
      </w:r>
      <w:r w:rsidR="00083D81" w:rsidRPr="00C93A98">
        <w:rPr>
          <w:rFonts w:ascii="TH SarabunPSK" w:hAnsi="TH SarabunPSK" w:cs="TH SarabunPSK"/>
          <w:sz w:val="28"/>
          <w:cs/>
        </w:rPr>
        <w:t>อย่างมีนัยสำคัญที่ระดับ .</w:t>
      </w:r>
      <w:r w:rsidR="00083D81" w:rsidRPr="00C93A98">
        <w:rPr>
          <w:rFonts w:ascii="TH SarabunPSK" w:hAnsi="TH SarabunPSK" w:cs="TH SarabunPSK"/>
          <w:sz w:val="28"/>
        </w:rPr>
        <w:t xml:space="preserve">05 </w:t>
      </w:r>
      <w:r w:rsidR="00083D81" w:rsidRPr="00C93A98">
        <w:rPr>
          <w:rFonts w:ascii="TH SarabunPSK" w:hAnsi="TH SarabunPSK" w:cs="TH SarabunPSK"/>
          <w:sz w:val="28"/>
          <w:cs/>
        </w:rPr>
        <w:t xml:space="preserve">ซึ่งเป็นไปตามสมมติฐานข้อ ที่ </w:t>
      </w:r>
      <w:r w:rsidRPr="00C93A98">
        <w:rPr>
          <w:rFonts w:ascii="TH SarabunPSK" w:hAnsi="TH SarabunPSK" w:cs="TH SarabunPSK"/>
          <w:sz w:val="28"/>
        </w:rPr>
        <w:t>1</w:t>
      </w:r>
      <w:r w:rsidR="00083D81" w:rsidRPr="00C93A98">
        <w:rPr>
          <w:rFonts w:ascii="TH SarabunPSK" w:hAnsi="TH SarabunPSK" w:cs="TH SarabunPSK"/>
          <w:sz w:val="28"/>
          <w:cs/>
        </w:rPr>
        <w:t xml:space="preserve"> ทั้งนี้อาจมาจากการจัดการเรียนรู้โดยใช้การจัดกิจกรรมการเรียนรู้แบบสอนแนะให้รู้คิด (</w:t>
      </w:r>
      <w:r w:rsidR="00083D81" w:rsidRPr="00C93A98">
        <w:rPr>
          <w:rFonts w:ascii="TH SarabunPSK" w:hAnsi="TH SarabunPSK" w:cs="TH SarabunPSK"/>
          <w:sz w:val="28"/>
        </w:rPr>
        <w:t>CGI</w:t>
      </w:r>
      <w:r w:rsidR="00083D81" w:rsidRPr="00C93A98">
        <w:rPr>
          <w:rFonts w:ascii="TH SarabunPSK" w:hAnsi="TH SarabunPSK" w:cs="TH SarabunPSK"/>
          <w:sz w:val="28"/>
          <w:cs/>
        </w:rPr>
        <w:t xml:space="preserve">) เป็นกิจกรรมที่ให้นักเรียนลงมือปฏิบัติด้วยตนเอง ทำให้เกิดทักษะการคิดด้วยตนเอง และนำไปสู่ การแก้ปัญหาอย่างมีเหตุผล ซึ่งสอดคล้องกับ </w:t>
      </w:r>
      <w:r w:rsidR="00083D81" w:rsidRPr="00C93A98">
        <w:rPr>
          <w:rFonts w:ascii="TH SarabunPSK" w:hAnsi="TH SarabunPSK" w:cs="TH SarabunPSK"/>
          <w:sz w:val="28"/>
        </w:rPr>
        <w:t xml:space="preserve">Carpenter </w:t>
      </w:r>
      <w:r w:rsidR="00083D81" w:rsidRPr="00EC57FE">
        <w:rPr>
          <w:rFonts w:ascii="TH SarabunPSK" w:hAnsi="TH SarabunPSK" w:cs="TH SarabunPSK"/>
          <w:sz w:val="28"/>
        </w:rPr>
        <w:t>et al</w:t>
      </w:r>
      <w:r w:rsidR="00083D81" w:rsidRPr="00EC57FE">
        <w:rPr>
          <w:rFonts w:ascii="TH SarabunPSK" w:hAnsi="TH SarabunPSK" w:cs="TH SarabunPSK"/>
          <w:sz w:val="28"/>
          <w:cs/>
        </w:rPr>
        <w:t>. (</w:t>
      </w:r>
      <w:r w:rsidR="00083D81" w:rsidRPr="00EC57FE">
        <w:rPr>
          <w:rFonts w:ascii="TH SarabunPSK" w:hAnsi="TH SarabunPSK" w:cs="TH SarabunPSK"/>
          <w:sz w:val="28"/>
        </w:rPr>
        <w:t>I989, pp</w:t>
      </w:r>
      <w:r w:rsidR="00083D81" w:rsidRPr="00EC57FE">
        <w:rPr>
          <w:rFonts w:ascii="TH SarabunPSK" w:hAnsi="TH SarabunPSK" w:cs="TH SarabunPSK"/>
          <w:sz w:val="28"/>
          <w:cs/>
        </w:rPr>
        <w:t xml:space="preserve">. </w:t>
      </w:r>
      <w:r w:rsidR="00083D81" w:rsidRPr="00EC57FE">
        <w:rPr>
          <w:rFonts w:ascii="TH SarabunPSK" w:hAnsi="TH SarabunPSK" w:cs="TH SarabunPSK"/>
          <w:sz w:val="28"/>
        </w:rPr>
        <w:t>499</w:t>
      </w:r>
      <w:r w:rsidR="00083D81" w:rsidRPr="00EC57FE">
        <w:rPr>
          <w:rFonts w:ascii="TH SarabunPSK" w:hAnsi="TH SarabunPSK" w:cs="TH SarabunPSK"/>
          <w:sz w:val="28"/>
          <w:cs/>
        </w:rPr>
        <w:t>-</w:t>
      </w:r>
      <w:r w:rsidR="00083D81" w:rsidRPr="00EC57FE">
        <w:rPr>
          <w:rFonts w:ascii="TH SarabunPSK" w:hAnsi="TH SarabunPSK" w:cs="TH SarabunPSK"/>
          <w:sz w:val="28"/>
        </w:rPr>
        <w:t>531</w:t>
      </w:r>
      <w:r w:rsidR="00083D81" w:rsidRPr="00EC57FE">
        <w:rPr>
          <w:rFonts w:ascii="TH SarabunPSK" w:hAnsi="TH SarabunPSK" w:cs="TH SarabunPSK"/>
          <w:sz w:val="28"/>
          <w:cs/>
        </w:rPr>
        <w:t xml:space="preserve">) และ </w:t>
      </w:r>
      <w:proofErr w:type="spellStart"/>
      <w:r w:rsidR="00083D81" w:rsidRPr="00EC57FE">
        <w:rPr>
          <w:rFonts w:ascii="TH SarabunPSK" w:hAnsi="TH SarabunPSK" w:cs="TH SarabunPSK"/>
          <w:sz w:val="28"/>
        </w:rPr>
        <w:t>Fennema</w:t>
      </w:r>
      <w:proofErr w:type="spellEnd"/>
      <w:r w:rsidR="00083D81" w:rsidRPr="00EC57FE">
        <w:rPr>
          <w:rFonts w:ascii="TH SarabunPSK" w:hAnsi="TH SarabunPSK" w:cs="TH SarabunPSK"/>
          <w:sz w:val="28"/>
        </w:rPr>
        <w:t xml:space="preserve"> et al</w:t>
      </w:r>
      <w:r w:rsidR="00083D81" w:rsidRPr="00EC57FE">
        <w:rPr>
          <w:rFonts w:ascii="TH SarabunPSK" w:hAnsi="TH SarabunPSK" w:cs="TH SarabunPSK"/>
          <w:sz w:val="28"/>
          <w:cs/>
        </w:rPr>
        <w:t>.</w:t>
      </w:r>
      <w:r w:rsidR="00A660AF">
        <w:rPr>
          <w:rFonts w:ascii="TH SarabunPSK" w:hAnsi="TH SarabunPSK" w:cs="TH SarabunPSK" w:hint="cs"/>
          <w:sz w:val="28"/>
          <w:cs/>
        </w:rPr>
        <w:t xml:space="preserve"> </w:t>
      </w:r>
      <w:r w:rsidR="00083D81" w:rsidRPr="00EC57FE">
        <w:rPr>
          <w:rFonts w:ascii="TH SarabunPSK" w:hAnsi="TH SarabunPSK" w:cs="TH SarabunPSK"/>
          <w:sz w:val="28"/>
          <w:cs/>
        </w:rPr>
        <w:t xml:space="preserve">( </w:t>
      </w:r>
      <w:r w:rsidR="00083D81" w:rsidRPr="00EC57FE">
        <w:rPr>
          <w:rFonts w:ascii="TH SarabunPSK" w:hAnsi="TH SarabunPSK" w:cs="TH SarabunPSK"/>
          <w:sz w:val="28"/>
        </w:rPr>
        <w:t>1993, pp 555</w:t>
      </w:r>
      <w:r w:rsidR="00083D81" w:rsidRPr="00EC57FE">
        <w:rPr>
          <w:rFonts w:ascii="TH SarabunPSK" w:hAnsi="TH SarabunPSK" w:cs="TH SarabunPSK"/>
          <w:sz w:val="28"/>
          <w:cs/>
        </w:rPr>
        <w:t>-</w:t>
      </w:r>
      <w:r w:rsidR="00083D81" w:rsidRPr="00EC57FE">
        <w:rPr>
          <w:rFonts w:ascii="TH SarabunPSK" w:hAnsi="TH SarabunPSK" w:cs="TH SarabunPSK"/>
          <w:sz w:val="28"/>
        </w:rPr>
        <w:t>583</w:t>
      </w:r>
      <w:r w:rsidR="00083D81" w:rsidRPr="00EC57FE">
        <w:rPr>
          <w:rFonts w:ascii="TH SarabunPSK" w:hAnsi="TH SarabunPSK" w:cs="TH SarabunPSK"/>
          <w:sz w:val="28"/>
          <w:cs/>
        </w:rPr>
        <w:t>) ที่กล่าวว่า การจัดการเรียนการสอนแบบสอนแนะให้รู้คิด (</w:t>
      </w:r>
      <w:r w:rsidR="00083D81" w:rsidRPr="00EC57FE">
        <w:rPr>
          <w:rFonts w:ascii="TH SarabunPSK" w:hAnsi="TH SarabunPSK" w:cs="TH SarabunPSK"/>
          <w:sz w:val="28"/>
        </w:rPr>
        <w:t>CGI</w:t>
      </w:r>
      <w:r w:rsidR="00083D81" w:rsidRPr="00EC57FE">
        <w:rPr>
          <w:rFonts w:ascii="TH SarabunPSK" w:hAnsi="TH SarabunPSK" w:cs="TH SarabunPSK"/>
          <w:sz w:val="28"/>
          <w:cs/>
        </w:rPr>
        <w:t>) เป็นการ จัดการเรียนการสอนที่ต้องเกิดจากความรู้ของนักเรียน ให้ความสำคัญกับการคิด การแก้ปัญหาด้วย ตนเอง พร้อมทั้งสนับสนุนให้นักเรียนใช้กระบวนการคิดแก้ปัญหาอย่างเป็นเหตุเป็นผล ยิ่งไปกว่า นั้นการใช้คำถามระดับสูงที่สอดแทรกไว้ในขั้นของการจัดกิจกรรมการเรียนรู้นั้น เป็นคำถามที่ทำ ให้นักเรียนได้ใช้ทักษะการคิดขั้นสูงมากกว่าความรู้ความจำ เพราะคำถามมักจะมีคำว่า "ทำไม" ซึ่ง คำถามประเภทนี้จะเป็นคำถามที่ช่วยพัฒนาการให้เหตุผลของนักเรียนได้ดียิ่งขึ้น สอดคล้องกับ อัมพร ม้า</w:t>
      </w:r>
      <w:proofErr w:type="spellStart"/>
      <w:r w:rsidR="00083D81" w:rsidRPr="00EC57FE">
        <w:rPr>
          <w:rFonts w:ascii="TH SarabunPSK" w:hAnsi="TH SarabunPSK" w:cs="TH SarabunPSK"/>
          <w:sz w:val="28"/>
          <w:cs/>
        </w:rPr>
        <w:t>คนอง</w:t>
      </w:r>
      <w:proofErr w:type="spellEnd"/>
      <w:r w:rsidR="00083D81" w:rsidRPr="00EC57FE">
        <w:rPr>
          <w:rFonts w:ascii="TH SarabunPSK" w:hAnsi="TH SarabunPSK" w:cs="TH SarabunPSK"/>
          <w:sz w:val="28"/>
          <w:cs/>
        </w:rPr>
        <w:t xml:space="preserve"> (</w:t>
      </w:r>
      <w:r w:rsidR="00083D81" w:rsidRPr="00EC57FE">
        <w:rPr>
          <w:rFonts w:ascii="TH SarabunPSK" w:hAnsi="TH SarabunPSK" w:cs="TH SarabunPSK"/>
          <w:sz w:val="28"/>
        </w:rPr>
        <w:t xml:space="preserve">2553, </w:t>
      </w:r>
      <w:r w:rsidR="00083D81" w:rsidRPr="00EC57FE">
        <w:rPr>
          <w:rFonts w:ascii="TH SarabunPSK" w:hAnsi="TH SarabunPSK" w:cs="TH SarabunPSK"/>
          <w:sz w:val="28"/>
          <w:cs/>
        </w:rPr>
        <w:t xml:space="preserve">หน้า </w:t>
      </w:r>
      <w:r w:rsidR="00083D81" w:rsidRPr="00EC57FE">
        <w:rPr>
          <w:rFonts w:ascii="TH SarabunPSK" w:hAnsi="TH SarabunPSK" w:cs="TH SarabunPSK"/>
          <w:sz w:val="28"/>
        </w:rPr>
        <w:t xml:space="preserve">50 </w:t>
      </w:r>
      <w:r w:rsidR="00083D81" w:rsidRPr="00EC57FE">
        <w:rPr>
          <w:rFonts w:ascii="TH SarabunPSK" w:hAnsi="TH SarabunPSK" w:cs="TH SarabunPSK"/>
          <w:sz w:val="28"/>
          <w:cs/>
        </w:rPr>
        <w:t>ที่กล่าวว่</w:t>
      </w:r>
      <w:r w:rsidRPr="00EC57FE">
        <w:rPr>
          <w:rFonts w:ascii="TH SarabunPSK" w:hAnsi="TH SarabunPSK" w:cs="TH SarabunPSK"/>
          <w:sz w:val="28"/>
          <w:cs/>
        </w:rPr>
        <w:t>า ความสามารถในการให้เหตุผลทางคณิ</w:t>
      </w:r>
      <w:r w:rsidR="00083D81" w:rsidRPr="00EC57FE">
        <w:rPr>
          <w:rFonts w:ascii="TH SarabunPSK" w:hAnsi="TH SarabunPSK" w:cs="TH SarabunPSK"/>
          <w:sz w:val="28"/>
          <w:cs/>
        </w:rPr>
        <w:t>ตศาสตร์ของ นักเรียนจะพัฒนาขึ้นได้ ผู้สอนควรพยายามใช้คำถามเพื่อให้นักเรียนแสดงเหตุผลได้อย่างต่อเนื่อง เช่น "ทำไม" "เพราะอะไร"</w:t>
      </w:r>
    </w:p>
    <w:p w:rsidR="0012048E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>นอกจากนี้การจัดกิจกรรมการเรียนรู้แบบสอนแนะรู้คิด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ที่ผู้วิจัยสังเคราะห์ขึ้นไว้ 4 ขั้น ประกอบด้วย ขั้นที่ 1 ครูนำเสนอปัญหา ขั้นที่ 2 นักเรียนวิเคราะห์ข้อมูลจากปัญหา ขั้นที่ 3 นักเรียนรายงานคำตอบและวิธีการที่ใช้ในการแก้ปัญหา พร้อมทั้งแสดงเหตุผล และขั้นที่ 4 ครูและนักเรียนช่วยกันอภิปรายคำตอบและวิธีการที่ใช้ พร้อมทั้งสอดแทรกคำถามระดับสูง</w:t>
      </w:r>
      <w:r w:rsidRPr="00EC57FE">
        <w:rPr>
          <w:rFonts w:ascii="TH SarabunPSK" w:hAnsi="TH SarabunPSK" w:cs="TH SarabunPSK"/>
          <w:sz w:val="28"/>
          <w:cs/>
        </w:rPr>
        <w:lastRenderedPageBreak/>
        <w:t>ที่ผู้วิจัยสังเคราะห์ขึ้น แบ่งออกเป็น 4 ประเภท 1) คำถามให้เปรียบเทียบ 2) คำถามให้ยกตัวอย่าง 3) คำถามให้อธิบาย 4) คำถามให้วิเคราะห์ โดยนำไปใช้ถามในขั้นที่ 2 ถึงขั้นที่ 4 ของการจัดกิจกรรมการเรียนรู้แบบสอนแนะให้รู้คิด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ซึ่งในขั้นที่ 2 นักเรียนวิเ</w:t>
      </w:r>
      <w:r w:rsidR="00DC09E6">
        <w:rPr>
          <w:rFonts w:ascii="TH SarabunPSK" w:hAnsi="TH SarabunPSK" w:cs="TH SarabunPSK" w:hint="cs"/>
          <w:sz w:val="28"/>
          <w:cs/>
        </w:rPr>
        <w:t>ค</w:t>
      </w:r>
      <w:r w:rsidRPr="00EC57FE">
        <w:rPr>
          <w:rFonts w:ascii="TH SarabunPSK" w:hAnsi="TH SarabunPSK" w:cs="TH SarabunPSK"/>
          <w:sz w:val="28"/>
          <w:cs/>
        </w:rPr>
        <w:t>ราะห์ข้อมูล เป็นชั้นที่ครูต้องใช้คำถามระดับสูงในการกระตุ้นความคิดของนักเรียน เพื่อให้นักเรียนเปรียบเทียบ หรือหาความสัมพันธ์บนพื้นฐานความรู้เดิมของตนเอง พร้อมทั้งยกตัวอย่างวิธีการแก้ปัญหา ซึ่งการใช้คำถามระดับสูงจะทำให้นักเรียนได้ใช้ความคิดอย่างมาก พร้อมทั้งสามารถให้เหตุผลในการแสดงวิธีการแก้ปัญหาเพื่อให้ได้มาของคำตอบ ซึ่งสอดคล้องกับ สุวิทย์ มูลคำ และอรทัย มูลคำ (2545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หน้า 75) ที่กล่าวว่าคำถามระดับสูง เป็นคำถามที่ต้องการวัดความคิด ช่วยพัฒนาทักษะความคิดและการให้เหตุผล ในขั้นที่ 3 นักเรียนรายงานคำตอบและวิธีการที่ใช้ในการแก้ปัญหา พร้อมทั้งแสดงเหตุผล เป็นขั้นที่ครูสุ่มตัวแทนออกมานำเสนอโคยครูสอดแทรกคำถามระดับสูง เพื่อให้นักเรียนอธิบายกระบวนการแก้ปัญหาของกลุ่ม และวิเคราะห์เพื่อจัดหมวดหมู่และเหตุผลที่ใช้ในการแก้ปัญหา เพื่อนำไปสู่ขั้นที่ 4 ครูนักเรียนช่วยกันอภิปรายคำตอบและว</w:t>
      </w:r>
      <w:r w:rsidR="009D3972">
        <w:rPr>
          <w:rFonts w:ascii="TH SarabunPSK" w:hAnsi="TH SarabunPSK" w:cs="TH SarabunPSK" w:hint="cs"/>
          <w:sz w:val="28"/>
          <w:cs/>
        </w:rPr>
        <w:t>ิธี</w:t>
      </w:r>
      <w:r w:rsidRPr="00EC57FE">
        <w:rPr>
          <w:rFonts w:ascii="TH SarabunPSK" w:hAnsi="TH SarabunPSK" w:cs="TH SarabunPSK"/>
          <w:sz w:val="28"/>
          <w:cs/>
        </w:rPr>
        <w:t>การที่ใช้ ตรวจสอบความรู้ของนักเรียน โดยครูสอดแทรกคำถามระดับสูง คือคำถามให้อธิบายเพื่อเป็นการกระตุ้นความคิด</w:t>
      </w:r>
    </w:p>
    <w:p w:rsidR="0012048E" w:rsidRPr="00EC57FE" w:rsidRDefault="0012048E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. ผลสัมฤทธิ์ในการแก้ปัญหาทางคณิตศาสตร์ 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สูงกว่าเกณฑ์ร้อยละ 70 อย่างมีนัยสำคัญที่ระดับ .05 ซึ่งเป็นไปตามสมมติฐานข้อที่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ทั้งนี้อาจมาจากการจัดการเรียนรู้โดยใช้การจัดกิจกรรมการเรียนรู้แบบสอนแนะให้รู้คิด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ที่</w:t>
      </w:r>
      <w:r w:rsidR="009D3972">
        <w:rPr>
          <w:rFonts w:ascii="TH SarabunPSK" w:hAnsi="TH SarabunPSK" w:cs="TH SarabunPSK" w:hint="cs"/>
          <w:sz w:val="28"/>
          <w:cs/>
        </w:rPr>
        <w:t>ผู้</w:t>
      </w:r>
      <w:r w:rsidRPr="00EC57FE">
        <w:rPr>
          <w:rFonts w:ascii="TH SarabunPSK" w:hAnsi="TH SarabunPSK" w:cs="TH SarabunPSK"/>
          <w:sz w:val="28"/>
          <w:cs/>
        </w:rPr>
        <w:t xml:space="preserve">วิจัยสังเคราะห์ขึ้น 4 ขั้น รวมทั้งสอดแทรกคำถามระดับสูงไว้ในขั้นที่ 2 ถึงขั้นที่ 4 กล่าวคือ ขั้นที่ 1 ครูนำเสนอปัญหา เป็นขั้นที่ครูทบทวนความรู้เดิมของนักเรียน พร้อมนำเสนอปัญหาที่สอดคล้องกับชีวิตประจำวัน เป็นปัญหาที่กระตุ้นความสนใจ เพื่อให้นักเรียนคิดตามและอยากจะแก้ปัญหาที่ครูนำเสนอ จากนั้นในขั้นที่ 2 นักเรียนวิเคราะห์ข้อมูลจากปัญหา โดยผู้วิจัยใช้คำถามระดับสูงสอดแทรกไว้ในขั้นนี้ ได้แก่ </w:t>
      </w:r>
    </w:p>
    <w:p w:rsidR="0012048E" w:rsidRPr="00EC57FE" w:rsidRDefault="009D3972" w:rsidP="0012048E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12048E" w:rsidRPr="00EC57FE">
        <w:rPr>
          <w:rFonts w:ascii="TH SarabunPSK" w:hAnsi="TH SarabunPSK" w:cs="TH SarabunPSK"/>
          <w:sz w:val="28"/>
          <w:cs/>
        </w:rPr>
        <w:t xml:space="preserve">1) คำถามให้เปรียบเทียบ เป็นคำถามให้นักเรียนเปรียบเทียบความคล้ายคลึง ความแตกต่าง หรือบอกถึงความสัมพันธ์      </w:t>
      </w:r>
    </w:p>
    <w:p w:rsidR="00826204" w:rsidRPr="00EC57FE" w:rsidRDefault="009D3972" w:rsidP="00C7515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12048E" w:rsidRPr="00EC57FE">
        <w:rPr>
          <w:rFonts w:ascii="TH SarabunPSK" w:hAnsi="TH SarabunPSK" w:cs="TH SarabunPSK"/>
          <w:sz w:val="28"/>
          <w:cs/>
        </w:rPr>
        <w:t>2) คำถามให้ยกตัวอย่าง เป็นคำถามที่ให้นักเรียนใช้ความรู้</w:t>
      </w:r>
      <w:r w:rsidR="002601DC" w:rsidRPr="00EC57FE">
        <w:rPr>
          <w:rFonts w:ascii="TH SarabunPSK" w:hAnsi="TH SarabunPSK" w:cs="TH SarabunPSK"/>
          <w:sz w:val="28"/>
          <w:cs/>
        </w:rPr>
        <w:t>และประสบการณ์เดิมคิดหาคำตอบ และ</w:t>
      </w:r>
      <w:r w:rsidR="0012048E" w:rsidRPr="00EC57FE">
        <w:rPr>
          <w:rFonts w:ascii="TH SarabunPSK" w:hAnsi="TH SarabunPSK" w:cs="TH SarabunPSK"/>
          <w:sz w:val="28"/>
          <w:cs/>
        </w:rPr>
        <w:t xml:space="preserve">ตัวอย่างของสิ่งที่กำหนดมาให้ ซึ่งขั้นนี้จะเป็นขั้นของการทำกิจกรรมที่เน้นให้นักเรียนศึกษาปัญหาที่ครูกำหนดให้ในใบกิจกรรมที่ร่วมดำเนินการกับชีวิตประจำวัน เป็นปัญหาที่กระตุ้นความสนใจ เพื่อให้นักเรียนคิดตามและอยากจะแก้ปัญหาที่ครูนำเสนอ จากนั้นในขั้นที่ 2 นักเรียนวิเคราะห์ ข้อมูลจากปัญหา </w:t>
      </w:r>
      <w:r w:rsidR="00C75156">
        <w:rPr>
          <w:rFonts w:ascii="TH SarabunPSK" w:hAnsi="TH SarabunPSK" w:cs="TH SarabunPSK" w:hint="cs"/>
          <w:sz w:val="28"/>
          <w:cs/>
        </w:rPr>
        <w:t xml:space="preserve"> </w:t>
      </w:r>
      <w:r w:rsidR="0012048E" w:rsidRPr="00EC57FE">
        <w:rPr>
          <w:rFonts w:ascii="TH SarabunPSK" w:hAnsi="TH SarabunPSK" w:cs="TH SarabunPSK"/>
          <w:sz w:val="28"/>
          <w:cs/>
        </w:rPr>
        <w:t xml:space="preserve">ซึ่งขั้นนี้จะเป็นขั้นของการทำกิจกรรมที่เน้นให้นักเรียนศึกษาปัญหาที่ครูกำหนดให้ในใบกิจกรรมที่ร่วมดำเนินการกันในกลุ่ม แลกเปลี่ยนความคิดเห็นซึ่งกันและกันภายในกลุ่ม โดยการดำเนินการตามขั้นที่ 2 นี้มี "ขั้นตอนย่อย 4 ขั้นตามแนวคิดของ </w:t>
      </w:r>
      <w:proofErr w:type="spellStart"/>
      <w:r w:rsidR="0012048E" w:rsidRPr="00EC57FE">
        <w:rPr>
          <w:rFonts w:ascii="TH SarabunPSK" w:hAnsi="TH SarabunPSK" w:cs="TH SarabunPSK"/>
          <w:sz w:val="28"/>
        </w:rPr>
        <w:t>Polya</w:t>
      </w:r>
      <w:proofErr w:type="spellEnd"/>
      <w:r w:rsidR="0012048E" w:rsidRPr="00EC57FE">
        <w:rPr>
          <w:rFonts w:ascii="TH SarabunPSK" w:hAnsi="TH SarabunPSK" w:cs="TH SarabunPSK"/>
          <w:sz w:val="28"/>
        </w:rPr>
        <w:t xml:space="preserve"> </w:t>
      </w:r>
      <w:r w:rsidR="0012048E" w:rsidRPr="00EC57FE">
        <w:rPr>
          <w:rFonts w:ascii="TH SarabunPSK" w:hAnsi="TH SarabunPSK" w:cs="TH SarabunPSK"/>
          <w:sz w:val="28"/>
          <w:cs/>
        </w:rPr>
        <w:t>(1957</w:t>
      </w:r>
      <w:r w:rsidR="0012048E" w:rsidRPr="00EC57FE">
        <w:rPr>
          <w:rFonts w:ascii="TH SarabunPSK" w:hAnsi="TH SarabunPSK" w:cs="TH SarabunPSK"/>
          <w:sz w:val="28"/>
        </w:rPr>
        <w:t>, PP</w:t>
      </w:r>
      <w:r w:rsidR="0012048E" w:rsidRPr="00EC57FE">
        <w:rPr>
          <w:rFonts w:ascii="TH SarabunPSK" w:hAnsi="TH SarabunPSK" w:cs="TH SarabunPSK"/>
          <w:sz w:val="28"/>
          <w:cs/>
        </w:rPr>
        <w:t>. 16-17 ได้แก่ ขั้นที่ 1 ทำความเข้าใจปัญหา ต้องเข้าใจว่าโจทย์ถามอะไร โจทย์กำหนดอะไรมาให้ ขั้นที่ 2 วางแผนแก้ปัญหา เป็นขั้นที่นักเรียนต้องใช้ความรู้และประสบการณ์เดิมเชื่อมโยงหาความสัมพันธ์มาผสมผสานในการแก้ปัญหาขั้นที่ 3 คำเนินการแก้ปัญหา เป็นขั้นของการลงมือปฏิบัติตามแผนที่วางไว้ ขั้นที่ 4 การตรวจสอบผลซึ่งผู้วิจัยปรับเปลี่ยนขั้นที่ 4 ให้เปีนขั้นสรุปคำตอบ ซึ่งการดำเนินการตามขั้นตอนเหล่านี้เป็นการฝึกให้นักเรียนคิดอย่างเป็นระบบ เป็นกระบวนการฝึกการแก้ปัญหาของนักเรียน ต่อมาในขั้นที่ 3 นักเรียนรายงานคำตอบและวิธีการที่ใช้ในการแก้ปัญหา พร้อมทั้งแสดงเหตุผล เป็นขั้นที่</w:t>
      </w:r>
      <w:r w:rsidR="00C75156">
        <w:rPr>
          <w:rFonts w:ascii="TH SarabunPSK" w:hAnsi="TH SarabunPSK" w:cs="TH SarabunPSK" w:hint="cs"/>
          <w:sz w:val="28"/>
          <w:cs/>
        </w:rPr>
        <w:t>4</w:t>
      </w:r>
      <w:r w:rsidR="0012048E" w:rsidRPr="00EC57FE">
        <w:rPr>
          <w:rFonts w:ascii="TH SarabunPSK" w:hAnsi="TH SarabunPSK" w:cs="TH SarabunPSK"/>
          <w:sz w:val="28"/>
          <w:cs/>
        </w:rPr>
        <w:t>ครูสุ่มตัวแทนกลุ่มออกมานำเสนอ ซึ่งขั้นนี้ผู้วิจัยใช้คำถามระดับสูงสอดแทรกไว้</w:t>
      </w:r>
      <w:r>
        <w:rPr>
          <w:rFonts w:ascii="TH SarabunPSK" w:hAnsi="TH SarabunPSK" w:cs="TH SarabunPSK"/>
          <w:sz w:val="28"/>
        </w:rPr>
        <w:t xml:space="preserve"> </w:t>
      </w:r>
    </w:p>
    <w:p w:rsidR="002601DC" w:rsidRPr="00843ED5" w:rsidRDefault="002601DC" w:rsidP="002601DC">
      <w:pPr>
        <w:spacing w:before="120" w:after="0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:rsidR="00373A4C" w:rsidRDefault="002601DC" w:rsidP="002601D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เนื่องจากการใช้คำถามระดับสูงสามารถส่งเสริมให้นักเรียนมีการคิดในระดับที่สูงขึ้น ควรมีการศึกษาการใช้คำถาม</w:t>
      </w:r>
    </w:p>
    <w:p w:rsidR="002601DC" w:rsidRDefault="002601DC" w:rsidP="00373A4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lastRenderedPageBreak/>
        <w:t>ระดับสูงร่วมกับการจัดกิจกรรมการเรียนรู้แบบอื่นที่มีลักษณะการใช้คำถามและมีวัตถุประสงค์เพื่อพัฒนาการคิดของนักเรียน</w:t>
      </w:r>
    </w:p>
    <w:p w:rsidR="002601DC" w:rsidRPr="00EC57FE" w:rsidRDefault="002601DC" w:rsidP="002601D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 ควรใช้คำถามระดับสูงอย่างหลากหลายและไม่ควรกำหนดคำถามไว้ในขั้นใดขั้นหนึ่งอย่างตายตัว เพราะการจัดทำแผนการจัดการเรียนรู้ค่อนข้างลำบากในการหาคำถามที่เหมาะสมตามขั้นที่กำหนดไว้ซึ่งควรจะสังเคราะห์คำถามระดับสูงไว้แล้วดึงคำถามเหล่านั้นไปใช้สอดแทรกตามความยืดหยุ่นของขั้นนั้น ๆ หรือตามสถานการณ์ที่เหมาะสม</w:t>
      </w:r>
    </w:p>
    <w:p w:rsidR="002601DC" w:rsidRPr="00843ED5" w:rsidRDefault="002601DC" w:rsidP="002601DC">
      <w:pPr>
        <w:spacing w:before="120" w:after="0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ประโยชน์ที่ได้รับจากงานวิจัย</w:t>
      </w:r>
    </w:p>
    <w:p w:rsidR="002601DC" w:rsidRPr="00EC57FE" w:rsidRDefault="002601DC" w:rsidP="002601DC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นำการจัดกิจกรรมการเรียนรู้แบบสอนแนะให้รู้คิด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ไปใช้พัฒนาทักษะและกระบวนการทางคณิตศาสตร์ด้านอื่น ๆ เช่น ทักษะความคิด สร้างสรรค์ ทักษะการเชื่อมโยงทางคณิตศาสตร์มโนทัศน์ทางคณิตศาสตร์ เป็นต้น</w:t>
      </w:r>
    </w:p>
    <w:p w:rsidR="002601DC" w:rsidRPr="00EC57FE" w:rsidRDefault="002601DC" w:rsidP="002601DC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 ได้ศึกษาแผนการการจัดกิจกรรมการเรียนรู้คณิตศาสตร์แบบสอนแนะให้รู้คิด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ที่พัฒนาความสามารถในการแก้ปัญหาทางคณิตศาสตร์ของนักเรียน</w:t>
      </w:r>
    </w:p>
    <w:p w:rsidR="009D3972" w:rsidRPr="00373A4C" w:rsidRDefault="009D3972" w:rsidP="009C4EB0">
      <w:pPr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:rsidR="009C4EB0" w:rsidRPr="00EC57FE" w:rsidRDefault="009D3972" w:rsidP="00373A4C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เอกสารอ้างอิง</w:t>
      </w:r>
    </w:p>
    <w:p w:rsidR="007106B2" w:rsidRDefault="009C4EB0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กระทรวงศึกษาธิการ. (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หลักสูตรแกนกลางการศึกษาขั้นพื้นฐาน พุทธศักราช </w:t>
      </w:r>
      <w:r w:rsidRPr="00EC57FE">
        <w:rPr>
          <w:rFonts w:ascii="TH SarabunPSK" w:hAnsi="TH SarabunPSK" w:cs="TH SarabunPSK"/>
          <w:sz w:val="28"/>
        </w:rPr>
        <w:t>255</w:t>
      </w:r>
      <w:r w:rsidRPr="00EC57FE">
        <w:rPr>
          <w:rFonts w:ascii="TH SarabunPSK" w:hAnsi="TH SarabunPSK" w:cs="TH SarabunPSK"/>
          <w:sz w:val="28"/>
          <w:cs/>
        </w:rPr>
        <w:t xml:space="preserve"> (ฉบับปรับปรุง พ.ศ. </w:t>
      </w:r>
      <w:r w:rsidRPr="00EC57FE">
        <w:rPr>
          <w:rFonts w:ascii="TH SarabunPSK" w:hAnsi="TH SarabunPSK" w:cs="TH SarabunPSK"/>
          <w:sz w:val="28"/>
        </w:rPr>
        <w:t>2560</w:t>
      </w:r>
      <w:r w:rsidR="009C7696">
        <w:rPr>
          <w:rFonts w:ascii="TH SarabunPSK" w:hAnsi="TH SarabunPSK" w:cs="TH SarabunPSK" w:hint="cs"/>
          <w:sz w:val="28"/>
          <w:cs/>
        </w:rPr>
        <w:t>)</w:t>
      </w:r>
      <w:r w:rsidRPr="00EC57FE">
        <w:rPr>
          <w:rFonts w:ascii="TH SarabunPSK" w:hAnsi="TH SarabunPSK" w:cs="TH SarabunPSK"/>
          <w:sz w:val="28"/>
          <w:cs/>
        </w:rPr>
        <w:t xml:space="preserve">. กรุงเทพ: </w:t>
      </w:r>
    </w:p>
    <w:p w:rsidR="009C4EB0" w:rsidRPr="00EC57FE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โรงพิมพ์ชุมนุมสหกรณ์การเกษตรแห่งประเทศ </w:t>
      </w:r>
    </w:p>
    <w:p w:rsidR="007106B2" w:rsidRDefault="009C4EB0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กุลวดี อำภาวงษ์. (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>). ผลการจัดกิจกรรมการเรียนรู้แบบการสอนแนะให้รู้คิด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เรื่อง ความสัมพันธ์ระหว่างรูปเรขา</w:t>
      </w:r>
    </w:p>
    <w:p w:rsidR="007106B2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คณิตศาสตร์สองมิติและสามมิติ ที่มีต่อผลสัมฤทธิ์ ทางการเรียน และความสามารถในการให้เหตุผลทางคณิตศาสตร์ </w:t>
      </w:r>
    </w:p>
    <w:p w:rsidR="007106B2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ของนักเรียนชั้น มัธยมศึกษาปีที่ </w:t>
      </w:r>
      <w:r w:rsidR="009C4EB0" w:rsidRPr="00EC57FE">
        <w:rPr>
          <w:rFonts w:ascii="TH SarabunPSK" w:hAnsi="TH SarabunPSK" w:cs="TH SarabunPSK"/>
          <w:sz w:val="28"/>
        </w:rPr>
        <w:t>1</w:t>
      </w:r>
      <w:r w:rsidR="009C4EB0" w:rsidRPr="00EC57FE">
        <w:rPr>
          <w:rFonts w:ascii="TH SarabunPSK" w:hAnsi="TH SarabunPSK" w:cs="TH SarabunPSK"/>
          <w:sz w:val="28"/>
          <w:cs/>
        </w:rPr>
        <w:t>. วิทยานิพนธ์การศึกษามหาบัณฑิต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สาขาการสอนคณิตศาสตร์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</w:p>
    <w:p w:rsidR="009C4EB0" w:rsidRPr="00EC57FE" w:rsidRDefault="007106B2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9C4EB0" w:rsidRPr="00EC57FE">
        <w:rPr>
          <w:rFonts w:ascii="TH SarabunPSK" w:hAnsi="TH SarabunPSK" w:cs="TH SarabunPSK"/>
          <w:sz w:val="28"/>
          <w:cs/>
        </w:rPr>
        <w:t>มหาวิทยาลัยบูรพา.</w:t>
      </w:r>
    </w:p>
    <w:p w:rsidR="007106B2" w:rsidRDefault="009C4EB0" w:rsidP="007106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ชัยวัฒน์ อุ้ยปาอาจ. (</w:t>
      </w:r>
      <w:r w:rsidRPr="00EC57FE">
        <w:rPr>
          <w:rFonts w:ascii="TH SarabunPSK" w:hAnsi="TH SarabunPSK" w:cs="TH SarabunPSK"/>
          <w:sz w:val="28"/>
        </w:rPr>
        <w:t>2552</w:t>
      </w:r>
      <w:r w:rsidRPr="00EC57FE">
        <w:rPr>
          <w:rFonts w:ascii="TH SarabunPSK" w:hAnsi="TH SarabunPSK" w:cs="TH SarabunPSK"/>
          <w:sz w:val="28"/>
          <w:cs/>
        </w:rPr>
        <w:t>). ผลการใช้แนวการสอนแนะให้รู้คิดในการจัดการเรียนรู้คณิตศาสตร์ที่มี ต่อความสามารถในการ</w:t>
      </w:r>
    </w:p>
    <w:p w:rsidR="009C4EB0" w:rsidRPr="00EC57FE" w:rsidRDefault="007106B2" w:rsidP="007106B2">
      <w:pPr>
        <w:spacing w:after="0"/>
        <w:ind w:left="567" w:hanging="567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แก้ปัญหาคณิตศาสตร์และเจตคติต่อวิชาคณิตศาสตร์ ของนักเรียน ชั้นมัธยมศึกษาปีที่ </w:t>
      </w:r>
      <w:r w:rsidR="009C4EB0" w:rsidRPr="00EC57FE">
        <w:rPr>
          <w:rFonts w:ascii="TH SarabunPSK" w:hAnsi="TH SarabunPSK" w:cs="TH SarabunPSK"/>
          <w:sz w:val="28"/>
        </w:rPr>
        <w:t>2</w:t>
      </w:r>
      <w:r w:rsidR="009C4EB0" w:rsidRPr="00EC57FE">
        <w:rPr>
          <w:rFonts w:ascii="TH SarabunPSK" w:hAnsi="TH SarabunPSK" w:cs="TH SarabunPSK"/>
          <w:sz w:val="28"/>
          <w:cs/>
        </w:rPr>
        <w:t>. ปริญญาครุ</w:t>
      </w:r>
      <w:proofErr w:type="spellStart"/>
      <w:r w:rsidR="009C4EB0" w:rsidRPr="00EC57FE">
        <w:rPr>
          <w:rFonts w:ascii="TH SarabunPSK" w:hAnsi="TH SarabunPSK" w:cs="TH SarabunPSK"/>
          <w:sz w:val="28"/>
          <w:cs/>
        </w:rPr>
        <w:t>ศา</w:t>
      </w:r>
      <w:proofErr w:type="spellEnd"/>
      <w:r w:rsidR="009C4EB0" w:rsidRPr="00EC57FE">
        <w:rPr>
          <w:rFonts w:ascii="TH SarabunPSK" w:hAnsi="TH SarabunPSK" w:cs="TH SarabunPSK"/>
          <w:sz w:val="28"/>
          <w:cs/>
        </w:rPr>
        <w:t>สตรมหาบัณฑิต</w:t>
      </w:r>
      <w:r w:rsidR="009C4EB0" w:rsidRPr="00EC57FE">
        <w:rPr>
          <w:rFonts w:ascii="TH SarabunPSK" w:hAnsi="TH SarabunPSK" w:cs="TH SarabunPSK"/>
          <w:sz w:val="28"/>
        </w:rPr>
        <w:t>,</w:t>
      </w:r>
      <w:r w:rsidR="009C4EB0" w:rsidRPr="00EC57FE">
        <w:rPr>
          <w:rFonts w:ascii="TH SarabunPSK" w:hAnsi="TH SarabunPSK" w:cs="TH SarabunPSK"/>
          <w:sz w:val="28"/>
          <w:cs/>
        </w:rPr>
        <w:t xml:space="preserve"> สาขาวิชา หลักสูตร การสอนและ เทคโนโลยีการศึกษา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คณะครุศาสตร์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จุฬาลงกรณ์มหาวิทยาลัย.</w:t>
      </w:r>
    </w:p>
    <w:p w:rsidR="009C4EB0" w:rsidRPr="00EC57FE" w:rsidRDefault="009C4EB0" w:rsidP="007106B2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  <w:cs/>
        </w:rPr>
        <w:t>ดิษ</w:t>
      </w:r>
      <w:proofErr w:type="spellEnd"/>
      <w:r w:rsidRPr="00EC57FE">
        <w:rPr>
          <w:rFonts w:ascii="TH SarabunPSK" w:hAnsi="TH SarabunPSK" w:cs="TH SarabunPSK"/>
          <w:sz w:val="28"/>
          <w:cs/>
        </w:rPr>
        <w:t>พล เนตร</w:t>
      </w:r>
      <w:proofErr w:type="spellStart"/>
      <w:r w:rsidRPr="00EC57FE">
        <w:rPr>
          <w:rFonts w:ascii="TH SarabunPSK" w:hAnsi="TH SarabunPSK" w:cs="TH SarabunPSK"/>
          <w:sz w:val="28"/>
          <w:cs/>
        </w:rPr>
        <w:t>นิมิ</w:t>
      </w:r>
      <w:proofErr w:type="spellEnd"/>
      <w:r w:rsidRPr="00EC57FE">
        <w:rPr>
          <w:rFonts w:ascii="TH SarabunPSK" w:hAnsi="TH SarabunPSK" w:cs="TH SarabunPSK"/>
          <w:sz w:val="28"/>
          <w:cs/>
        </w:rPr>
        <w:t>ตร. (</w:t>
      </w:r>
      <w:r w:rsidRPr="00EC57FE">
        <w:rPr>
          <w:rFonts w:ascii="TH SarabunPSK" w:hAnsi="TH SarabunPSK" w:cs="TH SarabunPSK"/>
          <w:sz w:val="28"/>
        </w:rPr>
        <w:t>2558</w:t>
      </w:r>
      <w:r w:rsidRPr="00EC57FE">
        <w:rPr>
          <w:rFonts w:ascii="TH SarabunPSK" w:hAnsi="TH SarabunPSK" w:cs="TH SarabunPSK"/>
          <w:sz w:val="28"/>
          <w:cs/>
        </w:rPr>
        <w:t xml:space="preserve">). ผลการใช้รูปแบบการจัดกิจกรรมการเรียนรู้แบบสืบเสาะหาความรู้ </w:t>
      </w: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>ขั้นตอน (</w:t>
      </w:r>
      <w:r w:rsidRPr="00EC57FE">
        <w:rPr>
          <w:rFonts w:ascii="TH SarabunPSK" w:hAnsi="TH SarabunPSK" w:cs="TH SarabunPSK"/>
          <w:sz w:val="28"/>
        </w:rPr>
        <w:t>SEs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ร่วมกับการใช้คำถามระดับสูงที่มีต่อความสามารถในการให้เหตุผลและมโนทัศน์ทางคณิตศาสตร์ เรื่องฟังก็ชัน ของนักเรียนชั้นมัธยมศึกมาปีที่ </w:t>
      </w: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>วิทยานิพนธ์การศึกษามหาบัณฑิต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สาขาการสอนคณิตศาสตร์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มหาวิทยาลัยบูรพา. </w:t>
      </w:r>
    </w:p>
    <w:p w:rsidR="009C4EB0" w:rsidRPr="00EC57FE" w:rsidRDefault="009C4EB0" w:rsidP="000A693E">
      <w:pPr>
        <w:spacing w:after="0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บุญชม ศรีสะอาด. (</w:t>
      </w:r>
      <w:r w:rsidRPr="00EC57FE">
        <w:rPr>
          <w:rFonts w:ascii="TH SarabunPSK" w:hAnsi="TH SarabunPSK" w:cs="TH SarabunPSK"/>
          <w:sz w:val="28"/>
        </w:rPr>
        <w:t>2553</w:t>
      </w:r>
      <w:r w:rsidRPr="00EC57FE">
        <w:rPr>
          <w:rFonts w:ascii="TH SarabunPSK" w:hAnsi="TH SarabunPSK" w:cs="TH SarabunPSK"/>
          <w:sz w:val="28"/>
          <w:cs/>
        </w:rPr>
        <w:t xml:space="preserve">). การวิจัยสำหรับครู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). กรุงเทพฯ: สุวีริยาสา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น. </w:t>
      </w:r>
    </w:p>
    <w:p w:rsidR="009C4EB0" w:rsidRPr="00EC57FE" w:rsidRDefault="009C4EB0" w:rsidP="000A693E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พรรณทิพา พรหมรักษ์.(</w:t>
      </w:r>
      <w:r w:rsidRPr="00EC57FE">
        <w:rPr>
          <w:rFonts w:ascii="TH SarabunPSK" w:hAnsi="TH SarabunPSK" w:cs="TH SarabunPSK"/>
          <w:sz w:val="28"/>
        </w:rPr>
        <w:t>2552</w:t>
      </w:r>
      <w:r w:rsidRPr="00EC57FE">
        <w:rPr>
          <w:rFonts w:ascii="TH SarabunPSK" w:hAnsi="TH SarabunPSK" w:cs="TH SarabunPSK"/>
          <w:sz w:val="28"/>
          <w:cs/>
        </w:rPr>
        <w:t xml:space="preserve">). การพัฒนากระบวนการเรียนการสอนโดยใช้กระบวนการวางนัย ทั่วไปเพื่อส่งเสริมความสามารถในการให้เหตุผลทางพืชคณิตและการสื่อสารทาง คณิตศาสตร์ของนักเรียนชั้นมัธยมศึกยาปีที่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 ปริญญาครุ</w:t>
      </w:r>
      <w:proofErr w:type="spellStart"/>
      <w:r w:rsidRPr="00EC57FE">
        <w:rPr>
          <w:rFonts w:ascii="TH SarabunPSK" w:hAnsi="TH SarabunPSK" w:cs="TH SarabunPSK"/>
          <w:sz w:val="28"/>
          <w:cs/>
        </w:rPr>
        <w:t>ศา</w:t>
      </w:r>
      <w:proofErr w:type="spellEnd"/>
      <w:r w:rsidRPr="00EC57FE">
        <w:rPr>
          <w:rFonts w:ascii="TH SarabunPSK" w:hAnsi="TH SarabunPSK" w:cs="TH SarabunPSK"/>
          <w:sz w:val="28"/>
          <w:cs/>
        </w:rPr>
        <w:t>สตรดุษฎีบัณฑิต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สาขาวิชา หลักสูตรและการสอน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คณะครุศาสตร์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จุฬาลงกรณ์มหาวิทยาลัย.</w:t>
      </w:r>
    </w:p>
    <w:p w:rsidR="009C4EB0" w:rsidRPr="00EC57FE" w:rsidRDefault="009C4EB0" w:rsidP="000A693E">
      <w:pPr>
        <w:spacing w:after="0"/>
        <w:ind w:left="1418" w:hanging="141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พิชิต ฤทธิ์จรูญ. (</w:t>
      </w:r>
      <w:r w:rsidRPr="00EC57FE">
        <w:rPr>
          <w:rFonts w:ascii="TH SarabunPSK" w:hAnsi="TH SarabunPSK" w:cs="TH SarabunPSK"/>
          <w:sz w:val="28"/>
        </w:rPr>
        <w:t>2548</w:t>
      </w:r>
      <w:r w:rsidRPr="00EC57FE">
        <w:rPr>
          <w:rFonts w:ascii="TH SarabunPSK" w:hAnsi="TH SarabunPSK" w:cs="TH SarabunPSK"/>
          <w:sz w:val="28"/>
          <w:cs/>
        </w:rPr>
        <w:t xml:space="preserve">). หลักการวัดและประเมินผลการศึกษา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). กรุงเทพฯ: เฮ้า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ออฟ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เคอร์สมี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สท์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</w:t>
      </w:r>
    </w:p>
    <w:p w:rsidR="009C4EB0" w:rsidRPr="00EC57FE" w:rsidRDefault="009C4EB0" w:rsidP="000A693E">
      <w:pPr>
        <w:spacing w:after="0"/>
        <w:ind w:left="1418" w:hanging="141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ยุพิน พิพิธกุล. (</w:t>
      </w:r>
      <w:r w:rsidRPr="00EC57FE">
        <w:rPr>
          <w:rFonts w:ascii="TH SarabunPSK" w:hAnsi="TH SarabunPSK" w:cs="TH SarabunPSK"/>
          <w:sz w:val="28"/>
        </w:rPr>
        <w:t xml:space="preserve">2542, </w:t>
      </w:r>
      <w:r w:rsidRPr="00EC57FE">
        <w:rPr>
          <w:rFonts w:ascii="TH SarabunPSK" w:hAnsi="TH SarabunPSK" w:cs="TH SarabunPSK"/>
          <w:sz w:val="28"/>
          <w:cs/>
        </w:rPr>
        <w:t>กุมภาพันธ์-เมษายน). การแก้ปัญหาทางคณิตศาสตร์. วารสารคณิตศาสตร์</w:t>
      </w:r>
      <w:r w:rsidRPr="00EC57FE">
        <w:rPr>
          <w:rFonts w:ascii="TH SarabunPSK" w:hAnsi="TH SarabunPSK" w:cs="TH SarabunPSK"/>
          <w:sz w:val="28"/>
        </w:rPr>
        <w:t>, 42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485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5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11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</w:p>
    <w:p w:rsidR="009C4EB0" w:rsidRPr="00EC57FE" w:rsidRDefault="009C4EB0" w:rsidP="000A693E">
      <w:pPr>
        <w:spacing w:after="0"/>
        <w:ind w:left="1418" w:hanging="1418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ล้วน สายยศ และอังคณา สายยศ. (</w:t>
      </w:r>
      <w:r w:rsidRPr="00EC57FE">
        <w:rPr>
          <w:rFonts w:ascii="TH SarabunPSK" w:hAnsi="TH SarabunPSK" w:cs="TH SarabunPSK"/>
          <w:sz w:val="28"/>
        </w:rPr>
        <w:t>2543</w:t>
      </w:r>
      <w:r w:rsidRPr="00EC57FE">
        <w:rPr>
          <w:rFonts w:ascii="TH SarabunPSK" w:hAnsi="TH SarabunPSK" w:cs="TH SarabunPSK"/>
          <w:sz w:val="28"/>
          <w:cs/>
        </w:rPr>
        <w:t xml:space="preserve">). เทคนิคการวัคผลการเรียนรู้ (พิมพ์ครั้งที่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). กรุงเทพฯ: สุวีริยา สา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>น.</w:t>
      </w:r>
    </w:p>
    <w:p w:rsidR="00A660AF" w:rsidRDefault="009C4EB0" w:rsidP="00A660A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lastRenderedPageBreak/>
        <w:t>เวชฤทธิ์ อังกนะภัทรขจร. (</w:t>
      </w:r>
      <w:r w:rsidRPr="00EC57FE">
        <w:rPr>
          <w:rFonts w:ascii="TH SarabunPSK" w:hAnsi="TH SarabunPSK" w:cs="TH SarabunPSK"/>
          <w:sz w:val="28"/>
        </w:rPr>
        <w:t>2551</w:t>
      </w:r>
      <w:r w:rsidRPr="00EC57FE">
        <w:rPr>
          <w:rFonts w:ascii="TH SarabunPSK" w:hAnsi="TH SarabunPSK" w:cs="TH SarabunPSK"/>
          <w:sz w:val="28"/>
          <w:cs/>
        </w:rPr>
        <w:t>). การพัฒนากิจกรรมการเรียนรู้แบบสอนแนะให้รู้คิด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</w:t>
      </w:r>
      <w:r w:rsidRPr="00EC57FE">
        <w:rPr>
          <w:rFonts w:ascii="TH SarabunPSK" w:hAnsi="TH SarabunPSK" w:cs="TH SarabunPSK"/>
          <w:sz w:val="28"/>
          <w:cs/>
        </w:rPr>
        <w:t xml:space="preserve">) ที่ใช้ ทักษะการให้เหตุผลและการเชื่อมโยงโดยบูรณาการสาระการเรียนรู้คณิตศาสตร์ เรื่อง การวิเคราะห์ข้อมูลสิ่งแวดล้อมศึกษาสำหรับนักเรียนชั้นประถมศึกษาปีที่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6</w:t>
      </w:r>
      <w:r w:rsidRPr="00EC57FE">
        <w:rPr>
          <w:rFonts w:ascii="TH SarabunPSK" w:hAnsi="TH SarabunPSK" w:cs="TH SarabunPSK"/>
          <w:sz w:val="28"/>
          <w:cs/>
        </w:rPr>
        <w:t>. ปริญญานิพนธ์การศึกษาดุษ</w:t>
      </w:r>
      <w:r w:rsidR="00C75156">
        <w:rPr>
          <w:rFonts w:ascii="TH SarabunPSK" w:hAnsi="TH SarabunPSK" w:cs="TH SarabunPSK" w:hint="cs"/>
          <w:sz w:val="28"/>
          <w:cs/>
        </w:rPr>
        <w:t>ฎี</w:t>
      </w:r>
      <w:r w:rsidRPr="00EC57FE">
        <w:rPr>
          <w:rFonts w:ascii="TH SarabunPSK" w:hAnsi="TH SarabunPSK" w:cs="TH SarabunPSK"/>
          <w:sz w:val="28"/>
          <w:cs/>
        </w:rPr>
        <w:t>บัณฑิต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สาขาคณิตศาสตร์ศึกษา 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Pr="00EC57FE">
        <w:rPr>
          <w:rFonts w:ascii="TH SarabunPSK" w:hAnsi="TH SarabunPSK" w:cs="TH SarabunPSK"/>
          <w:sz w:val="28"/>
          <w:cs/>
        </w:rPr>
        <w:t>โร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ฒ. </w:t>
      </w:r>
    </w:p>
    <w:p w:rsidR="00712E95" w:rsidRDefault="00105065" w:rsidP="00105065">
      <w:pPr>
        <w:tabs>
          <w:tab w:val="left" w:leader="underscore" w:pos="720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C4EB0" w:rsidRPr="00EC57FE">
        <w:rPr>
          <w:rFonts w:ascii="TH SarabunPSK" w:hAnsi="TH SarabunPSK" w:cs="TH SarabunPSK"/>
          <w:sz w:val="28"/>
          <w:cs/>
        </w:rPr>
        <w:t>. (</w:t>
      </w:r>
      <w:r w:rsidR="009C4EB0" w:rsidRPr="00EC57FE">
        <w:rPr>
          <w:rFonts w:ascii="TH SarabunPSK" w:hAnsi="TH SarabunPSK" w:cs="TH SarabunPSK"/>
          <w:sz w:val="28"/>
        </w:rPr>
        <w:t>2555</w:t>
      </w:r>
      <w:r w:rsidR="009C4EB0" w:rsidRPr="00EC57FE">
        <w:rPr>
          <w:rFonts w:ascii="TH SarabunPSK" w:hAnsi="TH SarabunPSK" w:cs="TH SarabunPSK"/>
          <w:sz w:val="28"/>
          <w:cs/>
        </w:rPr>
        <w:t>). การพัฒนาความสามารถในการให้เหตุผลเชิงสถิติและการเชื่อมโยงคณิตศาสตร์ไปสู่ชีวิตจริงโดยใช้</w:t>
      </w:r>
    </w:p>
    <w:p w:rsidR="00712E95" w:rsidRDefault="00712E95" w:rsidP="00105065">
      <w:pPr>
        <w:tabs>
          <w:tab w:val="left" w:leader="underscore" w:pos="720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</w:t>
      </w:r>
      <w:r w:rsidR="009C4EB0" w:rsidRPr="00EC57FE">
        <w:rPr>
          <w:rFonts w:ascii="TH SarabunPSK" w:hAnsi="TH SarabunPSK" w:cs="TH SarabunPSK"/>
          <w:sz w:val="28"/>
          <w:cs/>
        </w:rPr>
        <w:t>กิจกรรมการเรียนรู้แบบการสอนแนะให้รู้คิด (</w:t>
      </w:r>
      <w:r w:rsidR="009C4EB0" w:rsidRPr="00EC57FE">
        <w:rPr>
          <w:rFonts w:ascii="TH SarabunPSK" w:hAnsi="TH SarabunPSK" w:cs="TH SarabunPSK"/>
          <w:sz w:val="28"/>
        </w:rPr>
        <w:t>CGI</w:t>
      </w:r>
      <w:r w:rsidR="009C4EB0"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ร่วมกับการใช้คำถามระดับสูงสำหรับนักเรียนชั้นประถมศึกษา</w:t>
      </w:r>
      <w:r>
        <w:rPr>
          <w:rFonts w:ascii="TH SarabunPSK" w:hAnsi="TH SarabunPSK" w:cs="TH SarabunPSK" w:hint="cs"/>
          <w:sz w:val="28"/>
          <w:cs/>
        </w:rPr>
        <w:t xml:space="preserve">   </w:t>
      </w:r>
    </w:p>
    <w:p w:rsidR="009C4EB0" w:rsidRPr="00EC57FE" w:rsidRDefault="00712E95" w:rsidP="00105065">
      <w:pPr>
        <w:tabs>
          <w:tab w:val="left" w:leader="underscore" w:pos="720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</w:t>
      </w:r>
      <w:r w:rsidR="009C4EB0" w:rsidRPr="00EC57FE">
        <w:rPr>
          <w:rFonts w:ascii="TH SarabunPSK" w:hAnsi="TH SarabunPSK" w:cs="TH SarabunPSK"/>
          <w:sz w:val="28"/>
          <w:cs/>
        </w:rPr>
        <w:t xml:space="preserve">ปีที่ </w:t>
      </w:r>
      <w:r w:rsidR="009C4EB0" w:rsidRPr="00EC57FE">
        <w:rPr>
          <w:rFonts w:ascii="TH SarabunPSK" w:hAnsi="TH SarabunPSK" w:cs="TH SarabunPSK"/>
          <w:sz w:val="28"/>
        </w:rPr>
        <w:t>6</w:t>
      </w:r>
      <w:r w:rsidR="009C4EB0" w:rsidRPr="00EC57FE">
        <w:rPr>
          <w:rFonts w:ascii="TH SarabunPSK" w:hAnsi="TH SarabunPSK" w:cs="TH SarabunPSK"/>
          <w:sz w:val="28"/>
          <w:cs/>
        </w:rPr>
        <w:t>. ภาควิชาการ จัดการเรียนรู้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="009C4EB0" w:rsidRPr="00EC57FE">
        <w:rPr>
          <w:rFonts w:ascii="TH SarabunPSK" w:hAnsi="TH SarabunPSK" w:cs="TH SarabunPSK"/>
          <w:sz w:val="28"/>
        </w:rPr>
        <w:t xml:space="preserve">, </w:t>
      </w:r>
      <w:r w:rsidR="009C4EB0" w:rsidRPr="00EC57FE">
        <w:rPr>
          <w:rFonts w:ascii="TH SarabunPSK" w:hAnsi="TH SarabunPSK" w:cs="TH SarabunPSK"/>
          <w:sz w:val="28"/>
          <w:cs/>
        </w:rPr>
        <w:t xml:space="preserve">มหาวิทยาลัยบูรพา. </w:t>
      </w:r>
    </w:p>
    <w:p w:rsidR="009C4EB0" w:rsidRDefault="009C4EB0" w:rsidP="00712E95">
      <w:pPr>
        <w:tabs>
          <w:tab w:val="left" w:leader="underscore" w:pos="720"/>
        </w:tabs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สถาบันส่งเสริมการสอนวิทยาศาสตร์และเทคโนโลยี. (</w:t>
      </w:r>
      <w:r w:rsidRPr="00EC57FE">
        <w:rPr>
          <w:rFonts w:ascii="TH SarabunPSK" w:hAnsi="TH SarabunPSK" w:cs="TH SarabunPSK"/>
          <w:sz w:val="28"/>
        </w:rPr>
        <w:t>2555</w:t>
      </w:r>
      <w:r w:rsidRPr="00EC57FE">
        <w:rPr>
          <w:rFonts w:ascii="TH SarabunPSK" w:hAnsi="TH SarabunPSK" w:cs="TH SarabunPSK"/>
          <w:sz w:val="28"/>
          <w:cs/>
        </w:rPr>
        <w:t xml:space="preserve"> ก). ทักษะและกระบวนการทางคณิตศาสตร์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). กรุงเทพฯ</w:t>
      </w:r>
      <w:r w:rsidR="00036C8F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-คิว มีเดีย.</w:t>
      </w:r>
    </w:p>
    <w:p w:rsidR="00105065" w:rsidRDefault="009C4EB0" w:rsidP="00105065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สุวิทย์ มูลคำ และอรทัย มูลคำ. </w:t>
      </w:r>
      <w:r w:rsidR="007771A6" w:rsidRPr="00EC57FE">
        <w:rPr>
          <w:rFonts w:ascii="TH SarabunPSK" w:hAnsi="TH SarabunPSK" w:cs="TH SarabunPSK"/>
          <w:sz w:val="28"/>
          <w:cs/>
        </w:rPr>
        <w:t>(</w:t>
      </w:r>
      <w:r w:rsidR="007771A6" w:rsidRPr="00EC57FE">
        <w:rPr>
          <w:rFonts w:ascii="TH SarabunPSK" w:hAnsi="TH SarabunPSK" w:cs="TH SarabunPSK"/>
          <w:sz w:val="28"/>
        </w:rPr>
        <w:t>2553</w:t>
      </w:r>
      <w:r w:rsidR="007771A6" w:rsidRPr="00EC57FE">
        <w:rPr>
          <w:rFonts w:ascii="TH SarabunPSK" w:hAnsi="TH SarabunPSK" w:cs="TH SarabunPSK"/>
          <w:sz w:val="28"/>
          <w:cs/>
        </w:rPr>
        <w:t>). ทักษะและกระบวนการทางคณิตศาสตร์</w:t>
      </w:r>
      <w:r w:rsidR="007771A6">
        <w:rPr>
          <w:rFonts w:ascii="TH SarabunPSK" w:hAnsi="TH SarabunPSK" w:cs="TH SarabunPSK" w:hint="cs"/>
          <w:sz w:val="28"/>
          <w:cs/>
        </w:rPr>
        <w:t xml:space="preserve"> </w:t>
      </w:r>
      <w:r w:rsidR="007771A6" w:rsidRPr="00EC57FE">
        <w:rPr>
          <w:rFonts w:ascii="TH SarabunPSK" w:hAnsi="TH SarabunPSK" w:cs="TH SarabunPSK"/>
          <w:sz w:val="28"/>
          <w:cs/>
        </w:rPr>
        <w:t>: การพัฒนาเพื่อพัฒนาการ.</w:t>
      </w:r>
      <w:r w:rsidR="007771A6">
        <w:rPr>
          <w:rFonts w:ascii="TH SarabunPSK" w:hAnsi="TH SarabunPSK" w:cs="TH SarabunPSK" w:hint="cs"/>
          <w:sz w:val="28"/>
          <w:cs/>
        </w:rPr>
        <w:t xml:space="preserve"> </w:t>
      </w:r>
      <w:r w:rsidR="007771A6" w:rsidRPr="00EC57FE">
        <w:rPr>
          <w:rFonts w:ascii="TH SarabunPSK" w:hAnsi="TH SarabunPSK" w:cs="TH SarabunPSK"/>
          <w:sz w:val="28"/>
          <w:cs/>
        </w:rPr>
        <w:t>กรุงเทพฯ</w:t>
      </w:r>
      <w:r w:rsidR="007771A6">
        <w:rPr>
          <w:rFonts w:ascii="TH SarabunPSK" w:hAnsi="TH SarabunPSK" w:cs="TH SarabunPSK" w:hint="cs"/>
          <w:sz w:val="28"/>
          <w:cs/>
        </w:rPr>
        <w:t xml:space="preserve"> </w:t>
      </w:r>
      <w:r w:rsidR="007771A6" w:rsidRPr="00EC57FE">
        <w:rPr>
          <w:rFonts w:ascii="TH SarabunPSK" w:hAnsi="TH SarabunPSK" w:cs="TH SarabunPSK"/>
          <w:sz w:val="28"/>
          <w:cs/>
        </w:rPr>
        <w:t>: สำนักพิมพ์แห่งจุฬาลงกรณ์มหาวิทยาลัย.</w:t>
      </w:r>
      <w:r w:rsidR="007771A6">
        <w:rPr>
          <w:rFonts w:ascii="TH SarabunPSK" w:hAnsi="TH SarabunPSK" w:cs="TH SarabunPSK"/>
          <w:sz w:val="28"/>
        </w:rPr>
        <w:t xml:space="preserve"> </w:t>
      </w:r>
    </w:p>
    <w:p w:rsidR="009C4EB0" w:rsidRPr="00EC57FE" w:rsidRDefault="009C4EB0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อุดมสิน และอัมพร ม้า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คนอง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(บรรณาธิการ)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ประมวลบทความหลักการและแนวทางการจัดการเรียนรู้กลุ่มสาระการเรียนรู้คณิตศาสตร์ (หน้า </w:t>
      </w:r>
      <w:r w:rsidRPr="00EC57FE">
        <w:rPr>
          <w:rFonts w:ascii="TH SarabunPSK" w:hAnsi="TH SarabunPSK" w:cs="TH SarabunPSK"/>
          <w:sz w:val="28"/>
        </w:rPr>
        <w:t>110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125</w:t>
      </w:r>
      <w:r w:rsidRPr="00EC57FE">
        <w:rPr>
          <w:rFonts w:ascii="TH SarabunPSK" w:hAnsi="TH SarabunPSK" w:cs="TH SarabunPSK"/>
          <w:sz w:val="28"/>
          <w:cs/>
        </w:rPr>
        <w:t>). กรุงเทพฯ</w:t>
      </w:r>
      <w:r w:rsidR="00036C8F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: บพิธการพิมพ์.</w:t>
      </w:r>
    </w:p>
    <w:p w:rsidR="009C4EB0" w:rsidRPr="00EC57FE" w:rsidRDefault="009C4EB0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Baroody</w:t>
      </w:r>
      <w:proofErr w:type="spellEnd"/>
      <w:r w:rsidRPr="00EC57FE">
        <w:rPr>
          <w:rFonts w:ascii="TH SarabunPSK" w:hAnsi="TH SarabunPSK" w:cs="TH SarabunPSK"/>
          <w:sz w:val="28"/>
        </w:rPr>
        <w:t>, A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J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1993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Problem solving, reasoning, and communicating, K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8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 xml:space="preserve">Helping </w:t>
      </w:r>
      <w:proofErr w:type="spellStart"/>
      <w:r w:rsidRPr="00EC57FE">
        <w:rPr>
          <w:rFonts w:ascii="TH SarabunPSK" w:hAnsi="TH SarabunPSK" w:cs="TH SarabunPSK"/>
          <w:sz w:val="28"/>
        </w:rPr>
        <w:t>childrenthink</w:t>
      </w:r>
      <w:proofErr w:type="spellEnd"/>
      <w:r w:rsidRPr="00EC57FE">
        <w:rPr>
          <w:rFonts w:ascii="TH SarabunPSK" w:hAnsi="TH SarabunPSK" w:cs="TH SarabunPSK"/>
          <w:sz w:val="28"/>
        </w:rPr>
        <w:t xml:space="preserve"> mathematically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 xml:space="preserve">New </w:t>
      </w:r>
      <w:proofErr w:type="gramStart"/>
      <w:r w:rsidRPr="00EC57FE">
        <w:rPr>
          <w:rFonts w:ascii="TH SarabunPSK" w:hAnsi="TH SarabunPSK" w:cs="TH SarabunPSK"/>
          <w:sz w:val="28"/>
        </w:rPr>
        <w:t xml:space="preserve">York </w:t>
      </w:r>
      <w:r w:rsidRPr="00EC57FE">
        <w:rPr>
          <w:rFonts w:ascii="TH SarabunPSK" w:hAnsi="TH SarabunPSK" w:cs="TH SarabunPSK"/>
          <w:sz w:val="28"/>
          <w:cs/>
        </w:rPr>
        <w:t>:</w:t>
      </w:r>
      <w:proofErr w:type="gramEnd"/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Merrill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Carpenter,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</w:t>
      </w:r>
      <w:proofErr w:type="spellStart"/>
      <w:r w:rsidRPr="00EC57FE">
        <w:rPr>
          <w:rFonts w:ascii="TH SarabunPSK" w:hAnsi="TH SarabunPSK" w:cs="TH SarabunPSK"/>
          <w:sz w:val="28"/>
        </w:rPr>
        <w:t>Fennema</w:t>
      </w:r>
      <w:proofErr w:type="spellEnd"/>
      <w:r w:rsidRPr="00EC57FE">
        <w:rPr>
          <w:rFonts w:ascii="TH SarabunPSK" w:hAnsi="TH SarabunPSK" w:cs="TH SarabunPSK"/>
          <w:sz w:val="28"/>
        </w:rPr>
        <w:t>, E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Peterson, P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Chiang, C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&amp; </w:t>
      </w:r>
      <w:proofErr w:type="spellStart"/>
      <w:r w:rsidRPr="00EC57FE">
        <w:rPr>
          <w:rFonts w:ascii="TH SarabunPSK" w:hAnsi="TH SarabunPSK" w:cs="TH SarabunPSK"/>
          <w:sz w:val="28"/>
        </w:rPr>
        <w:t>Loef</w:t>
      </w:r>
      <w:proofErr w:type="spellEnd"/>
      <w:r w:rsidRPr="00EC57FE">
        <w:rPr>
          <w:rFonts w:ascii="TH SarabunPSK" w:hAnsi="TH SarabunPSK" w:cs="TH SarabunPSK"/>
          <w:sz w:val="28"/>
        </w:rPr>
        <w:t>, M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1989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Using Knowledge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of Children's Mathematics Thinking in Classroom Teaching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An Experimental Study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American Educational Research Journal, 26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499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531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Default="009C4EB0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Carpenter,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</w:t>
      </w:r>
      <w:proofErr w:type="spellStart"/>
      <w:r w:rsidRPr="00EC57FE">
        <w:rPr>
          <w:rFonts w:ascii="TH SarabunPSK" w:hAnsi="TH SarabunPSK" w:cs="TH SarabunPSK"/>
          <w:sz w:val="28"/>
        </w:rPr>
        <w:t>Fennema</w:t>
      </w:r>
      <w:proofErr w:type="spellEnd"/>
      <w:r w:rsidRPr="00EC57FE">
        <w:rPr>
          <w:rFonts w:ascii="TH SarabunPSK" w:hAnsi="TH SarabunPSK" w:cs="TH SarabunPSK"/>
          <w:sz w:val="28"/>
        </w:rPr>
        <w:t>, E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Franke, M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Levi, 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&amp; Empson, 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B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2000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proofErr w:type="spellStart"/>
      <w:r w:rsidRPr="00EC57FE">
        <w:rPr>
          <w:rFonts w:ascii="TH SarabunPSK" w:hAnsi="TH SarabunPSK" w:cs="TH SarabunPSK"/>
          <w:sz w:val="28"/>
        </w:rPr>
        <w:t>CognitivelyGuided</w:t>
      </w:r>
      <w:proofErr w:type="spellEnd"/>
      <w:r w:rsidRPr="00EC57FE">
        <w:rPr>
          <w:rFonts w:ascii="TH SarabunPSK" w:hAnsi="TH SarabunPSK" w:cs="TH SarabunPSK"/>
          <w:sz w:val="28"/>
        </w:rPr>
        <w:t xml:space="preserve"> Instruction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 research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based Teacher Professional Development Program for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Elementary School Mathematics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Research Report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DD7A2A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</w:t>
      </w:r>
      <w:proofErr w:type="spellStart"/>
      <w:r w:rsidR="009C4EB0" w:rsidRPr="00EC57FE">
        <w:rPr>
          <w:rFonts w:ascii="TH SarabunPSK" w:hAnsi="TH SarabunPSK" w:cs="TH SarabunPSK"/>
          <w:sz w:val="28"/>
        </w:rPr>
        <w:t>Fennema</w:t>
      </w:r>
      <w:proofErr w:type="spellEnd"/>
      <w:r w:rsidR="009C4EB0" w:rsidRPr="00EC57FE">
        <w:rPr>
          <w:rFonts w:ascii="TH SarabunPSK" w:hAnsi="TH SarabunPSK" w:cs="TH SarabunPSK"/>
          <w:sz w:val="28"/>
        </w:rPr>
        <w:t>, E</w:t>
      </w:r>
      <w:r w:rsidR="009C4EB0" w:rsidRPr="00EC57FE">
        <w:rPr>
          <w:rFonts w:ascii="TH SarabunPSK" w:hAnsi="TH SarabunPSK" w:cs="TH SarabunPSK"/>
          <w:sz w:val="28"/>
          <w:cs/>
        </w:rPr>
        <w:t>. (</w:t>
      </w:r>
      <w:r w:rsidR="009C4EB0" w:rsidRPr="00EC57FE">
        <w:rPr>
          <w:rFonts w:ascii="TH SarabunPSK" w:hAnsi="TH SarabunPSK" w:cs="TH SarabunPSK"/>
          <w:sz w:val="28"/>
        </w:rPr>
        <w:t>1993</w:t>
      </w:r>
      <w:r w:rsidR="009C4EB0" w:rsidRPr="00EC57FE">
        <w:rPr>
          <w:rFonts w:ascii="TH SarabunPSK" w:hAnsi="TH SarabunPSK" w:cs="TH SarabunPSK"/>
          <w:sz w:val="28"/>
          <w:cs/>
        </w:rPr>
        <w:t xml:space="preserve">). </w:t>
      </w:r>
      <w:r w:rsidR="009C4EB0" w:rsidRPr="00EC57FE">
        <w:rPr>
          <w:rFonts w:ascii="TH SarabunPSK" w:hAnsi="TH SarabunPSK" w:cs="TH SarabunPSK"/>
          <w:sz w:val="28"/>
        </w:rPr>
        <w:t>Using Children's Knowledge Instruction</w:t>
      </w:r>
      <w:r w:rsidR="009C4EB0" w:rsidRPr="00EC57FE">
        <w:rPr>
          <w:rFonts w:ascii="TH SarabunPSK" w:hAnsi="TH SarabunPSK" w:cs="TH SarabunPSK"/>
          <w:sz w:val="28"/>
          <w:cs/>
        </w:rPr>
        <w:t xml:space="preserve">. </w:t>
      </w:r>
      <w:r w:rsidR="009C4EB0" w:rsidRPr="00EC57FE">
        <w:rPr>
          <w:rFonts w:ascii="TH SarabunPSK" w:hAnsi="TH SarabunPSK" w:cs="TH SarabunPSK"/>
          <w:sz w:val="28"/>
        </w:rPr>
        <w:t>American Educational Research</w:t>
      </w:r>
      <w:r w:rsidR="009C4EB0" w:rsidRPr="00EC57FE">
        <w:rPr>
          <w:rFonts w:ascii="TH SarabunPSK" w:hAnsi="TH SarabunPSK" w:cs="TH SarabunPSK"/>
          <w:sz w:val="28"/>
          <w:cs/>
        </w:rPr>
        <w:t xml:space="preserve"> </w:t>
      </w:r>
      <w:r w:rsidR="009C4EB0" w:rsidRPr="00EC57FE">
        <w:rPr>
          <w:rFonts w:ascii="TH SarabunPSK" w:hAnsi="TH SarabunPSK" w:cs="TH SarabunPSK"/>
          <w:sz w:val="28"/>
        </w:rPr>
        <w:t>Journal, 27</w:t>
      </w:r>
      <w:r w:rsidR="009C4EB0" w:rsidRPr="00EC57FE">
        <w:rPr>
          <w:rFonts w:ascii="TH SarabunPSK" w:hAnsi="TH SarabunPSK" w:cs="TH SarabunPSK"/>
          <w:sz w:val="28"/>
          <w:cs/>
        </w:rPr>
        <w:t>(</w:t>
      </w:r>
      <w:r w:rsidR="009C4EB0" w:rsidRPr="00EC57FE">
        <w:rPr>
          <w:rFonts w:ascii="TH SarabunPSK" w:hAnsi="TH SarabunPSK" w:cs="TH SarabunPSK"/>
          <w:sz w:val="28"/>
        </w:rPr>
        <w:t>4</w:t>
      </w:r>
      <w:r w:rsidR="009C4EB0" w:rsidRPr="00EC57FE">
        <w:rPr>
          <w:rFonts w:ascii="TH SarabunPSK" w:hAnsi="TH SarabunPSK" w:cs="TH SarabunPSK"/>
          <w:sz w:val="28"/>
          <w:cs/>
        </w:rPr>
        <w:t>)</w:t>
      </w:r>
      <w:r w:rsidR="009C4EB0" w:rsidRPr="00EC57FE">
        <w:rPr>
          <w:rFonts w:ascii="TH SarabunPSK" w:hAnsi="TH SarabunPSK" w:cs="TH SarabunPSK"/>
          <w:sz w:val="28"/>
        </w:rPr>
        <w:t>, 555</w:t>
      </w:r>
      <w:r w:rsidR="009C4EB0" w:rsidRPr="00EC57FE">
        <w:rPr>
          <w:rFonts w:ascii="TH SarabunPSK" w:hAnsi="TH SarabunPSK" w:cs="TH SarabunPSK"/>
          <w:sz w:val="28"/>
          <w:cs/>
        </w:rPr>
        <w:t>-</w:t>
      </w:r>
      <w:r w:rsidR="009C4EB0" w:rsidRPr="00EC57FE">
        <w:rPr>
          <w:rFonts w:ascii="TH SarabunPSK" w:hAnsi="TH SarabunPSK" w:cs="TH SarabunPSK"/>
          <w:sz w:val="28"/>
        </w:rPr>
        <w:t>583</w:t>
      </w:r>
      <w:r w:rsidR="009C4EB0"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Hendricks, C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The Effect of Cognitively Guided Instruction on Mathematics Achievement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of Second Grade Children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Walden University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Polya</w:t>
      </w:r>
      <w:proofErr w:type="spellEnd"/>
      <w:r w:rsidRPr="00EC57FE">
        <w:rPr>
          <w:rFonts w:ascii="TH SarabunPSK" w:hAnsi="TH SarabunPSK" w:cs="TH SarabunPSK"/>
          <w:sz w:val="28"/>
        </w:rPr>
        <w:t>, G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1985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How to solve it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 New Aspect of Mathematical Method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New Jersey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Princeton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University Press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Rosemary Schmalz, 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1973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Categorization of Questions that Mathematics Teacher Ask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The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Mathematics Teacher, 66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7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November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036C8F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Ryan,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Sample Size Determination and Power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Hoboken, New Jersey</w:t>
      </w:r>
      <w:r w:rsidRPr="00EC57FE">
        <w:rPr>
          <w:rFonts w:ascii="TH SarabunPSK" w:hAnsi="TH SarabunPSK" w:cs="TH SarabunPSK"/>
          <w:sz w:val="28"/>
          <w:cs/>
        </w:rPr>
        <w:t>.</w:t>
      </w:r>
    </w:p>
    <w:p w:rsidR="009C4EB0" w:rsidRPr="00EC57FE" w:rsidRDefault="009C4EB0" w:rsidP="00373A4C">
      <w:pPr>
        <w:spacing w:after="0"/>
        <w:ind w:left="709" w:hanging="709"/>
        <w:jc w:val="thaiDistribute"/>
        <w:rPr>
          <w:rFonts w:ascii="TH SarabunPSK" w:hAnsi="TH SarabunPSK" w:cs="TH SarabunPSK"/>
          <w:sz w:val="28"/>
          <w:cs/>
        </w:rPr>
      </w:pPr>
      <w:proofErr w:type="spellStart"/>
      <w:r w:rsidRPr="00EC57FE">
        <w:rPr>
          <w:rFonts w:ascii="TH SarabunPSK" w:hAnsi="TH SarabunPSK" w:cs="TH SarabunPSK"/>
          <w:sz w:val="28"/>
        </w:rPr>
        <w:t>Sahin</w:t>
      </w:r>
      <w:proofErr w:type="spellEnd"/>
      <w:r w:rsidRPr="00EC57FE">
        <w:rPr>
          <w:rFonts w:ascii="TH SarabunPSK" w:hAnsi="TH SarabunPSK" w:cs="TH SarabunPSK"/>
          <w:sz w:val="28"/>
        </w:rPr>
        <w:t>, N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 xml:space="preserve">The Effect of Cognitively Guided Instruction on Students' </w:t>
      </w:r>
      <w:proofErr w:type="gramStart"/>
      <w:r w:rsidRPr="00EC57FE">
        <w:rPr>
          <w:rFonts w:ascii="TH SarabunPSK" w:hAnsi="TH SarabunPSK" w:cs="TH SarabunPSK"/>
          <w:sz w:val="28"/>
        </w:rPr>
        <w:t>Problem Solving</w:t>
      </w:r>
      <w:proofErr w:type="gramEnd"/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Strategies and The Effect of Students' Use of Strategies on Their Mathematics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Achievement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the University of Central Florida</w:t>
      </w:r>
      <w:r w:rsidRPr="00EC57FE">
        <w:rPr>
          <w:rFonts w:ascii="TH SarabunPSK" w:hAnsi="TH SarabunPSK" w:cs="TH SarabunPSK"/>
          <w:sz w:val="28"/>
          <w:cs/>
        </w:rPr>
        <w:t>.</w:t>
      </w:r>
    </w:p>
    <w:sectPr w:rsidR="009C4EB0" w:rsidRPr="00EC57FE" w:rsidSect="00826204">
      <w:headerReference w:type="default" r:id="rId9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2E4C" w:rsidRDefault="00372E4C" w:rsidP="0006255D">
      <w:pPr>
        <w:spacing w:after="0" w:line="240" w:lineRule="auto"/>
      </w:pPr>
      <w:r>
        <w:separator/>
      </w:r>
    </w:p>
  </w:endnote>
  <w:endnote w:type="continuationSeparator" w:id="0">
    <w:p w:rsidR="00372E4C" w:rsidRDefault="00372E4C" w:rsidP="000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Times New Roman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2E4C" w:rsidRDefault="00372E4C" w:rsidP="0006255D">
      <w:pPr>
        <w:spacing w:after="0" w:line="240" w:lineRule="auto"/>
      </w:pPr>
      <w:r>
        <w:separator/>
      </w:r>
    </w:p>
  </w:footnote>
  <w:footnote w:type="continuationSeparator" w:id="0">
    <w:p w:rsidR="00372E4C" w:rsidRDefault="00372E4C" w:rsidP="0006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55D" w:rsidRPr="00640597" w:rsidRDefault="0006255D" w:rsidP="0006255D">
    <w:pPr>
      <w:pStyle w:val="aa"/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noProof/>
      </w:rPr>
      <w:drawing>
        <wp:anchor distT="0" distB="0" distL="114300" distR="114300" simplePos="0" relativeHeight="251659264" behindDoc="1" locked="0" layoutInCell="1" allowOverlap="1" wp14:anchorId="08A2D00E" wp14:editId="69144F4C">
          <wp:simplePos x="0" y="0"/>
          <wp:positionH relativeFrom="column">
            <wp:posOffset>-8890</wp:posOffset>
          </wp:positionH>
          <wp:positionV relativeFrom="paragraph">
            <wp:posOffset>-133654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0597">
      <w:rPr>
        <w:rFonts w:ascii="TH SarabunPSK" w:hAnsi="TH SarabunPSK" w:cs="TH SarabunPSK"/>
        <w:cs/>
      </w:rPr>
      <w:t>การประชุมวิชาการระดับชาติ ราชภัฏเลยวิชาการ ครั้งที่ 9 ประจำปี พ.ศ.2566</w:t>
    </w:r>
  </w:p>
  <w:p w:rsidR="0006255D" w:rsidRPr="00381837" w:rsidRDefault="0006255D" w:rsidP="0006255D">
    <w:pPr>
      <w:pStyle w:val="aa"/>
      <w:pBdr>
        <w:bottom w:val="single" w:sz="4" w:space="1" w:color="auto"/>
      </w:pBdr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cs/>
      </w:rPr>
      <w:t>“งานวิจัยเชิงพื้นที่เพื่อยกระดับเศรษฐกิจมูลค่าสูงของชุมชน”</w:t>
    </w:r>
  </w:p>
  <w:p w:rsidR="0006255D" w:rsidRDefault="0006255D" w:rsidP="0006255D">
    <w:pPr>
      <w:pStyle w:val="aa"/>
    </w:pPr>
  </w:p>
  <w:p w:rsidR="0006255D" w:rsidRPr="0006255D" w:rsidRDefault="0006255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3259"/>
    <w:multiLevelType w:val="hybridMultilevel"/>
    <w:tmpl w:val="0EA05096"/>
    <w:lvl w:ilvl="0" w:tplc="CC94E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630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8A"/>
    <w:rsid w:val="00034E17"/>
    <w:rsid w:val="00036C8F"/>
    <w:rsid w:val="0006255D"/>
    <w:rsid w:val="0006761F"/>
    <w:rsid w:val="00070F8A"/>
    <w:rsid w:val="00076BC9"/>
    <w:rsid w:val="00083D81"/>
    <w:rsid w:val="000A693E"/>
    <w:rsid w:val="000C4001"/>
    <w:rsid w:val="000F7A65"/>
    <w:rsid w:val="00105065"/>
    <w:rsid w:val="0012048E"/>
    <w:rsid w:val="00134EF0"/>
    <w:rsid w:val="001373CE"/>
    <w:rsid w:val="0018559A"/>
    <w:rsid w:val="00195593"/>
    <w:rsid w:val="001A3116"/>
    <w:rsid w:val="002036A0"/>
    <w:rsid w:val="00234BB2"/>
    <w:rsid w:val="00240F45"/>
    <w:rsid w:val="002601DC"/>
    <w:rsid w:val="0026124D"/>
    <w:rsid w:val="002A6231"/>
    <w:rsid w:val="002B6811"/>
    <w:rsid w:val="002E408B"/>
    <w:rsid w:val="002F33B0"/>
    <w:rsid w:val="00301DDD"/>
    <w:rsid w:val="003317F2"/>
    <w:rsid w:val="00372E4C"/>
    <w:rsid w:val="00373A4C"/>
    <w:rsid w:val="003B4FA2"/>
    <w:rsid w:val="003F2C69"/>
    <w:rsid w:val="00455905"/>
    <w:rsid w:val="004864B2"/>
    <w:rsid w:val="005065A3"/>
    <w:rsid w:val="005116BF"/>
    <w:rsid w:val="0053783B"/>
    <w:rsid w:val="005D4262"/>
    <w:rsid w:val="0062291D"/>
    <w:rsid w:val="00700984"/>
    <w:rsid w:val="007106B2"/>
    <w:rsid w:val="00712E95"/>
    <w:rsid w:val="00731238"/>
    <w:rsid w:val="007765A1"/>
    <w:rsid w:val="007771A6"/>
    <w:rsid w:val="00797741"/>
    <w:rsid w:val="007C0A17"/>
    <w:rsid w:val="007C7AFA"/>
    <w:rsid w:val="007E3CBD"/>
    <w:rsid w:val="008000A9"/>
    <w:rsid w:val="00801F6F"/>
    <w:rsid w:val="0081594C"/>
    <w:rsid w:val="00826204"/>
    <w:rsid w:val="00843ED5"/>
    <w:rsid w:val="00846150"/>
    <w:rsid w:val="008A1A9C"/>
    <w:rsid w:val="008C0856"/>
    <w:rsid w:val="00925C0C"/>
    <w:rsid w:val="00964CD8"/>
    <w:rsid w:val="00974CC1"/>
    <w:rsid w:val="00981DC6"/>
    <w:rsid w:val="00995E93"/>
    <w:rsid w:val="009C4EB0"/>
    <w:rsid w:val="009C7696"/>
    <w:rsid w:val="009D3972"/>
    <w:rsid w:val="009E1D40"/>
    <w:rsid w:val="009E746A"/>
    <w:rsid w:val="00A1131D"/>
    <w:rsid w:val="00A259AE"/>
    <w:rsid w:val="00A26F23"/>
    <w:rsid w:val="00A54126"/>
    <w:rsid w:val="00A660AF"/>
    <w:rsid w:val="00AD6903"/>
    <w:rsid w:val="00BC0B22"/>
    <w:rsid w:val="00BC385F"/>
    <w:rsid w:val="00BF2C36"/>
    <w:rsid w:val="00C02E78"/>
    <w:rsid w:val="00C70B21"/>
    <w:rsid w:val="00C75156"/>
    <w:rsid w:val="00C93A98"/>
    <w:rsid w:val="00CB7BF9"/>
    <w:rsid w:val="00CE381F"/>
    <w:rsid w:val="00D2120F"/>
    <w:rsid w:val="00D21F40"/>
    <w:rsid w:val="00D23522"/>
    <w:rsid w:val="00D3458A"/>
    <w:rsid w:val="00DC09E6"/>
    <w:rsid w:val="00DD7A2A"/>
    <w:rsid w:val="00DE650A"/>
    <w:rsid w:val="00E52E9E"/>
    <w:rsid w:val="00E608A6"/>
    <w:rsid w:val="00E92EF1"/>
    <w:rsid w:val="00EB447B"/>
    <w:rsid w:val="00EB4BDE"/>
    <w:rsid w:val="00EC57FE"/>
    <w:rsid w:val="00EE3FCC"/>
    <w:rsid w:val="00EF610B"/>
    <w:rsid w:val="00F15900"/>
    <w:rsid w:val="00F2016E"/>
    <w:rsid w:val="00F55A21"/>
    <w:rsid w:val="00F9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89746"/>
  <w15:chartTrackingRefBased/>
  <w15:docId w15:val="{D6AF80F1-C3E1-4EF3-A6F7-6401AC27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grdq">
    <w:name w:val="jsgrdq"/>
    <w:basedOn w:val="a0"/>
    <w:rsid w:val="0053783B"/>
  </w:style>
  <w:style w:type="paragraph" w:styleId="a3">
    <w:name w:val="No Spacing"/>
    <w:uiPriority w:val="1"/>
    <w:qFormat/>
    <w:rsid w:val="008A1A9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8A1A9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fault">
    <w:name w:val="Default"/>
    <w:rsid w:val="008A1A9C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fontstyle01">
    <w:name w:val="fontstyle01"/>
    <w:basedOn w:val="a0"/>
    <w:rsid w:val="00925C0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bumpedfont15">
    <w:name w:val="bumpedfont15"/>
    <w:basedOn w:val="a0"/>
    <w:rsid w:val="00925C0C"/>
  </w:style>
  <w:style w:type="table" w:styleId="a5">
    <w:name w:val="Table Grid"/>
    <w:basedOn w:val="a1"/>
    <w:uiPriority w:val="39"/>
    <w:rsid w:val="0099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048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F2C3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F2C36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5D426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6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06255D"/>
  </w:style>
  <w:style w:type="paragraph" w:styleId="ac">
    <w:name w:val="footer"/>
    <w:basedOn w:val="a"/>
    <w:link w:val="ad"/>
    <w:uiPriority w:val="99"/>
    <w:unhideWhenUsed/>
    <w:rsid w:val="0006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06255D"/>
  </w:style>
  <w:style w:type="paragraph" w:styleId="HTML">
    <w:name w:val="HTML Preformatted"/>
    <w:basedOn w:val="a"/>
    <w:link w:val="HTML0"/>
    <w:uiPriority w:val="99"/>
    <w:semiHidden/>
    <w:unhideWhenUsed/>
    <w:rsid w:val="0097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974CC1"/>
    <w:rPr>
      <w:rFonts w:ascii="Angsana New" w:eastAsia="Times New Roman" w:hAnsi="Angsana New" w:cs="Angsana New"/>
      <w:sz w:val="28"/>
    </w:rPr>
  </w:style>
  <w:style w:type="character" w:customStyle="1" w:styleId="y2iqfc">
    <w:name w:val="y2iqfc"/>
    <w:basedOn w:val="a0"/>
    <w:rsid w:val="0097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6180140111@lr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1A31D-749D-48CE-9AC5-77CF8E17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13</Pages>
  <Words>5346</Words>
  <Characters>30477</Characters>
  <Application>Microsoft Office Word</Application>
  <DocSecurity>0</DocSecurity>
  <Lines>253</Lines>
  <Paragraphs>71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cp:lastPrinted>2023-02-13T08:00:00Z</cp:lastPrinted>
  <dcterms:created xsi:type="dcterms:W3CDTF">2023-02-25T09:32:00Z</dcterms:created>
  <dcterms:modified xsi:type="dcterms:W3CDTF">2023-02-28T13:20:00Z</dcterms:modified>
</cp:coreProperties>
</file>