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7B61" w14:textId="77777777" w:rsidR="00F3538E" w:rsidRPr="00E56D24" w:rsidRDefault="00F3538E" w:rsidP="00F3538E">
      <w:pPr>
        <w:jc w:val="center"/>
        <w:rPr>
          <w:rFonts w:asciiTheme="minorHAnsi" w:eastAsiaTheme="minorHAnsi" w:hAnsiTheme="minorHAnsi" w:cstheme="minorBidi"/>
          <w:sz w:val="34"/>
          <w:szCs w:val="34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34"/>
          <w:szCs w:val="34"/>
          <w:cs/>
          <w:lang w:eastAsia="en-US"/>
        </w:rPr>
        <w:t>การแก้ปัญหาทางการเรียนวิชาคณิตศาสตร์ เรื่อง โจทย์ปัญหาการบวก ลบ คูณ หาร</w:t>
      </w:r>
      <w:r w:rsidRPr="00E56D24">
        <w:rPr>
          <w:rFonts w:ascii="TH SarabunPSK" w:eastAsiaTheme="minorHAnsi" w:hAnsi="TH SarabunPSK" w:cs="TH SarabunPSK" w:hint="cs"/>
          <w:b/>
          <w:bCs/>
          <w:sz w:val="34"/>
          <w:szCs w:val="34"/>
          <w:cs/>
          <w:lang w:eastAsia="en-US"/>
        </w:rPr>
        <w:t xml:space="preserve"> </w:t>
      </w:r>
      <w:r w:rsidRPr="00E56D24">
        <w:rPr>
          <w:rFonts w:ascii="TH SarabunPSK" w:eastAsiaTheme="minorHAnsi" w:hAnsi="TH SarabunPSK" w:cs="TH SarabunPSK"/>
          <w:b/>
          <w:bCs/>
          <w:sz w:val="34"/>
          <w:szCs w:val="34"/>
          <w:cs/>
          <w:lang w:eastAsia="en-US"/>
        </w:rPr>
        <w:t xml:space="preserve">ของนักเรียนชั้นประถมศึกษาปีที่ 4 โดยใช้กลวิธี </w:t>
      </w:r>
      <w:r w:rsidRPr="00E56D24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STAR</w:t>
      </w:r>
    </w:p>
    <w:p w14:paraId="779EDEF9" w14:textId="77777777" w:rsidR="00F3538E" w:rsidRPr="00E56D24" w:rsidRDefault="00F3538E" w:rsidP="00F3538E">
      <w:pPr>
        <w:jc w:val="center"/>
        <w:rPr>
          <w:rFonts w:asciiTheme="minorHAnsi" w:eastAsiaTheme="minorHAnsi" w:hAnsiTheme="minorHAnsi" w:cstheme="minorBidi"/>
          <w:sz w:val="34"/>
          <w:szCs w:val="34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Solving math problems Adding subtracting multiplying dividing problems </w:t>
      </w:r>
    </w:p>
    <w:p w14:paraId="24DCF324" w14:textId="77777777" w:rsidR="00F3538E" w:rsidRPr="00E56D24" w:rsidRDefault="00F3538E" w:rsidP="00F3538E">
      <w:pPr>
        <w:pBdr>
          <w:bottom w:val="thinThickThinMediumGap" w:sz="18" w:space="1" w:color="auto"/>
        </w:pBdr>
        <w:jc w:val="center"/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of Elementary graders 4 by STAR tactics</w:t>
      </w:r>
    </w:p>
    <w:p w14:paraId="4B686925" w14:textId="677E4545" w:rsidR="00F3538E" w:rsidRPr="00E56D24" w:rsidRDefault="00F3538E" w:rsidP="00F3538E">
      <w:pPr>
        <w:pBdr>
          <w:bottom w:val="thinThickThinMediumGap" w:sz="18" w:space="1" w:color="auto"/>
        </w:pBdr>
        <w:jc w:val="right"/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นิสาชล จัน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ธี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เทศ</w:t>
      </w: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 xml:space="preserve">1  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>ประวีณ์นุช วสุอนันต์กุล</w:t>
      </w:r>
      <w:r w:rsidR="005B6281" w:rsidRPr="00E56D24">
        <w:rPr>
          <w:rFonts w:ascii="TH SarabunPSK" w:hAnsi="TH SarabunPSK" w:cs="TH SarabunPSK"/>
          <w:sz w:val="28"/>
          <w:szCs w:val="28"/>
          <w:vertAlign w:val="superscript"/>
          <w:cs/>
        </w:rPr>
        <w:t>2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 ธเนศพล</w:t>
      </w:r>
      <w:proofErr w:type="spellStart"/>
      <w:r w:rsidR="005B6281" w:rsidRPr="00E56D24">
        <w:rPr>
          <w:rFonts w:ascii="TH SarabunPSK" w:hAnsi="TH SarabunPSK" w:cs="TH SarabunPSK"/>
          <w:sz w:val="28"/>
          <w:szCs w:val="28"/>
          <w:cs/>
        </w:rPr>
        <w:t>ร์</w:t>
      </w:r>
      <w:proofErr w:type="spellEnd"/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วสุอนันต์กุล</w:t>
      </w:r>
      <w:r w:rsidR="005B6281" w:rsidRPr="00E56D24">
        <w:rPr>
          <w:rFonts w:ascii="TH SarabunPSK" w:hAnsi="TH SarabunPSK" w:cs="TH SarabunPSK"/>
          <w:sz w:val="28"/>
          <w:szCs w:val="28"/>
          <w:vertAlign w:val="superscript"/>
          <w:cs/>
        </w:rPr>
        <w:t>2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สิริมา ขันทะสิทธิ์</w:t>
      </w: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>3</w:t>
      </w:r>
    </w:p>
    <w:p w14:paraId="7F968BB3" w14:textId="77777777" w:rsidR="00F3538E" w:rsidRPr="00E56D24" w:rsidRDefault="00F3538E" w:rsidP="00F3538E">
      <w:pPr>
        <w:pBdr>
          <w:bottom w:val="thinThickThinMediumGap" w:sz="18" w:space="1" w:color="auto"/>
        </w:pBdr>
        <w:jc w:val="right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proofErr w:type="gram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E-mail :</w:t>
      </w:r>
      <w:proofErr w:type="gram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hyperlink r:id="rId7" w:history="1">
        <w:r w:rsidRPr="00E56D24">
          <w:rPr>
            <w:rFonts w:ascii="TH SarabunPSK" w:eastAsiaTheme="minorHAnsi" w:hAnsi="TH SarabunPSK" w:cs="TH SarabunPSK"/>
            <w:sz w:val="28"/>
            <w:szCs w:val="28"/>
            <w:lang w:eastAsia="en-US"/>
          </w:rPr>
          <w:t>sb6240140118@lru.ac.th</w:t>
        </w:r>
      </w:hyperlink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4D7A5B5F" w14:textId="77777777" w:rsidR="00F3538E" w:rsidRPr="00E56D24" w:rsidRDefault="00F3538E" w:rsidP="00F3538E">
      <w:pPr>
        <w:pBdr>
          <w:bottom w:val="thinThickThinMediumGap" w:sz="18" w:space="1" w:color="auto"/>
        </w:pBdr>
        <w:jc w:val="right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โทรศัพท์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: 0610128295</w:t>
      </w:r>
    </w:p>
    <w:p w14:paraId="7E8AC3FE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7E952ED8" w14:textId="7DC57C0A" w:rsidR="00D967B3" w:rsidRPr="00E56D24" w:rsidRDefault="00D967B3" w:rsidP="00D967B3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การวิจัยครั้งนี้มีวัตถุประสงค์การการวิจัยครั้งนี้มีวัตถุประสงค์การวิจัย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1)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เพื่อศึกษาผลสัมฤทธิ์ทางการเรียน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กับเกณฑ์คะแนนร้อยละ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60 2)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เพื่อเปรียบเทียบผลสัมฤทธิ์ทางการเรียน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ระหว่างก่อนเรียนกับหลังเรียน โดยการใช้กลวิธี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3)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เพื่อศึกษาศึกษาทักษะการแก้โจทย์ปัญหาคณิตศาสตร์ของนักเรียน เรื่อง การแก้โจทย์ปัญหา คณิตศาสตร์ ก่อนและหลังการจัดการเรียนรู้โดยใช้กลวิธี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กลุ่มตัวอย่างที่ใช้ในงานวิจัย คือ นักเรียนชั้นประถมศึกษาปีที่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4/1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โรงเรียนเทศบาล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บ้านภูบ่อบิด ภาคเรียนที่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1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ปีการศึกษา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2565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จำนวน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18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คน ซึ่งได้จากการเลือกแบบเจาะจง เป็นห้องเรียนที่มีนักเรียนแบบคละความรู้ความสามารถ เครื่องมือที่ใช้ในการวิจัย ได้แก่ แผนการจัดการเรียนรู้โดยใช้กลวิธี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เรื่อง โจทย์ปัญหาการบวก ลบ คูณ หาร แบบทดสอบวัดผลสัมฤทธิ์ทางการเรียนกลุ่มสาระการเรียนรู้คณิตศาสตร์ และแบบทดสอบวัดทักษะการแก้โจทย์ปัญหาคณิตศาสตร์ การวิเคราะห์ข้อมูลได้แก่ การหาความถี่ ร้อยละ ค่าเฉลี่ย ส่วนเบี่ยงเบนมาตรฐาน สถิติที่เปรียบเทียบค่าเฉลี่ยของกลุ่มตัวอย่าง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2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กลุ่มที่ไม่เป็นอิสระต่อกัน และสถิติทีที่กลุ่มตัวอย่างกลุ่มเดียวเทียบกับเกณฑ์ </w:t>
      </w:r>
    </w:p>
    <w:p w14:paraId="67D33D76" w14:textId="20EF9DC1" w:rsidR="00D967B3" w:rsidRPr="00E56D24" w:rsidRDefault="00D967B3" w:rsidP="00B0195F">
      <w:pPr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ผลการวิจัยพบว่า 1)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4 </w:t>
      </w:r>
      <w:r w:rsidR="005F5293"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="005F5293"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STAR</w:t>
      </w:r>
      <w:r w:rsidR="005F5293"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</w:t>
      </w:r>
      <w:r w:rsidR="00210773"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หลังเรียน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สูงกว่าเกณฑ์ร้อยละ 60 อย่างมีนัยสำคัญทางสถิติที่ระดับ .05</w:t>
      </w:r>
      <w:bookmarkStart w:id="0" w:name="_Hlk98357693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2)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</w:t>
      </w:r>
      <w:bookmarkStart w:id="1" w:name="_Hlk114603483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4 </w:t>
      </w:r>
      <w:r w:rsidR="00084A37"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="00084A37"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STAR</w:t>
      </w:r>
      <w:r w:rsidR="00084A37"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พบว่า </w:t>
      </w:r>
      <w:bookmarkEnd w:id="0"/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หลังเรียนสูงกว่าก่อนเรียน 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05</w:t>
      </w:r>
      <w:bookmarkEnd w:id="1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3)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ผลการศึกษาทักษะการแก้โจทย์ปัญหาคณิตศาสตร์ของนักเรียน เรื่อง โจทย์ปัญหาการบวก ลบ คูณ หาร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พบว่า </w:t>
      </w:r>
      <w:r w:rsidR="00AF4AB1"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หลังเรียน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มีทักษะการแก้โจทย์ปัญหาคณิตศาสตร์ สูงกว่าก่อนเรียน 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05</w:t>
      </w:r>
    </w:p>
    <w:p w14:paraId="4BC4407A" w14:textId="77777777" w:rsidR="006873D6" w:rsidRPr="00E56D24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1C7506B8" w14:textId="74F1F177" w:rsidR="00DC33E2" w:rsidRPr="00E56D24" w:rsidRDefault="00DC33E2" w:rsidP="00EC0A52">
      <w:pPr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  <w:r w:rsidRPr="00E56D24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="005902B8" w:rsidRPr="00E56D2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E56D24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E56D2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5902B8"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ปัญหาทางการเรียนวิชาคณิตศาสตร์, การแก้โจทย์ปัญหาทางคณิตศาสตร์, การจัดการเรียน</w:t>
      </w:r>
      <w:r w:rsidR="00E56D24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รู้</w:t>
      </w:r>
      <w:r w:rsidR="005902B8"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โดยใช้กลวิธี </w:t>
      </w:r>
      <w:r w:rsidR="005902B8"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</w:p>
    <w:p w14:paraId="478D3CC2" w14:textId="77777777" w:rsidR="00E56D24" w:rsidRDefault="00E56D24" w:rsidP="002A0C41">
      <w:pPr>
        <w:ind w:left="900" w:hanging="900"/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73E52190" w14:textId="00C959F8" w:rsidR="00D9142B" w:rsidRPr="00E56D24" w:rsidRDefault="00DC33E2" w:rsidP="002A0C41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56D24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1310BFBC" w14:textId="4A4255B5" w:rsidR="00843C40" w:rsidRPr="00E56D24" w:rsidRDefault="00843C40" w:rsidP="00E56D24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This research objective is to study academic achievement; Mathematics course on the problem of addition, subtraction, multiplication of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4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th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graders during post-school using star tactics with a score threshold of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60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percent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2)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to compare academic achievement. Mathematics course on the problem of addition, subtraction, multiplication, division of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4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th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graders between pre-school and after class using STAR tactics. 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3)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To study the skills of students solving math problems, problem solving, mathematics before and after learning management using STAR tactics, the sample used in the research is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4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th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grade students,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4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th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grade, Ban 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Phu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Bo Bid, semester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1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,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lastRenderedPageBreak/>
        <w:t xml:space="preserve">academic year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2022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,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18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students, who have been selected in a specific way.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Tools used in the research include a learning management plan using star tactics on addition, subtraction, multiplication, division, math learning group achievement test, and math problem solving skills test. Statistics comparing the mean of two dependent samples t-test and one sample t-test.</w:t>
      </w:r>
    </w:p>
    <w:p w14:paraId="5A7395EC" w14:textId="64EEA711" w:rsidR="002A0C41" w:rsidRPr="00E56D24" w:rsidRDefault="00C51E58" w:rsidP="00E56D24">
      <w:pPr>
        <w:pStyle w:val="HTML"/>
        <w:jc w:val="thaiDistribute"/>
        <w:divId w:val="1778716087"/>
        <w:rPr>
          <w:rFonts w:ascii="TH SarabunPSK" w:hAnsi="TH SarabunPSK" w:cs="TH SarabunPSK"/>
          <w:color w:val="202124"/>
          <w:sz w:val="28"/>
          <w:szCs w:val="28"/>
        </w:rPr>
      </w:pPr>
      <w:r w:rsidRPr="00E56D24">
        <w:rPr>
          <w:rFonts w:ascii="TH SarabunPSK" w:eastAsiaTheme="minorHAnsi" w:hAnsi="TH SarabunPSK" w:cs="TH SarabunPSK"/>
          <w:sz w:val="28"/>
          <w:szCs w:val="28"/>
        </w:rPr>
        <w:tab/>
      </w:r>
      <w:r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 xml:space="preserve">The research findings were as follows: 1) the results of the study of learning achievement The mathematics course on addition, subtraction, multiplication and division problems of </w:t>
      </w:r>
      <w:proofErr w:type="spellStart"/>
      <w:r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>Prathom</w:t>
      </w:r>
      <w:proofErr w:type="spellEnd"/>
      <w:r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 xml:space="preserve"> </w:t>
      </w:r>
      <w:proofErr w:type="spellStart"/>
      <w:r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>Suksa</w:t>
      </w:r>
      <w:proofErr w:type="spellEnd"/>
      <w:r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 xml:space="preserve"> 4 students using the teaching and learning management using the STAR method after learning was higher than the criteria of 60 percent with statistical significance at the .05 level.</w:t>
      </w:r>
      <w:r w:rsidR="00AE64DC" w:rsidRPr="00E56D24">
        <w:rPr>
          <w:rFonts w:ascii="TH SarabunPSK" w:hAnsi="TH SarabunPSK" w:cs="TH SarabunPSK"/>
          <w:color w:val="202124"/>
          <w:sz w:val="28"/>
          <w:szCs w:val="28"/>
        </w:rPr>
        <w:t xml:space="preserve"> </w:t>
      </w:r>
      <w:r w:rsidR="00AE64DC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 xml:space="preserve">2) The comparative results of mathematics learning achievement on addition, subtraction, multiplication and division problems of </w:t>
      </w:r>
      <w:proofErr w:type="spellStart"/>
      <w:r w:rsidR="00AE64DC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>Prathom</w:t>
      </w:r>
      <w:r w:rsidR="005B6281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>s</w:t>
      </w:r>
      <w:r w:rsidR="00AE64DC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>uksa</w:t>
      </w:r>
      <w:proofErr w:type="spellEnd"/>
      <w:r w:rsidR="00AE64DC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 xml:space="preserve"> 4 students using the teaching and learning management using the STAR strategy found that after learning was higher than before learning. Statistically significant at the .05 level.</w:t>
      </w:r>
      <w:r w:rsidR="006467AF" w:rsidRPr="00E56D24">
        <w:rPr>
          <w:rFonts w:ascii="TH SarabunPSK" w:hAnsi="TH SarabunPSK" w:cs="TH SarabunPSK"/>
          <w:color w:val="202124"/>
          <w:sz w:val="28"/>
          <w:szCs w:val="28"/>
        </w:rPr>
        <w:t xml:space="preserve"> </w:t>
      </w:r>
      <w:r w:rsidR="006467AF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 xml:space="preserve">3) The results of the study of mathematics problem solving skills of students on the problem of addition, subtraction, multiplication and division of </w:t>
      </w:r>
      <w:proofErr w:type="spellStart"/>
      <w:r w:rsidR="006467AF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>Prathomsuksa</w:t>
      </w:r>
      <w:proofErr w:type="spellEnd"/>
      <w:r w:rsidR="006467AF" w:rsidRPr="00E56D24">
        <w:rPr>
          <w:rFonts w:ascii="TH SarabunPSK" w:hAnsi="TH SarabunPSK" w:cs="TH SarabunPSK"/>
          <w:color w:val="202124"/>
          <w:sz w:val="28"/>
          <w:szCs w:val="28"/>
          <w:lang w:val="en"/>
        </w:rPr>
        <w:t xml:space="preserve"> 4 students using the instructional management using the STAR method revealed that after learning they had problem solving skills. mathematics higher than before Statistically significant at the .05 level.</w:t>
      </w:r>
    </w:p>
    <w:p w14:paraId="6DDEE11C" w14:textId="5859D4CD" w:rsidR="00C51E58" w:rsidRPr="00E56D24" w:rsidRDefault="00C51E58" w:rsidP="00843C40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</w:p>
    <w:p w14:paraId="502EC057" w14:textId="023A3208" w:rsidR="00843C40" w:rsidRPr="00E56D24" w:rsidRDefault="00843C40" w:rsidP="00843C40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>Keywords: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math problem solving, ability to solve math problems, teaching and learning using STAR tactics</w:t>
      </w:r>
    </w:p>
    <w:p w14:paraId="142D5674" w14:textId="40357A68" w:rsidR="00C22651" w:rsidRPr="00E56D24" w:rsidRDefault="00E56D24" w:rsidP="00C22651">
      <w:pPr>
        <w:rPr>
          <w:rFonts w:ascii="TH SarabunPSK" w:eastAsiaTheme="minorHAnsi" w:hAnsi="TH SarabunPSK" w:cs="TH SarabunPSK"/>
          <w:sz w:val="28"/>
          <w:szCs w:val="28"/>
          <w:vertAlign w:val="superscript"/>
          <w:lang w:eastAsia="en-US"/>
        </w:rPr>
      </w:pPr>
      <w:r>
        <w:rPr>
          <w:rFonts w:ascii="TH SarabunPSK" w:eastAsiaTheme="minorHAnsi" w:hAnsi="TH SarabunPSK" w:cs="TH SarabunPSK"/>
          <w:noProof/>
          <w:sz w:val="28"/>
          <w:szCs w:val="28"/>
          <w:vertAlign w:val="superscript"/>
          <w:lang w:val="th-TH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DF7CB" wp14:editId="40ADF98D">
                <wp:simplePos x="0" y="0"/>
                <wp:positionH relativeFrom="column">
                  <wp:posOffset>-9525</wp:posOffset>
                </wp:positionH>
                <wp:positionV relativeFrom="paragraph">
                  <wp:posOffset>185217</wp:posOffset>
                </wp:positionV>
                <wp:extent cx="6157595" cy="0"/>
                <wp:effectExtent l="0" t="0" r="0" b="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1CCCA" id="ตัวเชื่อมต่อตรง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6pt" to="484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5A69CC" w14:textId="55BFF561" w:rsidR="00C22651" w:rsidRPr="00E56D24" w:rsidRDefault="00C22651" w:rsidP="00C22651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>1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นักศึกษาฝึกประสบการณ์วิชาชีพครู สาขาวิชาคณิตศาสตร์ คณะครุศาสตร์ มหาวิทยลัยราชภัฏเลย</w:t>
      </w:r>
    </w:p>
    <w:p w14:paraId="69997FCA" w14:textId="77777777" w:rsidR="00C22651" w:rsidRPr="00E56D24" w:rsidRDefault="00C22651" w:rsidP="00C22651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>2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อาจารย์ที่ปรึกษางานวิจัย สาขาวิชาคณิตศาสตร์ คณะครุศาสตร์ มหาวิทยลัยราชภัฏเลย</w:t>
      </w:r>
    </w:p>
    <w:p w14:paraId="2C95BC8C" w14:textId="40C84991" w:rsidR="00843C40" w:rsidRPr="00E56D24" w:rsidRDefault="00C22651" w:rsidP="00843C40">
      <w:pPr>
        <w:spacing w:after="160" w:line="259" w:lineRule="auto"/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>3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ครูชำนาญการพิเศษ กลุ่มสาระการเรียนรู้คณตศาสตร์ โรงเรียนเทศบาล 4 บ้านภูบ่อบิด อำเภอเมือง จังหวัดเลย</w:t>
      </w:r>
    </w:p>
    <w:p w14:paraId="60B8AA72" w14:textId="77777777" w:rsidR="002225DB" w:rsidRPr="00E56D24" w:rsidRDefault="002225DB" w:rsidP="002225DB">
      <w:pPr>
        <w:spacing w:after="160" w:line="259" w:lineRule="auto"/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</w:p>
    <w:p w14:paraId="7D2C96BF" w14:textId="15953394" w:rsidR="002225DB" w:rsidRPr="00E56D24" w:rsidRDefault="002225DB" w:rsidP="002225DB">
      <w:pPr>
        <w:spacing w:after="160" w:line="259" w:lineRule="auto"/>
        <w:rPr>
          <w:rFonts w:ascii="TH SarabunPSK" w:eastAsiaTheme="minorHAnsi" w:hAnsi="TH SarabunPSK" w:cs="TH SarabunPSK"/>
          <w:b/>
          <w:bCs/>
          <w:sz w:val="30"/>
          <w:szCs w:val="30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30"/>
          <w:szCs w:val="30"/>
          <w:cs/>
          <w:lang w:eastAsia="en-US"/>
        </w:rPr>
        <w:t>ความเป็นมาของปัญหา</w:t>
      </w:r>
      <w:r w:rsidRPr="00E56D24">
        <w:rPr>
          <w:rFonts w:ascii="TH SarabunPSK" w:eastAsiaTheme="minorHAnsi" w:hAnsi="TH SarabunPSK" w:cs="TH SarabunPSK"/>
          <w:sz w:val="30"/>
          <w:szCs w:val="30"/>
          <w:lang w:eastAsia="en-US"/>
        </w:rPr>
        <w:t xml:space="preserve"> </w:t>
      </w:r>
    </w:p>
    <w:p w14:paraId="32A00DEE" w14:textId="77777777" w:rsidR="002225DB" w:rsidRPr="00E56D24" w:rsidRDefault="002225DB" w:rsidP="002225DB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ในปัจจุบันสังคมของโลกมีการเปลี่ยนแปลงด้านต่าง ๆ อยู่ตลอดเวลา การที่แต่ละประเทศจะพัฒนาไปสู่ความเจริญได้นั้นประชาชนในประเทศต้องรับการพัฒนาทางด้านร่างกาย จิตใจ และทักษะทางด้านความคิดเป็นสำคัญ ซึ่งคณิตศาสตร์มีบทบาทสำคัญยิ่งต่อการพัฒนา ความคิดมนุษย์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และคณิตศาสตร์มีบทบาทสำคัญยิ่งต่อความสำเร็จในการเรียนรู้ในศตวรรษที่ 21 เนื่องจาก คณิตศาสตร์ช่วยให้มนุษย์มีความคิดริเริ่มสร้างสรรค์ คิดอย่างมีเหตุผล เป็นระบบ มีแบบแผน สามารถ วิเคราะห์ปัญหาหรือสถานการณ์ได้อย่างรอบคอบและถี่ถ้วน ช่วยให้คาดการณ์ วางแผน ตัดสินใจ แก้ปัญหาได้อย่างถูกต้องเหมาะสม และสามารถนำไปใช้ในชีวิตจริงได้อย่างมีประสิทธิภาพ นอกจากนี้ 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 กับนานาชาติ การศึกษาคณิตศาสตร์จึงจำเป็นต้องมีการพัฒนาอย่างต่อเนื่อง 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 อย่างรวดเร็วในยุคโลกา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ภิวั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ตน์ (กระทรวงศึกษาธิการ 2560, หน้า 1)</w:t>
      </w:r>
    </w:p>
    <w:p w14:paraId="1311872D" w14:textId="4D1935AD" w:rsidR="002225DB" w:rsidRPr="00E56D24" w:rsidRDefault="002225DB" w:rsidP="002225DB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ab/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ผลการศึกษาบริบทโรงเรียนเทศบาล 4 บ้านภูบ่อบิด กรมส่งเสริมการปกครองท้องถิ่น ตำบลกุดป่อง อำเภอเมืองเลย จังหวัดเลย เป็นโรงเรียนที่จัดการเรียนการการสอนระดับประถมศึกษา ซึ่งผู้วิจัยในฐานะเป็นครูผู้สอนในกลุ่มสาระคณิตศาสตร์ชั้นประถมศึกษาปีที่ 4 พบว่านักเรียนส่วนหนึ่งขาดทักษะและพื้นฐานทางคณิตศาสตร์ ไม่สามารถที่จะปฏิบัติการเรียนรู้ทางคณิตศาสตร์ ได้บรรลุวัตถุประสงค์ และไม่สามารถนำไปใช้ในชีวิตประจำวันได้และส่งผลให้นักเรียนมีผลสัมฤทธิ์ทางการเรียนต่ำ เมื่อเทียบกับหน่วยการเรียนรู้อื่น และจากผลทดสอบระดับประเทศ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NT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ปีการศึกษา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>2564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มีคะแนนเฉลี่ยร้อยละ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>34.51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ปีการศึกษา 256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>3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มีคะแนนเฉลี่ย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lastRenderedPageBreak/>
        <w:t xml:space="preserve">ร้อยละ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32.53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และ ปีการศึกษา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>2562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มีคะแนนเฉลี่ยร้อยละ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33.67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การประเมินคุณภาพนักเรียนโรงเรียนเทศบาล 4 บ้านภูบ่อบิด จากรายงานพบว่ากลุ่มสาระการเรียนรู้คณิตศาสตร์ เป็นวิชาที่นักเรียนชั้นประถมศึกษาปีที่ 3 ปีการศึกษา 2564 มีค่าเฉลี่ยคะแนนค่อนข้างต่ำกว่ารายวิชาอื่น นอกจากนี้ยังส่งผลกระทบกับการเรียนระดับชั้นที่สูงขึ้น ผู้วิจัยได้ตระหนักและให้ความสำคัญต่อการเรียนการสอนมาตลอดประกอบกับศึกษาเด็กเป็นรายบุคคลอย่างต่อเนื่องและศึกษาการประเมินผลตามจุดประสงค์การเรียนรู้ใน กลุ่มสาระการเรียนรู้คณิตศาสตร์ชั้นของนักเรียนชั้นประถมศึกษาปีที่ 4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โดยประเมินสภาพที่แท้จริงของผู้เรียน จึงได้พบว่านักเรียนส่วนใหญ่มีพื้นฐานทางคณิตศาสตร์ที่ไม่เพียงพอยังขาดทักษะการวิเคราะห์และทักษะการแก้ปัญหา เรื่อง โจทย์ปัญหาการบวก ลบ คูณ หาร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ซึ่งมีปัญหามากที่สุดเมื่อเทียบเนื้อหาอื่น เช่น นักเรียนไม่สามารถวิเคราะห์และแสดงวิธีการหาการการบวก ลบ คูณ หาร ได้เนื่องจากนักเรียนขาดทักษะในการวิเคราะห์ และการเขียนแสดงวิธีการหาคำตอบ จึงทำให้ผลการคำนวณผิดพลาด ซึ่งเป็นเหตุให้นักเรียนมีผลการเรียนวิชาคณิตศาสตร์ที่ต่ำกว่ารายวิชาอื่น จึงควรได้รับการปรับปรุงแก้ไขให้ดีขึ้น เพราะเมื่อเรียนในระดับชั้นที่สูงขึ้น เนื้อหาซึ่งมีความสลับซับซ้อน ยากแก่การคิดคำนวณและเป็นพื้นฐานในการเรียนคณิตศาสตร์อื่นๆ ด้วย </w:t>
      </w:r>
    </w:p>
    <w:p w14:paraId="227B8691" w14:textId="77777777" w:rsidR="002225DB" w:rsidRPr="00E56D24" w:rsidRDefault="002225DB" w:rsidP="002225DB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(STAR Strategy)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เป็นกลวิธีการใช้ตัวอักษรตัวแรกวิธีหนึ่งที่ แมคซินีและ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ฮัชส์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(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Maccini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and Hughes.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2000 : 10 – 12) ได้พัฒนาขึ้นและกล่าวถึง 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ว่าเป็นกลวิธีการสอนอย่างหนึ่งที่ช่วยให้นักเรียนสามารถจำขั้นตอนการแก้โจทย์ปัญหา โดยการจำ อักษรตัวแรกของชื่อลำดับขั้น ในแต่ละขั้นตอน ซึ่งมี 4 ขั้นตอน ดังนี้ ขั้นที่ 1 ศึกษาโจทย์ปัญหา หา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Search the Word Problem)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ขั้นที่ 2 แปลงข้อมูลที่มีอยู่ในโจทย์ปัญหา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Translate the Problem)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ขั้นที่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3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หาคําตอบของโจทย์ปัญหา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Answer the Problem)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ขั้นที่ 4 ทบทวนคำตอบ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Review the Solution)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แมคชินีอธิบายว่าขั้นตอนหลักของกลวิธี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จะประกอบด้วยขั้นตอน ย่อยเพื่อช่วยให้นักเรียนสามารถวิเคราะห์โจทย์เพื่อหาคำตอบได้ ครูสามารถใช้ใบงานที่ ประกอบด้วยขั้นตอนและขั้นตอนย่อยของกลวิธี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เพื่อให้นักเรียนสามารถควบคุมตนเองให้แก้ปัญหาได้ทุกขั้นตอนและช่วยจำขั้นตอนในการแก้ปัญหา ซึ่งขั้นตอน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ขั้นตอนของกลวิธี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สอดคล้องกับกระบวนการ แก้ปัญหาของโพลยา ทั้ง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ขั้นตอน คือ การทำความเข้าใจ ปัญหา การวางแผน การดำเนินการตามแผน และการตรวจสอบย้อนกลับ การใช้การสอนโดยใช้กลวิธี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และการใช้สื่อที่เป็นรูปธรรม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Concrete)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สื่อที่เป็นตัวแทนวัตถุจริง (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Semiconcrete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และสัญลักษณ์ที่เป็นนามธรรม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Abstract)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ช่วยให้นักเรียนสามารถใช้กระบวนการแก้ปัญหาในการ หาคำตอบได้ดียิ่งขึ้น มีผลสัมฤทธิ์ทางการเรียนดีขึ้น</w:t>
      </w:r>
    </w:p>
    <w:p w14:paraId="77E62B82" w14:textId="77777777" w:rsidR="002225DB" w:rsidRPr="00E56D24" w:rsidRDefault="002225DB" w:rsidP="002225DB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จากสภาพปัญหาที่กล่าวมาข้างตนผู้วิจัยจึงเห็นว่าเนื้อหาเรื่องโจทย์ปัญหาการบวก ลบ คูณ หาร ของนักเรียนชั้นประถมศึกษาปีที่ 4 มีความสำคัญและจำเป็นอย่างยิ่งต้องรีบแก้ไขและพัฒนา ให้ผู้เรียนมีความรู้ความเข้าใจมากยิ่งขึ้น ด้วยเหตุผลดังกล่าว ผู้วิจัยจึงสนใจนำรูปแบบการจัดการเรียนการสอนโดยกลวิธี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มาใช้ในการแก้ปัญหาทางการเรียนวิชาคณิตศาสตร์ เรื่อง โจทย์ปัญหาการบวก ลบ คูณ หาร ของนักเรียนชั้นประถมศึกษาปีที่ 4 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เพื่อยกระดับผลสัมฤทธิ์ทางการเรียนคณิตศาสตร์ให้สูงขึ้นและให้ผู้เรียนมีผลสัมฤทธิ์ในสาระการเรียนรู้คณิตศาสตร์เพิ่มมากขึ้น ส่งเสริมให้การเรียนการสอนคณิตศาสตร์มีประสิทธิภาพยิ่งขึ้นต่อไป</w:t>
      </w:r>
    </w:p>
    <w:p w14:paraId="5677939E" w14:textId="07566E98" w:rsidR="00DC33E2" w:rsidRPr="00E56D24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662253C" w14:textId="77777777" w:rsidR="006873D6" w:rsidRPr="00E56D24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  <w:sectPr w:rsidR="006873D6" w:rsidRPr="00E56D24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369BE213" w14:textId="2A92F2FC" w:rsidR="00345B26" w:rsidRPr="00E56D24" w:rsidRDefault="009F6918" w:rsidP="00D77BE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56D24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E56D24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0D1129CC" w14:textId="77777777" w:rsidR="00D77BE9" w:rsidRPr="00E56D24" w:rsidRDefault="00D77BE9" w:rsidP="00D77BE9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bookmarkStart w:id="2" w:name="_Hlk114906158"/>
      <w:bookmarkStart w:id="3" w:name="_Hlk114908195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1. </w:t>
      </w:r>
      <w:bookmarkStart w:id="4" w:name="_Hlk114603039"/>
      <w:bookmarkStart w:id="5" w:name="_Hlk114602777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เพื่อศึกษาผลสัมฤทธิ์ทางการเรียน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กับเกณฑ์คะแนนร้อยละ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60</w:t>
      </w:r>
    </w:p>
    <w:bookmarkEnd w:id="4"/>
    <w:p w14:paraId="667D22DE" w14:textId="77777777" w:rsidR="00D77BE9" w:rsidRPr="00E56D24" w:rsidRDefault="00D77BE9" w:rsidP="00D77BE9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ab/>
        <w:t xml:space="preserve">2. เพื่อเปรียบเทียบผลสัมฤทธิ์ทางการเรียน รายวิชาคณิตศาสตร์ </w:t>
      </w:r>
      <w:bookmarkStart w:id="6" w:name="_Hlk114603421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เรื่อง โจทย์ปัญหาการบวก ลบ คูณ หาร </w:t>
      </w:r>
      <w:bookmarkEnd w:id="6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ของนักเรียนชั้นประถมศึกษาปีที่ 4 ระหว่างก่อนเรียนกับหลังเรียน โดยการใช้กลวิธี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</w:p>
    <w:p w14:paraId="69AF7B7B" w14:textId="77777777" w:rsidR="00D77BE9" w:rsidRPr="00E56D24" w:rsidRDefault="00D77BE9" w:rsidP="00D77BE9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3.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bookmarkStart w:id="7" w:name="_Hlk114603335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เพื่อศึกษาทักษะการแก้โจทย์ปัญหาคณิตศาสตร์ของนักเรียน เรื่อง โจทย์ปัญหาการบวก ลบ คูณ หาร ก่อนและหลังการจัดการเรียนรู้โดยใช้กลวิธี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bookmarkEnd w:id="2"/>
      <w:bookmarkEnd w:id="5"/>
      <w:bookmarkEnd w:id="7"/>
    </w:p>
    <w:bookmarkEnd w:id="3"/>
    <w:p w14:paraId="153CCBEC" w14:textId="77777777" w:rsidR="00C77146" w:rsidRPr="00E56D24" w:rsidRDefault="00C77146" w:rsidP="00B63DEB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867D395" w14:textId="17A9E509" w:rsidR="0081626B" w:rsidRPr="00E56D24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56D24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F91D9B2" w14:textId="4B4D9546" w:rsidR="00D1080C" w:rsidRPr="00E56D24" w:rsidRDefault="000D3D89" w:rsidP="00CB331D">
      <w:pPr>
        <w:tabs>
          <w:tab w:val="left" w:pos="720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E56D24">
        <w:rPr>
          <w:rFonts w:ascii="TH SarabunPSK" w:hAnsi="TH SarabunPSK" w:cs="TH SarabunPSK"/>
          <w:b/>
          <w:bCs/>
          <w:sz w:val="28"/>
          <w:szCs w:val="28"/>
        </w:rPr>
        <w:tab/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>1</w:t>
      </w:r>
      <w:r w:rsidR="00D1080C"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. ประชากรและกลุ่มตัวอย่าง</w:t>
      </w:r>
    </w:p>
    <w:p w14:paraId="095954EA" w14:textId="77777777" w:rsidR="00D1080C" w:rsidRPr="00E56D24" w:rsidRDefault="00D1080C" w:rsidP="00D1080C">
      <w:pPr>
        <w:tabs>
          <w:tab w:val="left" w:pos="720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lastRenderedPageBreak/>
        <w:tab/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1.1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ประชากรที่ใช้ในการวิจัยครั้งนี้ เป็นนักเรียนชั้นประถมศึกษาปีที่ 4 โรงเรียนเทศบาล 4 บ้านภูบ่อบิด ภาคเรียนที่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1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ปีการศึกษา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2565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จำนวน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2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ห้องเรียน จำนวน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38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คน </w:t>
      </w:r>
    </w:p>
    <w:p w14:paraId="07963BC9" w14:textId="1B5A7F49" w:rsidR="00D1080C" w:rsidRPr="00E56D24" w:rsidRDefault="00D1080C" w:rsidP="00386B3A">
      <w:pPr>
        <w:tabs>
          <w:tab w:val="left" w:pos="720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1.2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กลุ่มตัวอย่างที่ใช้ในการวิจัยครั้งนี้ เป็นนักเรียนชั้นประถมศึกษาปีที่ 4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>/1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โรงเรียนเทศบาล 4 บ้านภูบ่อบิด ภาคเรียนที่ 1 ปีการศึกษา 2565 จำนวน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>18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คน ซึ่งได้จากการเลือกแบบเจาะจง เป็นห้องเรียนที่มีนักเรียนแบบคละความรู้ความสามารถ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ab/>
        <w:t>2.</w:t>
      </w:r>
      <w:r w:rsidRPr="00E56D24">
        <w:rPr>
          <w:rFonts w:ascii="TH SarabunPSK" w:eastAsia="Calibri" w:hAnsi="TH SarabunPSK" w:cs="TH SarabunPSK"/>
          <w:b/>
          <w:bCs/>
          <w:sz w:val="28"/>
          <w:szCs w:val="28"/>
          <w:cs/>
          <w:lang w:eastAsia="en-US"/>
        </w:rPr>
        <w:t xml:space="preserve">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เครื่องมือที่ใช้ในการวิจัย</w:t>
      </w:r>
    </w:p>
    <w:p w14:paraId="29803B47" w14:textId="77777777" w:rsidR="00D1080C" w:rsidRPr="00E56D24" w:rsidRDefault="00D1080C" w:rsidP="00D1080C">
      <w:pPr>
        <w:tabs>
          <w:tab w:val="left" w:pos="720"/>
        </w:tabs>
        <w:jc w:val="thaiDistribute"/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</w:pPr>
      <w:r w:rsidRPr="00E56D24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ab/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2.1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แผนการจัดการเรียนรู้</w:t>
      </w:r>
      <w:bookmarkStart w:id="8" w:name="_Hlk108773947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bookmarkEnd w:id="8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เรื่อง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โจทย์ปัญหาการบวก ลบ คูณ หาร จำนวน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8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แผน ใช้เวลา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8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ชั่วโมง </w:t>
      </w:r>
      <w:r w:rsidRPr="00E56D24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ab/>
      </w:r>
    </w:p>
    <w:p w14:paraId="376EE18B" w14:textId="77777777" w:rsidR="00D1080C" w:rsidRPr="00E56D24" w:rsidRDefault="00D1080C" w:rsidP="00D1080C">
      <w:pPr>
        <w:tabs>
          <w:tab w:val="left" w:pos="720"/>
        </w:tabs>
        <w:jc w:val="thaiDistribute"/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</w:pPr>
      <w:r w:rsidRPr="00E56D24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ab/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2.2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แบบทดสอบวัดผลสัมฤทธิ์ทางการเรียนกลุ่มสาระการเรียนรู้คณิตศาสตร์นักเรียนชั้นประถมศึกษาปีที่ 4 เรื่อง โจทย์ปัญหาการบวก ลบ คูณ หาร แบบปรนัย ชนิดเลือกตอบ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ตัวเลือก จำนวน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30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ข้อ ซึ่งก่อนเรียนและหลังเรียน เป็นแบบทดสอบชุดเดิม</w:t>
      </w:r>
    </w:p>
    <w:p w14:paraId="33CF67AA" w14:textId="7A646C94" w:rsidR="00D1080C" w:rsidRPr="00E56D24" w:rsidRDefault="00D1080C" w:rsidP="00D1080C">
      <w:pPr>
        <w:tabs>
          <w:tab w:val="left" w:pos="720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ab/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ab/>
        <w:t xml:space="preserve">2.3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แบบทดสอบวัดทักษะการแก้โจทย์ปัญหาคณิตศาสตร์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เรื่อง โจทย์ปัญหาการบวก ลบ คูณ หาร</w:t>
      </w:r>
      <w:r w:rsidRPr="00E56D2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แบบอัตนัยเขียนตอบและปรากฏร่องรอยในการคิด จำนวน 1 ฉบับ จำนวน 2 ข้อ ซึ่งก่อนเรียนและหลังเรียน เป็นแบบทดสอบชุดเดิม</w:t>
      </w:r>
    </w:p>
    <w:p w14:paraId="79A654E9" w14:textId="77777777" w:rsidR="000D3D89" w:rsidRPr="00E56D24" w:rsidRDefault="000D3D89" w:rsidP="00D1080C">
      <w:pPr>
        <w:tabs>
          <w:tab w:val="left" w:pos="720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</w:p>
    <w:p w14:paraId="1D0DAA13" w14:textId="376327DF" w:rsidR="007A3466" w:rsidRPr="00386B3A" w:rsidRDefault="000D3D89" w:rsidP="00CB331D">
      <w:pPr>
        <w:jc w:val="both"/>
        <w:rPr>
          <w:rFonts w:ascii="TH SarabunPSK" w:eastAsia="Times New Roman" w:hAnsi="TH SarabunPSK" w:cs="TH SarabunPSK"/>
          <w:sz w:val="30"/>
          <w:szCs w:val="30"/>
          <w:cs/>
          <w:lang w:eastAsia="en-US"/>
        </w:rPr>
      </w:pPr>
      <w:r w:rsidRPr="00386B3A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7A3466" w:rsidRPr="00386B3A">
        <w:rPr>
          <w:rFonts w:ascii="TH SarabunPSK" w:eastAsia="Times New Roman" w:hAnsi="TH SarabunPSK" w:cs="TH SarabunPSK"/>
          <w:b/>
          <w:bCs/>
          <w:color w:val="000000"/>
          <w:sz w:val="30"/>
          <w:szCs w:val="30"/>
          <w:cs/>
          <w:lang w:eastAsia="en-US"/>
        </w:rPr>
        <w:t>การวิเคราะห์ข้อมูล</w:t>
      </w:r>
    </w:p>
    <w:p w14:paraId="30426DA0" w14:textId="77777777" w:rsidR="007A3466" w:rsidRPr="00E56D24" w:rsidRDefault="007A3466" w:rsidP="007A3466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ab/>
        <w:t xml:space="preserve">การวิจัยครั้งนี้ ผู้วิจัยดำเนินการวิเคราะห์ข้อมูล ดังนี้ </w:t>
      </w:r>
    </w:p>
    <w:p w14:paraId="7F745AFA" w14:textId="77777777" w:rsidR="007A3466" w:rsidRPr="00E56D24" w:rsidRDefault="007A3466" w:rsidP="007A3466">
      <w:pPr>
        <w:ind w:firstLine="720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1. วิเคราะห์หาผลสัมฤทธิ์ทางการเรียน ได้แก่ ค่าเฉลี่ย (</w:t>
      </w:r>
      <w:r w:rsidRPr="00E56D24">
        <w:rPr>
          <w:rFonts w:ascii="TH SarabunPSK" w:eastAsia="Times New Roman" w:hAnsi="TH SarabunPSK" w:cs="TH SarabunPSK"/>
          <w:noProof/>
          <w:color w:val="000000"/>
          <w:sz w:val="28"/>
          <w:szCs w:val="28"/>
          <w:bdr w:val="none" w:sz="0" w:space="0" w:color="auto" w:frame="1"/>
          <w:lang w:eastAsia="en-US"/>
        </w:rPr>
        <w:drawing>
          <wp:inline distT="0" distB="0" distL="0" distR="0" wp14:anchorId="6E5B9092" wp14:editId="49C62088">
            <wp:extent cx="158750" cy="198755"/>
            <wp:effectExtent l="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) ค่าเบี่ยงเบนมาตรฐาน (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S)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ของคะแนนที่ได้จากแบบทดสอบวัดผลสัมฤทธิ์ทางการเรียน เรื่อง โจทย์ปัญหาการบวก ลบ คูณ หาร 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กับเกณฑ์โดยใช้การทดสอบค่าที (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t-test one sample group)</w:t>
      </w:r>
    </w:p>
    <w:p w14:paraId="2DD33071" w14:textId="77777777" w:rsidR="007A3466" w:rsidRPr="00E56D24" w:rsidRDefault="007A3466" w:rsidP="007A3466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ab/>
        <w:t xml:space="preserve">2.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วิเคราะห์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4 ระหว่างก่อนเรียนกับหลังเรียน โดยการใช้กลวิธี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โดยการทดสอบค่าทีแบบไม่เป็นอิสระจากกัน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t-test for Dependent Samples)</w:t>
      </w:r>
    </w:p>
    <w:p w14:paraId="19F63033" w14:textId="77777777" w:rsidR="007A3466" w:rsidRPr="00E56D24" w:rsidRDefault="007A3466" w:rsidP="007A3466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3.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วิเคราะห์ผลการศึกษาทักษะการแก้โจทย์ปัญหาคณิตศาสตร์ของนักเรียน เรื่อง โจทย์ปัญหาการบวก ลบ คูณ หาร ก่อนและหลังการจัดการเรียนรู้โดยใช้กลวิธี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โดยการทดสอบค่าทีแบบไม่เป็นอิสระจากกัน (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t-test for Dependent Samples)</w:t>
      </w:r>
    </w:p>
    <w:p w14:paraId="5AACED33" w14:textId="14A3E381" w:rsidR="00D1080C" w:rsidRPr="00E56D24" w:rsidRDefault="00D1080C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0097BE4" w14:textId="3AC13903" w:rsidR="00556509" w:rsidRPr="00386B3A" w:rsidRDefault="00A35EAD" w:rsidP="00A35EAD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386B3A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21B50D8C" w14:textId="77777777" w:rsidR="007E3AB4" w:rsidRPr="00E56D24" w:rsidRDefault="007E3AB4" w:rsidP="00A35EAD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46E2AC53" w14:textId="3647F06E" w:rsidR="00556509" w:rsidRPr="00E56D24" w:rsidRDefault="00556509" w:rsidP="007E3AB4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ตารางที่ 1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แสดงผลการศึกษาผลสัมฤทธิ์ผลของนักเรียนชั้นประถมศึกษาปีที่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ระหว่างหลังเรียนโดยใช้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การจัดการเรียนการสอนโดยใช้กลวิธี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กับเกณฑ์คะแนนร้อยละ 6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0</w:t>
      </w:r>
    </w:p>
    <w:p w14:paraId="00F9C579" w14:textId="77777777" w:rsidR="00556509" w:rsidRPr="00E56D24" w:rsidRDefault="00556509" w:rsidP="00556509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tbl>
      <w:tblPr>
        <w:tblW w:w="91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626"/>
        <w:gridCol w:w="1532"/>
        <w:gridCol w:w="984"/>
        <w:gridCol w:w="838"/>
        <w:gridCol w:w="1659"/>
        <w:gridCol w:w="975"/>
        <w:gridCol w:w="984"/>
      </w:tblGrid>
      <w:tr w:rsidR="00556509" w:rsidRPr="00E56D24" w14:paraId="594BDDC4" w14:textId="77777777" w:rsidTr="00CB331D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953DB" w14:textId="77777777" w:rsidR="00556509" w:rsidRPr="00E56D24" w:rsidRDefault="00556509" w:rsidP="00556509">
            <w:pPr>
              <w:jc w:val="both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2A212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063A4" w14:textId="77777777" w:rsidR="00556509" w:rsidRPr="00E56D24" w:rsidRDefault="00556509" w:rsidP="00556509">
            <w:pPr>
              <w:jc w:val="both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B7DA1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noProof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drawing>
                <wp:inline distT="0" distB="0" distL="0" distR="0" wp14:anchorId="667761FA" wp14:editId="0CF6A74A">
                  <wp:extent cx="158750" cy="198755"/>
                  <wp:effectExtent l="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F730F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E0407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 xml:space="preserve">% </w:t>
            </w:r>
            <w:proofErr w:type="gramStart"/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of</w:t>
            </w:r>
            <w:proofErr w:type="gramEnd"/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 xml:space="preserve"> 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D6ADE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996D2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Sig.</w:t>
            </w:r>
          </w:p>
        </w:tc>
      </w:tr>
      <w:tr w:rsidR="00556509" w:rsidRPr="00E56D24" w14:paraId="2D2AAB0E" w14:textId="77777777" w:rsidTr="00CB331D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77C1F" w14:textId="77777777" w:rsidR="00556509" w:rsidRPr="00E56D24" w:rsidRDefault="00556509" w:rsidP="00556509">
            <w:pPr>
              <w:jc w:val="both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19BE3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61926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F9DCB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20.56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57088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3.36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AC794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68.52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75F1E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3.22*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8E089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.0025</w:t>
            </w:r>
          </w:p>
        </w:tc>
      </w:tr>
    </w:tbl>
    <w:p w14:paraId="58F11645" w14:textId="77777777" w:rsidR="00556509" w:rsidRPr="00E56D24" w:rsidRDefault="00556509" w:rsidP="00556509">
      <w:pPr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*p-value &lt; .05  </w:t>
      </w:r>
    </w:p>
    <w:p w14:paraId="33F03B45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จากตารางที่ 1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แสดงผลการ</w:t>
      </w:r>
      <w:bookmarkStart w:id="9" w:name="_Hlk96632746"/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ศึกษาผลสัมฤทธิ์</w:t>
      </w:r>
      <w:bookmarkEnd w:id="9"/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ระหว่างหลังเรียนหลังเรียนโดยใช้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การจัดการเรียนการสอน</w:t>
      </w:r>
      <w:bookmarkStart w:id="10" w:name="_Hlk110911391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</w:t>
      </w:r>
      <w:bookmarkEnd w:id="10"/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กับเกณฑ์คะแนนร้อยละ 6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0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พบว่า 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4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มีผลสัมฤทธิ์หลังเรียนโดยใช้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การจัดการเรียนการสอน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 มากกว่าเกณฑ์คะแนนร้อยละ 6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0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05</w:t>
      </w:r>
    </w:p>
    <w:p w14:paraId="221E969E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p w14:paraId="0A84E8FE" w14:textId="77777777" w:rsidR="00556509" w:rsidRPr="00E56D24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386B3A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lastRenderedPageBreak/>
        <w:t>ตารางที่ 2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แสดงผลการเปรียบเทียบผลสัมฤทธิ์ทางการเรียน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ระหว่างก่อนเรียนกับหลังเรียน โดยการใช้กลวิธี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STAR</w:t>
      </w:r>
    </w:p>
    <w:p w14:paraId="27EB1797" w14:textId="77777777" w:rsidR="00556509" w:rsidRPr="00E56D24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33"/>
        <w:gridCol w:w="1234"/>
        <w:gridCol w:w="1232"/>
        <w:gridCol w:w="1227"/>
        <w:gridCol w:w="1223"/>
        <w:gridCol w:w="1227"/>
        <w:gridCol w:w="1227"/>
      </w:tblGrid>
      <w:tr w:rsidR="00556509" w:rsidRPr="00E56D24" w14:paraId="4024EFF7" w14:textId="77777777" w:rsidTr="00CB331D">
        <w:trPr>
          <w:trHeight w:val="822"/>
        </w:trPr>
        <w:tc>
          <w:tcPr>
            <w:tcW w:w="1233" w:type="dxa"/>
            <w:vAlign w:val="center"/>
          </w:tcPr>
          <w:p w14:paraId="00F4C1FE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1234" w:type="dxa"/>
            <w:vAlign w:val="center"/>
          </w:tcPr>
          <w:p w14:paraId="48C2E159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จำนวน</w:t>
            </w:r>
          </w:p>
          <w:p w14:paraId="774BF663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นักเรียน</w:t>
            </w:r>
          </w:p>
        </w:tc>
        <w:tc>
          <w:tcPr>
            <w:tcW w:w="1232" w:type="dxa"/>
            <w:vAlign w:val="center"/>
          </w:tcPr>
          <w:p w14:paraId="38381E37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227" w:type="dxa"/>
            <w:vAlign w:val="center"/>
          </w:tcPr>
          <w:p w14:paraId="5BEBED55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noProof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drawing>
                <wp:inline distT="0" distB="0" distL="0" distR="0" wp14:anchorId="6D7C71D6" wp14:editId="5A28022C">
                  <wp:extent cx="158750" cy="198755"/>
                  <wp:effectExtent l="0" t="0" r="0" b="0"/>
                  <wp:docPr id="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vAlign w:val="center"/>
          </w:tcPr>
          <w:p w14:paraId="04FCCF6B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1227" w:type="dxa"/>
            <w:vAlign w:val="center"/>
          </w:tcPr>
          <w:p w14:paraId="71ADE0CF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1227" w:type="dxa"/>
            <w:vAlign w:val="center"/>
          </w:tcPr>
          <w:p w14:paraId="36965418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Sig.</w:t>
            </w:r>
          </w:p>
        </w:tc>
      </w:tr>
      <w:tr w:rsidR="00556509" w:rsidRPr="00E56D24" w14:paraId="796656A9" w14:textId="77777777" w:rsidTr="00CB331D">
        <w:trPr>
          <w:trHeight w:val="405"/>
        </w:trPr>
        <w:tc>
          <w:tcPr>
            <w:tcW w:w="1233" w:type="dxa"/>
            <w:vAlign w:val="center"/>
          </w:tcPr>
          <w:p w14:paraId="6416A900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ก่อนเรียน</w:t>
            </w:r>
          </w:p>
        </w:tc>
        <w:tc>
          <w:tcPr>
            <w:tcW w:w="1234" w:type="dxa"/>
            <w:vAlign w:val="center"/>
          </w:tcPr>
          <w:p w14:paraId="545E4FC6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32" w:type="dxa"/>
            <w:vAlign w:val="center"/>
          </w:tcPr>
          <w:p w14:paraId="4127328D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30</w:t>
            </w:r>
          </w:p>
        </w:tc>
        <w:tc>
          <w:tcPr>
            <w:tcW w:w="1227" w:type="dxa"/>
            <w:vAlign w:val="center"/>
          </w:tcPr>
          <w:p w14:paraId="17CB19FA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11.67</w:t>
            </w:r>
          </w:p>
        </w:tc>
        <w:tc>
          <w:tcPr>
            <w:tcW w:w="1223" w:type="dxa"/>
            <w:vAlign w:val="center"/>
          </w:tcPr>
          <w:p w14:paraId="65B03B9F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5.21</w:t>
            </w:r>
          </w:p>
        </w:tc>
        <w:tc>
          <w:tcPr>
            <w:tcW w:w="1227" w:type="dxa"/>
            <w:vMerge w:val="restart"/>
            <w:vAlign w:val="center"/>
          </w:tcPr>
          <w:p w14:paraId="34EC3E9F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8.41*</w:t>
            </w:r>
          </w:p>
          <w:p w14:paraId="662B16E7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</w:p>
        </w:tc>
        <w:tc>
          <w:tcPr>
            <w:tcW w:w="1227" w:type="dxa"/>
            <w:vMerge w:val="restart"/>
            <w:vAlign w:val="center"/>
          </w:tcPr>
          <w:p w14:paraId="1E1A7E27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0.0000</w:t>
            </w:r>
          </w:p>
        </w:tc>
      </w:tr>
      <w:tr w:rsidR="00556509" w:rsidRPr="00E56D24" w14:paraId="550939CD" w14:textId="77777777" w:rsidTr="00CB331D">
        <w:trPr>
          <w:trHeight w:val="405"/>
        </w:trPr>
        <w:tc>
          <w:tcPr>
            <w:tcW w:w="1233" w:type="dxa"/>
            <w:vAlign w:val="center"/>
          </w:tcPr>
          <w:p w14:paraId="66178FF2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1234" w:type="dxa"/>
            <w:vAlign w:val="center"/>
          </w:tcPr>
          <w:p w14:paraId="30FA2F2D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32" w:type="dxa"/>
            <w:vAlign w:val="center"/>
          </w:tcPr>
          <w:p w14:paraId="08F09948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30</w:t>
            </w:r>
          </w:p>
        </w:tc>
        <w:tc>
          <w:tcPr>
            <w:tcW w:w="1227" w:type="dxa"/>
            <w:vAlign w:val="center"/>
          </w:tcPr>
          <w:p w14:paraId="11352105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20.56</w:t>
            </w:r>
          </w:p>
        </w:tc>
        <w:tc>
          <w:tcPr>
            <w:tcW w:w="1223" w:type="dxa"/>
            <w:vAlign w:val="center"/>
          </w:tcPr>
          <w:p w14:paraId="3E4089B1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3.36</w:t>
            </w:r>
          </w:p>
        </w:tc>
        <w:tc>
          <w:tcPr>
            <w:tcW w:w="1227" w:type="dxa"/>
            <w:vMerge/>
            <w:vAlign w:val="center"/>
          </w:tcPr>
          <w:p w14:paraId="4CEF3313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  <w:tc>
          <w:tcPr>
            <w:tcW w:w="1227" w:type="dxa"/>
            <w:vMerge/>
          </w:tcPr>
          <w:p w14:paraId="0F874FB3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</w:tr>
    </w:tbl>
    <w:p w14:paraId="41665A0C" w14:textId="77777777" w:rsidR="00447AAD" w:rsidRPr="00E56D24" w:rsidRDefault="00447AAD" w:rsidP="00556509">
      <w:pPr>
        <w:tabs>
          <w:tab w:val="left" w:pos="1276"/>
        </w:tabs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p w14:paraId="2FA95DBF" w14:textId="334A3880" w:rsidR="00556509" w:rsidRPr="00E56D24" w:rsidRDefault="00556509" w:rsidP="00556509">
      <w:pPr>
        <w:tabs>
          <w:tab w:val="left" w:pos="1276"/>
        </w:tabs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ab/>
        <w:t xml:space="preserve">จากตารางที่ 2 พบว่า การทดสอบก่อนเรียนและหลังเรียนนักเรียนชั้นประถมศึกษาปีที่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มีคะแนนเฉลี่ยเท่ากับ 11.67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คะแนน และ 20.56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คะแนนตามลำดับ และเมื่อเปรียบเทียบระหว่างคะแนนก่อนเรียนและหลังเรียน พบว่าคะแนนหลังเรียนของนักเรียนสูงกว่าก่อนเรียนอย่างมีนัยสำคัญทางสถิติที่ระดับ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05</w:t>
      </w:r>
    </w:p>
    <w:p w14:paraId="0F7E3292" w14:textId="77777777" w:rsidR="00556509" w:rsidRPr="00E56D24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</w:p>
    <w:p w14:paraId="7766B7C5" w14:textId="77777777" w:rsidR="00556509" w:rsidRPr="00E56D24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386B3A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>ตารางที่ 3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แสดงผลการศึกษาทักษะการแก้โจทย์ปัญหาคณิตศาสตร์ของนักเรียนชั้นประถมศึกษาปีที่ 4  เรื่อง </w:t>
      </w:r>
    </w:p>
    <w:p w14:paraId="3AA4EB44" w14:textId="77777777" w:rsidR="00556509" w:rsidRPr="00E56D24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โจทย์ปัญหาการบวก ลบ คูณ หาร ของนักเรียนชั้นประถมศึกษาปีที่ 4 ก่อนและหลังการจัดการเรียนรู้ โดยใช้กลวิธี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STAR </w:t>
      </w:r>
    </w:p>
    <w:p w14:paraId="63E25C5A" w14:textId="77777777" w:rsidR="00556509" w:rsidRPr="00E56D24" w:rsidRDefault="00556509" w:rsidP="0055650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7"/>
        <w:gridCol w:w="1296"/>
        <w:gridCol w:w="1293"/>
        <w:gridCol w:w="1288"/>
        <w:gridCol w:w="1282"/>
        <w:gridCol w:w="1282"/>
        <w:gridCol w:w="1278"/>
      </w:tblGrid>
      <w:tr w:rsidR="00556509" w:rsidRPr="00E56D24" w14:paraId="5A879207" w14:textId="77777777" w:rsidTr="00CB331D">
        <w:trPr>
          <w:trHeight w:val="855"/>
        </w:trPr>
        <w:tc>
          <w:tcPr>
            <w:tcW w:w="1297" w:type="dxa"/>
            <w:vAlign w:val="center"/>
          </w:tcPr>
          <w:p w14:paraId="7DFDE1ED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1296" w:type="dxa"/>
            <w:vAlign w:val="center"/>
          </w:tcPr>
          <w:p w14:paraId="0FD13D42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จำนวน</w:t>
            </w:r>
          </w:p>
          <w:p w14:paraId="6927BFB3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นักเรียน</w:t>
            </w:r>
          </w:p>
        </w:tc>
        <w:tc>
          <w:tcPr>
            <w:tcW w:w="1293" w:type="dxa"/>
            <w:vAlign w:val="center"/>
          </w:tcPr>
          <w:p w14:paraId="34F2351B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288" w:type="dxa"/>
            <w:vAlign w:val="center"/>
          </w:tcPr>
          <w:p w14:paraId="4AEC290C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noProof/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drawing>
                <wp:inline distT="0" distB="0" distL="0" distR="0" wp14:anchorId="4667025B" wp14:editId="78D232C6">
                  <wp:extent cx="158750" cy="19875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</w:tcPr>
          <w:p w14:paraId="60EF7BD6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1282" w:type="dxa"/>
            <w:vAlign w:val="center"/>
          </w:tcPr>
          <w:p w14:paraId="5E6EAFB6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1278" w:type="dxa"/>
            <w:vAlign w:val="center"/>
          </w:tcPr>
          <w:p w14:paraId="5757B354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Sig.</w:t>
            </w:r>
          </w:p>
        </w:tc>
      </w:tr>
      <w:tr w:rsidR="00556509" w:rsidRPr="00E56D24" w14:paraId="16F2FD5C" w14:textId="77777777" w:rsidTr="00CB331D">
        <w:trPr>
          <w:trHeight w:val="422"/>
        </w:trPr>
        <w:tc>
          <w:tcPr>
            <w:tcW w:w="1297" w:type="dxa"/>
            <w:vAlign w:val="center"/>
          </w:tcPr>
          <w:p w14:paraId="1DFA01B1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ก่อนเรียน</w:t>
            </w:r>
          </w:p>
        </w:tc>
        <w:tc>
          <w:tcPr>
            <w:tcW w:w="1296" w:type="dxa"/>
            <w:vAlign w:val="center"/>
          </w:tcPr>
          <w:p w14:paraId="1B1FB367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93" w:type="dxa"/>
            <w:vAlign w:val="center"/>
          </w:tcPr>
          <w:p w14:paraId="2A323090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20</w:t>
            </w:r>
          </w:p>
        </w:tc>
        <w:tc>
          <w:tcPr>
            <w:tcW w:w="1288" w:type="dxa"/>
            <w:vAlign w:val="center"/>
          </w:tcPr>
          <w:p w14:paraId="627DDC5A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9.06</w:t>
            </w:r>
          </w:p>
        </w:tc>
        <w:tc>
          <w:tcPr>
            <w:tcW w:w="1282" w:type="dxa"/>
            <w:vAlign w:val="center"/>
          </w:tcPr>
          <w:p w14:paraId="117B52F2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4.35</w:t>
            </w:r>
          </w:p>
        </w:tc>
        <w:tc>
          <w:tcPr>
            <w:tcW w:w="1282" w:type="dxa"/>
            <w:vMerge w:val="restart"/>
            <w:vAlign w:val="center"/>
          </w:tcPr>
          <w:p w14:paraId="4329D71E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6.69</w:t>
            </w:r>
            <w:r w:rsidRPr="00E56D24">
              <w:rPr>
                <w:rFonts w:ascii="TH SarabunPSK" w:eastAsiaTheme="minorHAnsi" w:hAnsi="TH SarabunPSK" w:cs="TH SarabunPSK"/>
                <w:sz w:val="28"/>
                <w:szCs w:val="28"/>
                <w:lang w:eastAsia="en-US"/>
              </w:rPr>
              <w:t xml:space="preserve"> </w:t>
            </w: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*</w:t>
            </w:r>
          </w:p>
          <w:p w14:paraId="372E857F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</w:p>
        </w:tc>
        <w:tc>
          <w:tcPr>
            <w:tcW w:w="1278" w:type="dxa"/>
            <w:vMerge w:val="restart"/>
          </w:tcPr>
          <w:p w14:paraId="0EC42CAF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0.0000</w:t>
            </w:r>
          </w:p>
        </w:tc>
      </w:tr>
      <w:tr w:rsidR="00556509" w:rsidRPr="00E56D24" w14:paraId="2730D718" w14:textId="77777777" w:rsidTr="00CB331D">
        <w:trPr>
          <w:trHeight w:val="422"/>
        </w:trPr>
        <w:tc>
          <w:tcPr>
            <w:tcW w:w="1297" w:type="dxa"/>
            <w:vAlign w:val="center"/>
          </w:tcPr>
          <w:p w14:paraId="02EE665A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1296" w:type="dxa"/>
            <w:vAlign w:val="center"/>
          </w:tcPr>
          <w:p w14:paraId="0ED93974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93" w:type="dxa"/>
            <w:vAlign w:val="center"/>
          </w:tcPr>
          <w:p w14:paraId="3E7DD7CE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  <w:t>20</w:t>
            </w:r>
          </w:p>
        </w:tc>
        <w:tc>
          <w:tcPr>
            <w:tcW w:w="1288" w:type="dxa"/>
            <w:vAlign w:val="center"/>
          </w:tcPr>
          <w:p w14:paraId="7CCCE14F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14.44</w:t>
            </w:r>
          </w:p>
        </w:tc>
        <w:tc>
          <w:tcPr>
            <w:tcW w:w="1282" w:type="dxa"/>
            <w:vAlign w:val="center"/>
          </w:tcPr>
          <w:p w14:paraId="5AEC8DFB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2.57</w:t>
            </w:r>
          </w:p>
        </w:tc>
        <w:tc>
          <w:tcPr>
            <w:tcW w:w="1282" w:type="dxa"/>
            <w:vMerge/>
            <w:vAlign w:val="center"/>
          </w:tcPr>
          <w:p w14:paraId="400FC0CF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  <w:tc>
          <w:tcPr>
            <w:tcW w:w="1278" w:type="dxa"/>
            <w:vMerge/>
          </w:tcPr>
          <w:p w14:paraId="37648AE2" w14:textId="77777777" w:rsidR="00556509" w:rsidRPr="00E56D24" w:rsidRDefault="00556509" w:rsidP="00556509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</w:tr>
    </w:tbl>
    <w:p w14:paraId="17B88924" w14:textId="77777777" w:rsidR="00556509" w:rsidRPr="00E56D24" w:rsidRDefault="00556509" w:rsidP="00556509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p w14:paraId="1D71E041" w14:textId="77777777" w:rsidR="00556509" w:rsidRPr="00E56D24" w:rsidRDefault="00556509" w:rsidP="0055650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จากตารางที่ 3 พบว่า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การทดสอบก่อนเรียนและหลังเรียนนักเรียนชั้นประถมศึกษาปีที่ 4 มีคะแนนเฉลี่ยเท่ากับ 9.06 คะแนน และ 14.44 คะแนนตามลำดับ และเมื่อเปรียบเทียบระหว่างคะแนนก่อนเรียนและหลังเรียน พบว่าคะแนนหลังเรียนของนักเรียนสูงกว่าก่อนเรียนอย่างมีนัยสำคัญทางสถิติที่ระดับ .05</w:t>
      </w:r>
    </w:p>
    <w:p w14:paraId="34B4DD9A" w14:textId="4F62BDE8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</w:p>
    <w:p w14:paraId="19A63B6F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386B3A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>ตางรางที่ 4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แสดงคะแนนการแก้โจทย์ปัญหาคณิตศาสตร์ของนักเรียนชั้นประถมศึกษาปีที่ 4  เรื่อง </w:t>
      </w:r>
    </w:p>
    <w:p w14:paraId="1942C6AD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โจทย์ปัญหาการบวก ลบ คูณ หาร โดยใช้กลวิธี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STAR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แต่ละขั้น (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N=18)</w:t>
      </w:r>
    </w:p>
    <w:p w14:paraId="31CC9AEA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3563"/>
        <w:gridCol w:w="1531"/>
        <w:gridCol w:w="1819"/>
        <w:gridCol w:w="2250"/>
      </w:tblGrid>
      <w:tr w:rsidR="00556509" w:rsidRPr="00E56D24" w14:paraId="34B35C31" w14:textId="77777777" w:rsidTr="00CB331D">
        <w:tc>
          <w:tcPr>
            <w:tcW w:w="3563" w:type="dxa"/>
            <w:vAlign w:val="center"/>
          </w:tcPr>
          <w:p w14:paraId="115FC21A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  <w:t>แก้โจทย์ปัญหาทางคณิตศาสตร์</w:t>
            </w:r>
          </w:p>
          <w:p w14:paraId="21A610AD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  <w:t xml:space="preserve">โดยใช้กลวิธี </w:t>
            </w:r>
            <w:r w:rsidRPr="00E56D24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  <w:t>STAR</w:t>
            </w:r>
          </w:p>
        </w:tc>
        <w:tc>
          <w:tcPr>
            <w:tcW w:w="1531" w:type="dxa"/>
            <w:vAlign w:val="center"/>
          </w:tcPr>
          <w:p w14:paraId="7ADA7D48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819" w:type="dxa"/>
            <w:vAlign w:val="center"/>
          </w:tcPr>
          <w:p w14:paraId="2B053B74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  <w:t>คะแนนที่ได้</w:t>
            </w:r>
          </w:p>
        </w:tc>
        <w:tc>
          <w:tcPr>
            <w:tcW w:w="2250" w:type="dxa"/>
            <w:vAlign w:val="center"/>
          </w:tcPr>
          <w:p w14:paraId="02C69435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  <w:t>คะแนนเฉลี่ย</w:t>
            </w:r>
          </w:p>
          <w:p w14:paraId="1730582C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  <w:lang w:eastAsia="en-US"/>
              </w:rPr>
              <w:t>(ร้อยละ)</w:t>
            </w:r>
          </w:p>
        </w:tc>
      </w:tr>
      <w:tr w:rsidR="00556509" w:rsidRPr="00E56D24" w14:paraId="63C496A7" w14:textId="77777777" w:rsidTr="00CB331D">
        <w:tc>
          <w:tcPr>
            <w:tcW w:w="3563" w:type="dxa"/>
            <w:vAlign w:val="center"/>
          </w:tcPr>
          <w:p w14:paraId="5FE483DD" w14:textId="77777777" w:rsidR="00556509" w:rsidRPr="00E56D24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ขั้นที่ 1 (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Search the Word Problem)</w:t>
            </w:r>
          </w:p>
        </w:tc>
        <w:tc>
          <w:tcPr>
            <w:tcW w:w="1531" w:type="dxa"/>
            <w:vAlign w:val="center"/>
          </w:tcPr>
          <w:p w14:paraId="5CA39ABD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0B741C41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65</w:t>
            </w:r>
          </w:p>
        </w:tc>
        <w:tc>
          <w:tcPr>
            <w:tcW w:w="2250" w:type="dxa"/>
            <w:vAlign w:val="center"/>
          </w:tcPr>
          <w:p w14:paraId="006CAA0E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90.28</w:t>
            </w:r>
          </w:p>
        </w:tc>
      </w:tr>
      <w:tr w:rsidR="00556509" w:rsidRPr="00E56D24" w14:paraId="0CA8B92F" w14:textId="77777777" w:rsidTr="00CB331D">
        <w:tc>
          <w:tcPr>
            <w:tcW w:w="3563" w:type="dxa"/>
            <w:vAlign w:val="center"/>
          </w:tcPr>
          <w:p w14:paraId="07D46E06" w14:textId="77777777" w:rsidR="00556509" w:rsidRPr="00E56D24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ขั้นที่ 2 (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Translate the Problem)</w:t>
            </w:r>
          </w:p>
        </w:tc>
        <w:tc>
          <w:tcPr>
            <w:tcW w:w="1531" w:type="dxa"/>
            <w:vAlign w:val="center"/>
          </w:tcPr>
          <w:p w14:paraId="7B8D8397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7EFE2685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62</w:t>
            </w:r>
          </w:p>
        </w:tc>
        <w:tc>
          <w:tcPr>
            <w:tcW w:w="2250" w:type="dxa"/>
            <w:vAlign w:val="center"/>
          </w:tcPr>
          <w:p w14:paraId="7718C775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86.11</w:t>
            </w:r>
          </w:p>
        </w:tc>
      </w:tr>
      <w:tr w:rsidR="00556509" w:rsidRPr="00E56D24" w14:paraId="545F320F" w14:textId="77777777" w:rsidTr="00CB331D">
        <w:tc>
          <w:tcPr>
            <w:tcW w:w="3563" w:type="dxa"/>
            <w:vAlign w:val="center"/>
          </w:tcPr>
          <w:p w14:paraId="3FD50648" w14:textId="77777777" w:rsidR="00556509" w:rsidRPr="00E56D24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 xml:space="preserve">ขั้นที่ 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 xml:space="preserve">3 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 xml:space="preserve"> (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Answer the Problem)</w:t>
            </w:r>
          </w:p>
        </w:tc>
        <w:tc>
          <w:tcPr>
            <w:tcW w:w="1531" w:type="dxa"/>
            <w:vAlign w:val="center"/>
          </w:tcPr>
          <w:p w14:paraId="6A5ED990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144</w:t>
            </w:r>
          </w:p>
        </w:tc>
        <w:tc>
          <w:tcPr>
            <w:tcW w:w="1819" w:type="dxa"/>
            <w:vAlign w:val="center"/>
          </w:tcPr>
          <w:p w14:paraId="53CD483F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94</w:t>
            </w:r>
          </w:p>
        </w:tc>
        <w:tc>
          <w:tcPr>
            <w:tcW w:w="2250" w:type="dxa"/>
            <w:vAlign w:val="center"/>
          </w:tcPr>
          <w:p w14:paraId="0559780D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65.28</w:t>
            </w:r>
          </w:p>
        </w:tc>
      </w:tr>
      <w:tr w:rsidR="00556509" w:rsidRPr="00E56D24" w14:paraId="5429A773" w14:textId="77777777" w:rsidTr="00CB331D">
        <w:tc>
          <w:tcPr>
            <w:tcW w:w="3563" w:type="dxa"/>
            <w:vAlign w:val="center"/>
          </w:tcPr>
          <w:p w14:paraId="63105126" w14:textId="77777777" w:rsidR="00556509" w:rsidRPr="00E56D24" w:rsidRDefault="00556509" w:rsidP="00556509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 xml:space="preserve">ขั้นที่ 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 xml:space="preserve">4 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(</w:t>
            </w: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Review the Solution)</w:t>
            </w:r>
          </w:p>
        </w:tc>
        <w:tc>
          <w:tcPr>
            <w:tcW w:w="1531" w:type="dxa"/>
            <w:vAlign w:val="center"/>
          </w:tcPr>
          <w:p w14:paraId="040607A2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765F89BF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39</w:t>
            </w:r>
          </w:p>
        </w:tc>
        <w:tc>
          <w:tcPr>
            <w:tcW w:w="2250" w:type="dxa"/>
            <w:vAlign w:val="center"/>
          </w:tcPr>
          <w:p w14:paraId="4A34518F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54.17</w:t>
            </w:r>
          </w:p>
        </w:tc>
      </w:tr>
      <w:tr w:rsidR="00556509" w:rsidRPr="00E56D24" w14:paraId="3CEE26AB" w14:textId="77777777" w:rsidTr="00CB331D">
        <w:tc>
          <w:tcPr>
            <w:tcW w:w="3563" w:type="dxa"/>
            <w:vAlign w:val="center"/>
          </w:tcPr>
          <w:p w14:paraId="5D09D213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รวม</w:t>
            </w:r>
          </w:p>
        </w:tc>
        <w:tc>
          <w:tcPr>
            <w:tcW w:w="1531" w:type="dxa"/>
            <w:vAlign w:val="center"/>
          </w:tcPr>
          <w:p w14:paraId="5CCD00F0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360</w:t>
            </w:r>
          </w:p>
        </w:tc>
        <w:tc>
          <w:tcPr>
            <w:tcW w:w="1819" w:type="dxa"/>
            <w:vAlign w:val="center"/>
          </w:tcPr>
          <w:p w14:paraId="3FA9CF74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260</w:t>
            </w:r>
          </w:p>
        </w:tc>
        <w:tc>
          <w:tcPr>
            <w:tcW w:w="2250" w:type="dxa"/>
            <w:vAlign w:val="center"/>
          </w:tcPr>
          <w:p w14:paraId="70886DEE" w14:textId="77777777" w:rsidR="00556509" w:rsidRPr="00E56D24" w:rsidRDefault="00556509" w:rsidP="0055650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E56D24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72.20</w:t>
            </w:r>
          </w:p>
        </w:tc>
      </w:tr>
    </w:tbl>
    <w:p w14:paraId="24BCECF2" w14:textId="1EACD541" w:rsidR="00556509" w:rsidRPr="00E56D24" w:rsidRDefault="00556509" w:rsidP="00DC646A">
      <w:pPr>
        <w:jc w:val="both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</w:p>
    <w:p w14:paraId="611F8BF5" w14:textId="61851266" w:rsidR="00DC646A" w:rsidRPr="00E56D24" w:rsidRDefault="00556509" w:rsidP="00556509">
      <w:pPr>
        <w:ind w:firstLine="720"/>
        <w:jc w:val="both"/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</w:pPr>
      <w:bookmarkStart w:id="11" w:name="_Hlk115026771"/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lastRenderedPageBreak/>
        <w:t>จากตารางที่ 4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แสดงผลการศึกษาทักษะการแก้โจทย์ปัญหาคณิตศาสตร์ของนักเรียนชั้นประถมศึกษาปีที่ 4 พบว่า 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มีผลสัมฤทธิ์หลังเรียนโดยใช้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การจัดการเรียนการสอนโดย</w:t>
      </w:r>
      <w:bookmarkStart w:id="12" w:name="_Hlk110909197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การใช้กลวิธี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bookmarkEnd w:id="12"/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 มากกว่าก่อนเรียนอย่างมีนัยสำคัญทางสถิติที่ระดับ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05</w:t>
      </w:r>
      <w:bookmarkStart w:id="13" w:name="_Hlk97752012"/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ผลการทดสอบทักษะการแก้โจทย์ปัญหาคณิตศาสตร์ มีค่าเฉลี่ย คิดเป็นร้อยละ 72.20 </w:t>
      </w:r>
      <w:bookmarkStart w:id="14" w:name="_Hlk114606513"/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เมื่อพิจารณาเป็นรายขั้น พบว่า ขั้นที่ 1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S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(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Search the Word Problem)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มีค่าเฉลี่ย ร้อยละ 90.28 ขั้นที่ 2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T (Translate the Problem)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มีค่าเฉลี่ยร้อยละ 86.11 ขั้นที่ 3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A (Answer the Problem)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มีค่าเฉลี่ยร้อยละ 65.28 และ ขั้นที่ 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R (Review the Solution)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มีค่าเฉลี่ยร้อยละ 54.17</w:t>
      </w:r>
    </w:p>
    <w:p w14:paraId="6F7466B2" w14:textId="77777777" w:rsidR="00C13A80" w:rsidRPr="00E56D24" w:rsidRDefault="00C13A80" w:rsidP="006C3CFE">
      <w:pPr>
        <w:jc w:val="thaiDistribute"/>
        <w:rPr>
          <w:rFonts w:ascii="TH SarabunPSK" w:eastAsia="Times New Roman" w:hAnsi="TH SarabunPSK" w:cs="TH SarabunPSK"/>
          <w:b/>
          <w:bCs/>
          <w:color w:val="202124"/>
          <w:sz w:val="28"/>
          <w:szCs w:val="28"/>
          <w:lang w:eastAsia="en-US"/>
        </w:rPr>
      </w:pPr>
    </w:p>
    <w:p w14:paraId="5F94BB2A" w14:textId="77777777" w:rsidR="00C13A80" w:rsidRPr="00386B3A" w:rsidRDefault="00C13A80" w:rsidP="006C3CFE">
      <w:pPr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386B3A"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cs/>
          <w:lang w:eastAsia="en-US"/>
        </w:rPr>
        <w:t>อภิปรายผล</w:t>
      </w:r>
      <w:r w:rsidRPr="00386B3A"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lang w:eastAsia="en-US"/>
        </w:rPr>
        <w:t> </w:t>
      </w:r>
    </w:p>
    <w:p w14:paraId="67DD27E0" w14:textId="77777777" w:rsidR="00C13A80" w:rsidRPr="00E56D24" w:rsidRDefault="00C13A80" w:rsidP="006C3CFE">
      <w:pPr>
        <w:ind w:firstLine="567"/>
        <w:jc w:val="thaiDistribute"/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1. 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4 ระหว่างหลังเรียนโดยการใช้กลวิธี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กับเกณฑ์คะแนนร้อยละ 60 พบว่า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นักเรียนชั้น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ประถมศึกษาปีที่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4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มีผลสัมฤทธิ์ทางการเรียน รายวิชาคณิตศาสตร์ เรื่อง โจทย์ปัญหาการบวก ลบ คูณ หาร หลังเรียน 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สูงกว่าเกณฑ์ร้อยละ 60 อย่างมีนัยสำคัญทางสถิติที่ระดับ .05 ซึ่งเป็นไปตามสมมติฐานการวิจัยข้อที่ 1 ทั้งนี้อาจเป็นเพราะ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การจัดกิจกรรมการเรียนรู้โดยกลวิธี 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เป็นกลวิธีที่ใช้ถ้อยคำที่คุ้นเคย ง่าย สั้นกะทัดรัด ช่วยให้นักเรียนเข้าใจได้และขั้นตอนของกลวิธีเรียงลำดับอย่างเหมาะสม เช่น นักเรียนอ่านโจทย์ปัญหา อย่างละเอียดถี่ถ้วนก่อนลงมือแก้ปัญหา และนำไปสู่ผลลัพธ์ที่ได้ เช่น แก้ปัญหาคณิตศาสตร์ อย่างประสบความสำเร็จ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แมคชินี และเกตน</w:t>
      </w:r>
      <w:proofErr w:type="spellStart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ัน</w:t>
      </w:r>
      <w:proofErr w:type="spellEnd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(</w:t>
      </w:r>
      <w:proofErr w:type="spellStart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Maccini</w:t>
      </w:r>
      <w:proofErr w:type="spellEnd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; &amp; Gagnon : 2011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)และสอดคล้องกับงานวิจัยของกันต์กนิษฐ์ พลพิพัฒน์ (2560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: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บทคัดย่อ) ได้ทำวิจัยเรื่อง ผลสัมฤทธิ์ทางการเรียนของนักเรียน เรื่อง การแก้โจทย์ปัญหาคณิตศาสตร์ โดยใช้ 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เปรียบเทียบกับเกณฑ์ร้อยละ 70 พบว่า ผลการทดสอบหลังเรียนมีค่าเฉลี่ย 22.00 คะแนน คิดเป็นร้อยละ73.33 สูงกว่าเกณฑ์ร้อยละ 70 อย่างมีนัยสำคัญทางสถิติที่ระดับ .05 และ</w:t>
      </w:r>
      <w:proofErr w:type="spellStart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ธันย</w:t>
      </w:r>
      <w:proofErr w:type="spellEnd"/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กานต์ ชีแก้ว ได้ทำวิจัยเรื่องความสามารถในการแก้ปัญหาทางคณิตศาสตร์ของนักเรียนชั้นประถมศึกษาปีที่ 2 ที่ได้รับการจัดกิจกรรมการเรียนรู้คณิตศาสตร์โดยใช้กลวิธี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ร่วมกับเทคนิคคู่คิดสูงกว่าเกณฑ์ ร้อยละ 70 อย่างมีนัยสำคัญทางสถิติที่ระดับ .05</w:t>
      </w:r>
    </w:p>
    <w:p w14:paraId="2A4FB29D" w14:textId="77777777" w:rsidR="00C13A80" w:rsidRPr="00E56D24" w:rsidRDefault="00C13A80" w:rsidP="006C3CFE">
      <w:pPr>
        <w:ind w:firstLine="567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color w:val="202124"/>
          <w:sz w:val="28"/>
          <w:szCs w:val="28"/>
          <w:lang w:eastAsia="en-US"/>
        </w:rPr>
        <w:tab/>
        <w:t xml:space="preserve">2.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STAR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นักเรียนชั้นประถมศึกษาปีที่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มีผลสัมฤทธิ์ทางการเรียน รายวิชาคณิตศาสตร์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05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ซึ่งเป็นไปตามสมมติฐานข้อที่ 2 ทั้งนี้อาจเป็นเพราะ การจัดกิจกรรมการเรียนรู้โดยกลวิธี 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เป็นขั้นตอนของกลวิธีกระตุ้นให้นักเรียนใช้ความสามารถด้านความรู้ เช่น ใช้การ วิเคราะห์ในการแก้ปัญหานักเรียนสามารถควบคุมขั้นตอนการแก้ปัญหาได้ด้วยตนเอง สอดคล้องกับงานวิจัยของเมธ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ิญา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กาญจนรัตน์ (2552: 75) ได้ทำการศึกษา ผลสัมฤทธิ์ทางการเรียนและ ความสามารถในการแก้โจทย์ปัญหาทางคณิตศาสตร์ ของนักเรียนชั้นประถมศึกษาปีที่ 4 โดยการใช้ การเรียนแบบร่วมมือเทคนิค 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พบว่า นักเรียนชั้นประถมศึกษาปีที่ 4 มีผลสัมฤทธิ์ทางการเรียน หลังเรียนสูงกว่าก่อนเรียน อย่างมีนัยสำคัญทางสถิติที่ระดับ .01 </w:t>
      </w:r>
    </w:p>
    <w:p w14:paraId="4E83FCA3" w14:textId="77777777" w:rsidR="00C13A80" w:rsidRPr="00E56D24" w:rsidRDefault="00C13A80" w:rsidP="006C3CFE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color w:val="202124"/>
          <w:sz w:val="28"/>
          <w:szCs w:val="28"/>
          <w:lang w:eastAsia="en-US"/>
        </w:rPr>
        <w:t xml:space="preserve">3. </w:t>
      </w:r>
      <w:bookmarkStart w:id="15" w:name="_Hlk98357879"/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ผลการศึกษาทักษะการแก้โจทย์ปัญหาคณิตศาสตร์ของนักเรียน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พบว่า 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มีทักษะการแก้โจทย์ปัญหาคณิตศาสตร์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05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ผลการทดสอบหลังเรียนมีค่าเฉลี่ย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14.44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คะแนน คิดเป็นร้อยละ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72.20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สูงกว่าผลการทดสอบก่อนเรียนมีค่าเฉลี่ย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9.06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คะแนน คิดเป็นร้อยละ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45.30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เมื่อพิจารณาเป็นรายขั้น พบว่า ขั้นที่ 1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 (Search the Word Problem)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มีค่าเฉลี่ย ร้อยละ 90.28 ขั้นที่ 2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T (Translate the Problem)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มีค่าเฉลี่ยร้อยละ 86.11 ขั้นที่ 3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A (Answer the Problem)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มีค่าเฉลี่ยร้อยละ 65.28 และ ขั้นที่ 4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R (Review the Solution)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มีค่าเฉลี่ยร้อยละ 54.17 ซึ่งเป็นไปตามสมมติฐานข้อที่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3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สอดคล้องกับการวิจัยของของสินีนิตย์ การปลูก (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2552 : 76)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ได้ทำการศึกษา เรื่อง ความสามารถในการแก้โจทย์ปัญหาและความคงทนในการเรียนคณิตศาสตร์ เรื่อง บทประยุกต์ โดยใช้การสอน แบบกลวิธี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6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lastRenderedPageBreak/>
        <w:t xml:space="preserve">สำนักงาน เขตพื้นที่การศึกษานคราชสีมา เขต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6 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พบว่านักเรียนมีความสามารถในการแก้โจทย์ปัญหาและความคงทนในการเรียนคณิตศาสตร์ เรื่อง บทประยุกต์ หลังเรียนสูงกว่าก่อนเรียน อย่างมีนัยสำคัญ ทางสถิติที่ระดับ .</w:t>
      </w:r>
      <w:r w:rsidRPr="00E56D24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05 </w:t>
      </w:r>
    </w:p>
    <w:bookmarkEnd w:id="11"/>
    <w:bookmarkEnd w:id="13"/>
    <w:bookmarkEnd w:id="14"/>
    <w:bookmarkEnd w:id="15"/>
    <w:p w14:paraId="2EE9FC69" w14:textId="77777777" w:rsidR="000D3D89" w:rsidRPr="00E56D24" w:rsidRDefault="000D3D89" w:rsidP="00556509">
      <w:pPr>
        <w:jc w:val="thaiDistribute"/>
        <w:rPr>
          <w:rFonts w:ascii="TH SarabunPSK" w:eastAsia="Times New Roman" w:hAnsi="TH SarabunPSK" w:cs="TH SarabunPSK"/>
          <w:b/>
          <w:bCs/>
          <w:color w:val="202124"/>
          <w:sz w:val="28"/>
          <w:szCs w:val="28"/>
          <w:lang w:eastAsia="en-US"/>
        </w:rPr>
      </w:pPr>
    </w:p>
    <w:p w14:paraId="3D0192EC" w14:textId="77777777" w:rsidR="00556509" w:rsidRPr="00386B3A" w:rsidRDefault="00556509" w:rsidP="00556509">
      <w:pPr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386B3A"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cs/>
          <w:lang w:eastAsia="en-US"/>
        </w:rPr>
        <w:t>สรุปผลการวิจัย</w:t>
      </w:r>
      <w:r w:rsidRPr="00386B3A"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lang w:eastAsia="en-US"/>
        </w:rPr>
        <w:t> </w:t>
      </w:r>
    </w:p>
    <w:p w14:paraId="006E4819" w14:textId="77777777" w:rsidR="00556509" w:rsidRPr="00E56D24" w:rsidRDefault="00556509" w:rsidP="00556509">
      <w:pPr>
        <w:ind w:firstLine="720"/>
        <w:jc w:val="thaiDistribute"/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5.1.1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กับเกณฑ์คะแนนร้อยละ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60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พบว่า นักเรียนชั้นประถมศึกษาปีที่ 4 มีผลสัมฤทธิ์ทางการเรียน รายวิชาคณิตศาสตร์ เรื่อง โจทย์ปัญหาการบวก ลบ คูณ หาร หลังเรียน 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STAR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สูงกว่าเกณฑ์ร้อยละ 60 อย่างมีนัยสำคัญทางสถิติที่ระดับ .05</w:t>
      </w:r>
    </w:p>
    <w:p w14:paraId="21D08AD3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  <w:t xml:space="preserve">5.1.2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เรื่อง โจทย์ปัญหาการบวก ลบ คูณ หาร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พบว่า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มีผลสัมฤทธิ์ทางการเรียน รายวิชาคณิตศาสตร์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05</w:t>
      </w:r>
    </w:p>
    <w:p w14:paraId="586A8CC8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  <w:t xml:space="preserve">5.1.3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ผลการศึกษาทักษะการแก้โจทย์ปัญหาคณิตศาสตร์ของนักเรียน เรื่อง โจทย์ปัญหาการบวก ลบ คูณ หาร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 ของนักเรียนชั้นประถมศึกษาปีที่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 xml:space="preserve">พบว่า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4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มีทักษะการแก้โจทย์ปัญหาคณิตศาสตร์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>05</w:t>
      </w:r>
    </w:p>
    <w:p w14:paraId="59163E33" w14:textId="77777777" w:rsidR="00C13A80" w:rsidRPr="00E56D24" w:rsidRDefault="00C13A80" w:rsidP="00556509">
      <w:pPr>
        <w:jc w:val="thaiDistribute"/>
        <w:rPr>
          <w:rFonts w:ascii="TH SarabunPSK" w:eastAsia="Times New Roman" w:hAnsi="TH SarabunPSK" w:cs="TH SarabunPSK"/>
          <w:b/>
          <w:bCs/>
          <w:color w:val="202124"/>
          <w:sz w:val="28"/>
          <w:szCs w:val="28"/>
          <w:lang w:eastAsia="en-US"/>
        </w:rPr>
      </w:pPr>
    </w:p>
    <w:p w14:paraId="15F83DE2" w14:textId="77777777" w:rsidR="00556509" w:rsidRPr="00386B3A" w:rsidRDefault="00556509" w:rsidP="00556509">
      <w:pPr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386B3A"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cs/>
          <w:lang w:eastAsia="en-US"/>
        </w:rPr>
        <w:t>ข้อเสนอแนะ</w:t>
      </w:r>
    </w:p>
    <w:p w14:paraId="6F6ACB5C" w14:textId="77777777" w:rsidR="00556509" w:rsidRPr="00E56D24" w:rsidRDefault="00556509" w:rsidP="00556509">
      <w:pPr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1.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ข้อเสนอแนะการนำผลการวิจัยไปใช้</w:t>
      </w:r>
    </w:p>
    <w:p w14:paraId="6F087477" w14:textId="77777777" w:rsidR="00556509" w:rsidRPr="00E56D24" w:rsidRDefault="00556509" w:rsidP="0055650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  <w:t xml:space="preserve">1.1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การจัดกิจกรรมการเรียนรู้โดยกลวิธี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ครูผู้สอนควรอธิบาย กระบวนการแก้โจทย์ปัญหาให้ชัดเจนพร้อมทั้ง ยกตัวอย่างโจทย์ปัญหา เพื่อให้นักเรียนมีความเข้าใจที่ถูกต้อง</w:t>
      </w:r>
    </w:p>
    <w:p w14:paraId="3268F6BD" w14:textId="77777777" w:rsidR="00556509" w:rsidRPr="00E56D24" w:rsidRDefault="00556509" w:rsidP="0055650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  <w:t xml:space="preserve">1.2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ก่อน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การจัดการเรียนการสอนโดยใช้กลวิธี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ครูผู้สอนต้องเน้นย้ำ เรื่องความตั้งใจให้กับนักเรียน และดูแลเอาใจใส่อย่างใกล้ชิด เพื่อให้การกิจกรรมการเรียนการสอน 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มีประสิทธิภาพมากยิ่งขึ้น</w:t>
      </w:r>
    </w:p>
    <w:p w14:paraId="7FCE6DB9" w14:textId="77777777" w:rsidR="00556509" w:rsidRPr="00E56D24" w:rsidRDefault="00556509" w:rsidP="00556509">
      <w:pPr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  <w:t xml:space="preserve">2.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ข้อเสนอแนะการวิจัยครั้งต่อไป</w:t>
      </w:r>
    </w:p>
    <w:p w14:paraId="2D5453D6" w14:textId="77777777" w:rsidR="00556509" w:rsidRPr="00E56D24" w:rsidRDefault="00556509" w:rsidP="0055650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  <w:t xml:space="preserve">2.1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ครูผู้สอนควรนําการสอนแก้ปัญหาคณิตศาสตร์โดยใช้กลวิธี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ไปใช้ร่วมกับ วิธีการสอนแบบอื่น ๆ ด้วย เพื่อช่วยส่งเสริมให้การสอนแก้ปัญหาคณิตศาสตร์โดยใช้กลวิธี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มีประสิทธิภาพที่สมบูรณ์มากยิ่งขึ้น</w:t>
      </w:r>
    </w:p>
    <w:p w14:paraId="1720F583" w14:textId="77777777" w:rsidR="00556509" w:rsidRPr="00E56D24" w:rsidRDefault="00556509" w:rsidP="00556509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 xml:space="preserve">2.2 </w:t>
      </w: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>ผู้สอนค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วรจะพัฒนาการแก้โจทย์ปัญหาตามขั้นตอนของกลวิธี 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โดยเฉพาะขั้นหาคำตอบ และขั้นทบทวนคำตอบ ด้วยการจัดการเรียนรู้ร่วมกับเทคนิคต่าง ๆ ที่จะมาช่วยส่งเสริม ความสามารถในการแก้โจทย์ปัญหาให้ดียิ่งขึ้น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br w:type="page"/>
      </w:r>
    </w:p>
    <w:p w14:paraId="10BF85CA" w14:textId="77777777" w:rsidR="00556509" w:rsidRPr="00E56D24" w:rsidRDefault="00556509" w:rsidP="004E1C1C">
      <w:pPr>
        <w:rPr>
          <w:rFonts w:ascii="TH SarabunPSK" w:hAnsi="TH SarabunPSK" w:cs="TH SarabunPSK"/>
          <w:sz w:val="28"/>
          <w:szCs w:val="28"/>
          <w:cs/>
        </w:rPr>
      </w:pPr>
    </w:p>
    <w:p w14:paraId="693F103F" w14:textId="3A2B26F0" w:rsidR="006C1FA0" w:rsidRPr="00386B3A" w:rsidRDefault="00386B3A" w:rsidP="00386B3A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386B3A">
        <w:rPr>
          <w:rFonts w:ascii="TH SarabunPSK" w:hAnsi="TH SarabunPSK" w:cs="TH SarabunPSK" w:hint="cs"/>
          <w:b/>
          <w:bCs/>
          <w:sz w:val="30"/>
          <w:szCs w:val="30"/>
          <w:cs/>
        </w:rPr>
        <w:t>บรรณานุกรม</w:t>
      </w:r>
    </w:p>
    <w:p w14:paraId="2F94CA22" w14:textId="77777777" w:rsidR="009337A5" w:rsidRPr="00E56D24" w:rsidRDefault="009337A5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4D4BF444" w14:textId="77777777" w:rsidR="00287FC6" w:rsidRPr="00E56D24" w:rsidRDefault="00287FC6" w:rsidP="00287FC6">
      <w:pPr>
        <w:tabs>
          <w:tab w:val="left" w:pos="0"/>
          <w:tab w:val="left" w:pos="709"/>
        </w:tabs>
        <w:rPr>
          <w:rFonts w:ascii="TH SarabunPSK" w:eastAsia="Times New Roman" w:hAnsi="TH SarabunPSK" w:cs="TH SarabunPSK"/>
          <w:sz w:val="28"/>
          <w:szCs w:val="28"/>
          <w:cs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กระทรวงศึกษาธิการ. 2560</w:t>
      </w:r>
      <w:r w:rsidRPr="00E56D24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 xml:space="preserve"> เอกสารตัวชี้วัดและสาระการเรียนรู้แกนกลางกลุ่มสาระการเรียนรู้คณิตศาสตร์     </w:t>
      </w:r>
    </w:p>
    <w:p w14:paraId="75E6A0FA" w14:textId="77777777" w:rsidR="00287FC6" w:rsidRPr="00E56D24" w:rsidRDefault="00287FC6" w:rsidP="00287FC6">
      <w:pPr>
        <w:tabs>
          <w:tab w:val="left" w:pos="709"/>
          <w:tab w:val="left" w:pos="1276"/>
        </w:tabs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  <w:tab/>
      </w:r>
      <w:r w:rsidRPr="00E56D24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 xml:space="preserve">(ฉบับปรับปรุง พ.ศ. 2560).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กรุงเทพมหานคร.</w:t>
      </w:r>
    </w:p>
    <w:p w14:paraId="2BBA9394" w14:textId="77777777" w:rsidR="00287FC6" w:rsidRPr="00E56D24" w:rsidRDefault="00287FC6" w:rsidP="00287FC6">
      <w:pPr>
        <w:tabs>
          <w:tab w:val="left" w:pos="709"/>
          <w:tab w:val="left" w:pos="1276"/>
        </w:tabs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 xml:space="preserve">ชาญศักดิ์ </w:t>
      </w:r>
      <w:proofErr w:type="spellStart"/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พิ</w:t>
      </w:r>
      <w:proofErr w:type="spellEnd"/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รักษา. (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2554). </w:t>
      </w:r>
      <w:r w:rsidRPr="00E56D24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 xml:space="preserve">การศึกษาผลสัมฤทธิ์ทางการเรียนคณิตศาสตร์ของชั้นประถมศึกษาปีที่ </w:t>
      </w:r>
      <w:r w:rsidRPr="00E56D24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6 </w:t>
      </w:r>
    </w:p>
    <w:p w14:paraId="2FBC58E0" w14:textId="77777777" w:rsidR="00287FC6" w:rsidRPr="00E56D24" w:rsidRDefault="00287FC6" w:rsidP="00287FC6">
      <w:pPr>
        <w:tabs>
          <w:tab w:val="left" w:pos="709"/>
          <w:tab w:val="left" w:pos="1276"/>
        </w:tabs>
        <w:ind w:left="709"/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</w:pPr>
      <w:r w:rsidRPr="00E56D24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 xml:space="preserve">เรื่อง "สมการและการแก้สมการ" โดยการใช้กลวิธี </w:t>
      </w:r>
      <w:r w:rsidRPr="00E56D24"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="Times New Roman" w:hAnsi="TH SarabunPSK" w:cs="TH SarabunPSK"/>
          <w:b/>
          <w:bCs/>
          <w:sz w:val="28"/>
          <w:szCs w:val="28"/>
          <w:cs/>
          <w:lang w:eastAsia="en-US"/>
        </w:rPr>
        <w:t>โรงเรียนสุเหร่าทับช้างคลองบน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กรุงเทพมหานคร การศึกษาค้นคว้าอิสระคนม (ควรสอนคณิตศาสตร์)</w:t>
      </w:r>
      <w:r w:rsidRPr="00E56D24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, </w:t>
      </w:r>
      <w:r w:rsidRPr="00E56D24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กรุงเทพฯ : บัณฑิตวิทยาลัย มหาวิทยาลัยเกษตรศาสตร์</w:t>
      </w:r>
    </w:p>
    <w:p w14:paraId="67AA677C" w14:textId="77777777" w:rsidR="00287FC6" w:rsidRPr="00E56D24" w:rsidRDefault="00287FC6" w:rsidP="00287FC6">
      <w:pPr>
        <w:tabs>
          <w:tab w:val="left" w:pos="709"/>
        </w:tabs>
        <w:rPr>
          <w:rFonts w:ascii="TH SarabunPSK" w:eastAsiaTheme="minorHAnsi" w:hAnsi="TH SarabunPSK" w:cs="TH SarabunPSK"/>
          <w:sz w:val="28"/>
          <w:szCs w:val="28"/>
          <w:cs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กันต์กนิษฐ์ พลพิพัฒน์ (2560).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การศึกษาผลสัมฤทธิ์ทางการเรียนและทักษะการแก้โจทย์ปัญหาคณิตศาสตร์ </w:t>
      </w:r>
    </w:p>
    <w:p w14:paraId="0F50DF49" w14:textId="77777777" w:rsidR="00287FC6" w:rsidRPr="00E56D24" w:rsidRDefault="00287FC6" w:rsidP="00287FC6">
      <w:pPr>
        <w:tabs>
          <w:tab w:val="left" w:pos="709"/>
        </w:tabs>
        <w:rPr>
          <w:rFonts w:ascii="TH SarabunPSK" w:eastAsiaTheme="minorHAnsi" w:hAnsi="TH SarabunPSK" w:cs="TH SarabunPSK"/>
          <w:sz w:val="28"/>
          <w:szCs w:val="28"/>
          <w:cs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ab/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ของนักเรียนโดยใช้กลวิธี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>STAR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.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ปริญญาครุ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ศา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สตรมหาบัณฑิต มหาวิทยาลัยรำไพพรรณี</w:t>
      </w:r>
    </w:p>
    <w:p w14:paraId="2C92A1D4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ประจวบ แสงสีบับ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2556).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ผลการจัดการเรียนรู้แบบร่วมมือโดยใช้กลวิธี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เรื่อง โจทย์ปัญหาสมการ</w:t>
      </w:r>
    </w:p>
    <w:p w14:paraId="1056FF3C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ab/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เชิงเส้นตัวแปรเดียวและการแปรผัน ที่มีต่อความสามารถในการแก้ปัญหาและ ทักษะการเชื่อมโยง</w:t>
      </w:r>
    </w:p>
    <w:p w14:paraId="748A63A1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ab/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ทางคณิตศาสตร์ ของนักเรียนชั้นมัธยมศึกษาปีที่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>2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ปริญญานิพนธ์ กศ. ม. (การมัธยมศึกษา)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, </w:t>
      </w:r>
    </w:p>
    <w:p w14:paraId="7C1D1896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ab/>
        <w:t>กรุงเทพฯ : บัณฑิตวิทยาลัย มหาวิทยาลัยศรีนครินทรวิ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โร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ฒ</w:t>
      </w:r>
    </w:p>
    <w:p w14:paraId="03453180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นุตริยา จิตตารมย์. (</w:t>
      </w: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2548).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ผลของการสอนแก้ปัญหาคณิตศาสตร์โดยใช้กลวิธี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ที่มีต่อความสามารถ</w:t>
      </w:r>
    </w:p>
    <w:p w14:paraId="1088AA7C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ab/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ในการแก้โจทย์ปัญหาคณิตศาสตร์และความคงทนในการเรียนคณิตศาสตร์ ของนักเรียนชั้น</w:t>
      </w:r>
    </w:p>
    <w:p w14:paraId="66010641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ab/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มัธยมศึกษาปีที่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1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จังหวัดสุราษฎร์ธานี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. วิทยานิพนธ์ 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ค.ม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. (การศึกษาคณิตศาสตร์) กรุงเทพฯ : </w:t>
      </w:r>
    </w:p>
    <w:p w14:paraId="5059C6BA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ab/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วิทยาลัย จุฬาลงกรณ์มหาวิทยาลัย.</w:t>
      </w:r>
    </w:p>
    <w:p w14:paraId="1F29A29E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พัชร</w:t>
      </w: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ฎา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พลเยี่ยม (2564).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การพัฒนาความสามารถในการแก้โจทย์ปัญหา โดยใช้การจัดการเรียนรู้ แบบนิร</w:t>
      </w:r>
    </w:p>
    <w:p w14:paraId="1B504119" w14:textId="77777777" w:rsidR="00287FC6" w:rsidRPr="00E56D24" w:rsidRDefault="00287FC6" w:rsidP="00287FC6">
      <w:pPr>
        <w:ind w:left="720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นัยร่วมกับกลวิธี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ของนักเรียนชั้นมัธยมศึกษาปีที่ 5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. ปริญญาการศึกษามหาบัณฑิต มหาวิทยาลัยมหาสารคาม</w:t>
      </w:r>
    </w:p>
    <w:p w14:paraId="70DE0A4F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ศศิธร แก้วมี (2555).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การพัฒนารูปแบบการจัดการเรียนรู้การแก้โจทย์ปัญหาคณิตศาสตร์ โดยใช้เทคนิค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>K-</w:t>
      </w:r>
    </w:p>
    <w:p w14:paraId="113E7BAD" w14:textId="77777777" w:rsidR="00287FC6" w:rsidRPr="00E56D24" w:rsidRDefault="00287FC6" w:rsidP="00287FC6">
      <w:pPr>
        <w:ind w:firstLine="720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W-D-L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สำหรับนักเรียนชั้นประถมศึกษาปีที่ 3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. ปริญญาการศึกษามหาบัณฑิต มหาวิทยาลัยทักษิณ</w:t>
      </w:r>
    </w:p>
    <w:p w14:paraId="251B62CF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proofErr w:type="spellStart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ธันย</w:t>
      </w:r>
      <w:proofErr w:type="spellEnd"/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กานต์ ชีแก้ว (2563).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ผลของการจัดการเรียนรู้โดยใช้กลวิธี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STAR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ร่วมกับเทคนิคคู่คิด ที่มีต่อ</w:t>
      </w:r>
    </w:p>
    <w:p w14:paraId="26AA5334" w14:textId="77777777" w:rsidR="00287FC6" w:rsidRPr="00E56D24" w:rsidRDefault="00287FC6" w:rsidP="00287FC6">
      <w:pPr>
        <w:ind w:left="720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ความสามารถ ในการแก้ปัญหาทางคณิตศาสตร์และความสามารถในการสื่อสารทางคณิตศาสตร์ ของนักเรียนชั้นประถมศึกษาปีที่ 3.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การศึกษามหาบัณฑิต มหาวิทยาลัยบูรพา</w:t>
      </w:r>
    </w:p>
    <w:p w14:paraId="6F46A79D" w14:textId="77777777" w:rsidR="00287FC6" w:rsidRPr="00E56D24" w:rsidRDefault="00287FC6" w:rsidP="00287FC6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พิมสรณ์ ตุกเตียน (2552).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ผลการใช้วิธีสอนแก้โจทย์ปัญหาของโพลมาร่วมกับเทคนิคการจัดกลุ่ม แบบ</w:t>
      </w:r>
    </w:p>
    <w:p w14:paraId="049914F2" w14:textId="77777777" w:rsidR="00287FC6" w:rsidRPr="00E56D24" w:rsidRDefault="00287FC6" w:rsidP="00287FC6">
      <w:pPr>
        <w:ind w:left="720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>รายบุคคล (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 xml:space="preserve">TAI) </w:t>
      </w:r>
      <w:r w:rsidRPr="00E56D24">
        <w:rPr>
          <w:rFonts w:ascii="TH SarabunPSK" w:eastAsiaTheme="minorHAnsi" w:hAnsi="TH SarabunPSK" w:cs="TH SarabunPSK"/>
          <w:b/>
          <w:bCs/>
          <w:sz w:val="28"/>
          <w:szCs w:val="28"/>
          <w:cs/>
          <w:lang w:eastAsia="en-US"/>
        </w:rPr>
        <w:t xml:space="preserve">ต่อความสามารถในการแก้โจทย์ปัญหา ทางคณิตศาสตร์ ของนักเรียนชั้นประถมศึกษาปีที่ 3.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ปริญญาการศึกษามหาบัณฑิต มหาวิทยาลัยทักษิณ</w:t>
      </w:r>
    </w:p>
    <w:p w14:paraId="59F17B8A" w14:textId="5565EEB0" w:rsidR="00A77DD6" w:rsidRPr="00E56D24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  <w:cs/>
        </w:rPr>
      </w:pPr>
    </w:p>
    <w:sectPr w:rsidR="00A77DD6" w:rsidRPr="00E56D24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87E8" w14:textId="77777777" w:rsidR="00304F9B" w:rsidRDefault="00304F9B">
      <w:r>
        <w:separator/>
      </w:r>
    </w:p>
  </w:endnote>
  <w:endnote w:type="continuationSeparator" w:id="0">
    <w:p w14:paraId="6A8D4CC3" w14:textId="77777777" w:rsidR="00304F9B" w:rsidRDefault="0030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3344BE" w:rsidRPr="003344BE">
      <w:rPr>
        <w:rFonts w:ascii="TH SarabunPSK" w:hAnsi="TH SarabunPSK" w:cs="TH SarabunPSK"/>
        <w:noProof/>
        <w:sz w:val="32"/>
        <w:szCs w:val="32"/>
        <w:lang w:val="th-TH"/>
      </w:rPr>
      <w:t>11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DE5F" w14:textId="77777777" w:rsidR="00304F9B" w:rsidRDefault="00304F9B">
      <w:r>
        <w:separator/>
      </w:r>
    </w:p>
  </w:footnote>
  <w:footnote w:type="continuationSeparator" w:id="0">
    <w:p w14:paraId="3CFA4FB5" w14:textId="77777777" w:rsidR="00304F9B" w:rsidRDefault="00304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861819207">
    <w:abstractNumId w:val="0"/>
  </w:num>
  <w:num w:numId="2" w16cid:durableId="1889805710">
    <w:abstractNumId w:val="22"/>
  </w:num>
  <w:num w:numId="3" w16cid:durableId="1350450653">
    <w:abstractNumId w:val="24"/>
  </w:num>
  <w:num w:numId="4" w16cid:durableId="377515479">
    <w:abstractNumId w:val="19"/>
  </w:num>
  <w:num w:numId="5" w16cid:durableId="1620650397">
    <w:abstractNumId w:val="26"/>
  </w:num>
  <w:num w:numId="6" w16cid:durableId="1653832103">
    <w:abstractNumId w:val="27"/>
  </w:num>
  <w:num w:numId="7" w16cid:durableId="1344165124">
    <w:abstractNumId w:val="14"/>
  </w:num>
  <w:num w:numId="8" w16cid:durableId="1042288167">
    <w:abstractNumId w:val="8"/>
  </w:num>
  <w:num w:numId="9" w16cid:durableId="759525461">
    <w:abstractNumId w:val="21"/>
  </w:num>
  <w:num w:numId="10" w16cid:durableId="1225023181">
    <w:abstractNumId w:val="18"/>
  </w:num>
  <w:num w:numId="11" w16cid:durableId="1434784845">
    <w:abstractNumId w:val="10"/>
  </w:num>
  <w:num w:numId="12" w16cid:durableId="134226591">
    <w:abstractNumId w:val="11"/>
  </w:num>
  <w:num w:numId="13" w16cid:durableId="220486238">
    <w:abstractNumId w:val="3"/>
  </w:num>
  <w:num w:numId="14" w16cid:durableId="1909076429">
    <w:abstractNumId w:val="16"/>
  </w:num>
  <w:num w:numId="15" w16cid:durableId="445006174">
    <w:abstractNumId w:val="25"/>
  </w:num>
  <w:num w:numId="16" w16cid:durableId="1662538254">
    <w:abstractNumId w:val="2"/>
  </w:num>
  <w:num w:numId="17" w16cid:durableId="1078164199">
    <w:abstractNumId w:val="12"/>
  </w:num>
  <w:num w:numId="18" w16cid:durableId="424495515">
    <w:abstractNumId w:val="4"/>
  </w:num>
  <w:num w:numId="19" w16cid:durableId="487867004">
    <w:abstractNumId w:val="5"/>
  </w:num>
  <w:num w:numId="20" w16cid:durableId="48309093">
    <w:abstractNumId w:val="13"/>
  </w:num>
  <w:num w:numId="21" w16cid:durableId="2114283362">
    <w:abstractNumId w:val="29"/>
  </w:num>
  <w:num w:numId="22" w16cid:durableId="203560881">
    <w:abstractNumId w:val="1"/>
  </w:num>
  <w:num w:numId="23" w16cid:durableId="909076074">
    <w:abstractNumId w:val="28"/>
  </w:num>
  <w:num w:numId="24" w16cid:durableId="1282876848">
    <w:abstractNumId w:val="6"/>
  </w:num>
  <w:num w:numId="25" w16cid:durableId="1895970407">
    <w:abstractNumId w:val="15"/>
  </w:num>
  <w:num w:numId="26" w16cid:durableId="92553069">
    <w:abstractNumId w:val="30"/>
  </w:num>
  <w:num w:numId="27" w16cid:durableId="895353757">
    <w:abstractNumId w:val="20"/>
  </w:num>
  <w:num w:numId="28" w16cid:durableId="653920418">
    <w:abstractNumId w:val="23"/>
  </w:num>
  <w:num w:numId="29" w16cid:durableId="174853993">
    <w:abstractNumId w:val="9"/>
  </w:num>
  <w:num w:numId="30" w16cid:durableId="127674849">
    <w:abstractNumId w:val="7"/>
  </w:num>
  <w:num w:numId="31" w16cid:durableId="13915333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4A37"/>
    <w:rsid w:val="00087468"/>
    <w:rsid w:val="000A6CF4"/>
    <w:rsid w:val="000C74FB"/>
    <w:rsid w:val="000D3159"/>
    <w:rsid w:val="000D3D89"/>
    <w:rsid w:val="000F4149"/>
    <w:rsid w:val="000F4FE4"/>
    <w:rsid w:val="00103C48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0773"/>
    <w:rsid w:val="002154B3"/>
    <w:rsid w:val="002225DB"/>
    <w:rsid w:val="002234B9"/>
    <w:rsid w:val="00242AD0"/>
    <w:rsid w:val="00246369"/>
    <w:rsid w:val="00247FCC"/>
    <w:rsid w:val="002572AD"/>
    <w:rsid w:val="00272942"/>
    <w:rsid w:val="00285692"/>
    <w:rsid w:val="00285F7A"/>
    <w:rsid w:val="002867C6"/>
    <w:rsid w:val="00287FC6"/>
    <w:rsid w:val="002A0C41"/>
    <w:rsid w:val="002A0FDB"/>
    <w:rsid w:val="002B4FDE"/>
    <w:rsid w:val="002C3BF8"/>
    <w:rsid w:val="002C776F"/>
    <w:rsid w:val="002F2E56"/>
    <w:rsid w:val="002F4DB6"/>
    <w:rsid w:val="003024D6"/>
    <w:rsid w:val="00304F9B"/>
    <w:rsid w:val="0031337E"/>
    <w:rsid w:val="0031445C"/>
    <w:rsid w:val="00326C96"/>
    <w:rsid w:val="00330899"/>
    <w:rsid w:val="003344BE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86B3A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47AAD"/>
    <w:rsid w:val="004527A0"/>
    <w:rsid w:val="00457C89"/>
    <w:rsid w:val="00457FC1"/>
    <w:rsid w:val="004608E4"/>
    <w:rsid w:val="004801CC"/>
    <w:rsid w:val="00487BF6"/>
    <w:rsid w:val="0049671E"/>
    <w:rsid w:val="0049782B"/>
    <w:rsid w:val="004A1DBA"/>
    <w:rsid w:val="004A1F33"/>
    <w:rsid w:val="004C6200"/>
    <w:rsid w:val="004E1C1C"/>
    <w:rsid w:val="004E3B3E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56509"/>
    <w:rsid w:val="0056455A"/>
    <w:rsid w:val="00565185"/>
    <w:rsid w:val="005729AF"/>
    <w:rsid w:val="0057616F"/>
    <w:rsid w:val="00580E94"/>
    <w:rsid w:val="00582512"/>
    <w:rsid w:val="005879ED"/>
    <w:rsid w:val="005902B8"/>
    <w:rsid w:val="005A430A"/>
    <w:rsid w:val="005A64E9"/>
    <w:rsid w:val="005B6281"/>
    <w:rsid w:val="005C3AC3"/>
    <w:rsid w:val="005E50B8"/>
    <w:rsid w:val="005E7D75"/>
    <w:rsid w:val="005F318F"/>
    <w:rsid w:val="005F5293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467AF"/>
    <w:rsid w:val="00654A6E"/>
    <w:rsid w:val="0065615B"/>
    <w:rsid w:val="006615DA"/>
    <w:rsid w:val="00671148"/>
    <w:rsid w:val="006733AA"/>
    <w:rsid w:val="0068275B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32FD"/>
    <w:rsid w:val="007150E4"/>
    <w:rsid w:val="0071567D"/>
    <w:rsid w:val="00730396"/>
    <w:rsid w:val="00737748"/>
    <w:rsid w:val="007407D7"/>
    <w:rsid w:val="00741CD0"/>
    <w:rsid w:val="00765427"/>
    <w:rsid w:val="00773AAC"/>
    <w:rsid w:val="00793506"/>
    <w:rsid w:val="00794B1F"/>
    <w:rsid w:val="007A049A"/>
    <w:rsid w:val="007A3016"/>
    <w:rsid w:val="007A3466"/>
    <w:rsid w:val="007A65D7"/>
    <w:rsid w:val="007A6932"/>
    <w:rsid w:val="007A6B8C"/>
    <w:rsid w:val="007B5F28"/>
    <w:rsid w:val="007C0CE6"/>
    <w:rsid w:val="007C7178"/>
    <w:rsid w:val="007D14D3"/>
    <w:rsid w:val="007E186C"/>
    <w:rsid w:val="007E20D1"/>
    <w:rsid w:val="007E3AB4"/>
    <w:rsid w:val="007E760A"/>
    <w:rsid w:val="00803703"/>
    <w:rsid w:val="0081626B"/>
    <w:rsid w:val="00821591"/>
    <w:rsid w:val="00822C58"/>
    <w:rsid w:val="00825524"/>
    <w:rsid w:val="0083060F"/>
    <w:rsid w:val="00835437"/>
    <w:rsid w:val="00843C40"/>
    <w:rsid w:val="00844777"/>
    <w:rsid w:val="00857590"/>
    <w:rsid w:val="00857C79"/>
    <w:rsid w:val="0086516A"/>
    <w:rsid w:val="0086603D"/>
    <w:rsid w:val="008724A4"/>
    <w:rsid w:val="00880F72"/>
    <w:rsid w:val="00881FE8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337A5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C3DE1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35EAD"/>
    <w:rsid w:val="00A52B65"/>
    <w:rsid w:val="00A55BD7"/>
    <w:rsid w:val="00A6790B"/>
    <w:rsid w:val="00A740B2"/>
    <w:rsid w:val="00A753AE"/>
    <w:rsid w:val="00A773B8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64DC"/>
    <w:rsid w:val="00AE7534"/>
    <w:rsid w:val="00AE753C"/>
    <w:rsid w:val="00AF225D"/>
    <w:rsid w:val="00AF4AB1"/>
    <w:rsid w:val="00B0195F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63DEB"/>
    <w:rsid w:val="00B7358B"/>
    <w:rsid w:val="00B74272"/>
    <w:rsid w:val="00B823E7"/>
    <w:rsid w:val="00B82954"/>
    <w:rsid w:val="00B963B2"/>
    <w:rsid w:val="00BA05F3"/>
    <w:rsid w:val="00BA1909"/>
    <w:rsid w:val="00BA3D23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13A80"/>
    <w:rsid w:val="00C203B1"/>
    <w:rsid w:val="00C22651"/>
    <w:rsid w:val="00C23F41"/>
    <w:rsid w:val="00C3329C"/>
    <w:rsid w:val="00C34560"/>
    <w:rsid w:val="00C36E67"/>
    <w:rsid w:val="00C47110"/>
    <w:rsid w:val="00C50EDA"/>
    <w:rsid w:val="00C51E58"/>
    <w:rsid w:val="00C5234E"/>
    <w:rsid w:val="00C55AF0"/>
    <w:rsid w:val="00C666A7"/>
    <w:rsid w:val="00C668FF"/>
    <w:rsid w:val="00C72AEC"/>
    <w:rsid w:val="00C77146"/>
    <w:rsid w:val="00C8764D"/>
    <w:rsid w:val="00C92C90"/>
    <w:rsid w:val="00CB6F7A"/>
    <w:rsid w:val="00CC7B1F"/>
    <w:rsid w:val="00CD60D6"/>
    <w:rsid w:val="00CE3CE4"/>
    <w:rsid w:val="00CF10D8"/>
    <w:rsid w:val="00CF192B"/>
    <w:rsid w:val="00CF3E61"/>
    <w:rsid w:val="00D06CFC"/>
    <w:rsid w:val="00D1080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68B1"/>
    <w:rsid w:val="00D5775E"/>
    <w:rsid w:val="00D636F0"/>
    <w:rsid w:val="00D704A8"/>
    <w:rsid w:val="00D71278"/>
    <w:rsid w:val="00D76653"/>
    <w:rsid w:val="00D77BE9"/>
    <w:rsid w:val="00D9142B"/>
    <w:rsid w:val="00D92022"/>
    <w:rsid w:val="00D93539"/>
    <w:rsid w:val="00D967B3"/>
    <w:rsid w:val="00D97D77"/>
    <w:rsid w:val="00DA0448"/>
    <w:rsid w:val="00DA152D"/>
    <w:rsid w:val="00DA4344"/>
    <w:rsid w:val="00DA5AD1"/>
    <w:rsid w:val="00DB1E37"/>
    <w:rsid w:val="00DB2C41"/>
    <w:rsid w:val="00DB70B1"/>
    <w:rsid w:val="00DB78D3"/>
    <w:rsid w:val="00DC33E2"/>
    <w:rsid w:val="00DC63D7"/>
    <w:rsid w:val="00DC646A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359"/>
    <w:rsid w:val="00E44BCB"/>
    <w:rsid w:val="00E56D24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0A52"/>
    <w:rsid w:val="00EC139C"/>
    <w:rsid w:val="00EC3E15"/>
    <w:rsid w:val="00EC7D9B"/>
    <w:rsid w:val="00F02DF5"/>
    <w:rsid w:val="00F05853"/>
    <w:rsid w:val="00F253E9"/>
    <w:rsid w:val="00F3538E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  <w:rsid w:val="00FE6285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docId w15:val="{2C5D4054-2560-4345-9B73-68FD51E9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2">
    <w:name w:val="Hyperlink"/>
    <w:basedOn w:val="a0"/>
    <w:uiPriority w:val="99"/>
    <w:unhideWhenUsed/>
    <w:rsid w:val="00F3538E"/>
    <w:rPr>
      <w:color w:val="0563C1" w:themeColor="hyperlink"/>
      <w:u w:val="single"/>
    </w:rPr>
  </w:style>
  <w:style w:type="paragraph" w:styleId="af3">
    <w:name w:val="Normal (Web)"/>
    <w:basedOn w:val="a"/>
    <w:uiPriority w:val="99"/>
    <w:unhideWhenUsed/>
    <w:rsid w:val="00D967B3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1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51E58"/>
    <w:rPr>
      <w:rFonts w:ascii="Courier New" w:eastAsiaTheme="minorEastAsia" w:hAnsi="Courier New" w:cs="Courier New"/>
    </w:rPr>
  </w:style>
  <w:style w:type="character" w:customStyle="1" w:styleId="y2iqfc">
    <w:name w:val="y2iqfc"/>
    <w:basedOn w:val="a0"/>
    <w:rsid w:val="00C51E58"/>
  </w:style>
  <w:style w:type="character" w:customStyle="1" w:styleId="apple-tab-span">
    <w:name w:val="apple-tab-span"/>
    <w:basedOn w:val="a0"/>
    <w:rsid w:val="0055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6240140118@lru.ac.t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3360</Words>
  <Characters>19157</Characters>
  <Application>Microsoft Office Word</Application>
  <DocSecurity>0</DocSecurity>
  <Lines>159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acer</cp:lastModifiedBy>
  <cp:revision>2</cp:revision>
  <cp:lastPrinted>2007-04-23T02:28:00Z</cp:lastPrinted>
  <dcterms:created xsi:type="dcterms:W3CDTF">2023-01-04T19:08:00Z</dcterms:created>
  <dcterms:modified xsi:type="dcterms:W3CDTF">2023-01-04T19:08:00Z</dcterms:modified>
</cp:coreProperties>
</file>