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04CE" w14:textId="3E478C5D" w:rsidR="00F6093E" w:rsidRPr="00F6093E" w:rsidRDefault="009D26CD" w:rsidP="00F6093E">
      <w:pPr>
        <w:jc w:val="center"/>
        <w:rPr>
          <w:rFonts w:ascii="TH SarabunPSK" w:hAnsi="TH SarabunPSK" w:cs="TH SarabunPSK"/>
          <w:b/>
          <w:bCs/>
          <w:sz w:val="34"/>
          <w:szCs w:val="34"/>
          <w:cs/>
          <w:lang w:val="th-TH"/>
        </w:rPr>
      </w:pPr>
      <w:r w:rsidRPr="00287D4D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ผลสัมฤทธิ์ทางการเรียนคณิตศาสตร</w:t>
      </w:r>
      <w:r w:rsidRPr="00287D4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์</w:t>
      </w:r>
      <w:r w:rsidR="00F6093E" w:rsidRPr="00F6093E">
        <w:rPr>
          <w:rFonts w:ascii="TH SarabunPSK" w:hAnsi="TH SarabunPSK" w:cs="TH SarabunPSK" w:hint="cs"/>
          <w:b/>
          <w:bCs/>
          <w:sz w:val="34"/>
          <w:szCs w:val="34"/>
          <w:cs/>
          <w:lang w:val="th-TH"/>
        </w:rPr>
        <w:t>โดยใช้</w:t>
      </w:r>
      <w:bookmarkStart w:id="0" w:name="_Hlk156243935"/>
      <w:r w:rsidR="00244DF1">
        <w:rPr>
          <w:rFonts w:ascii="TH SarabunPSK" w:hAnsi="TH SarabunPSK" w:cs="TH SarabunPSK" w:hint="cs"/>
          <w:b/>
          <w:bCs/>
          <w:sz w:val="34"/>
          <w:szCs w:val="34"/>
          <w:cs/>
          <w:lang w:val="th-TH"/>
        </w:rPr>
        <w:t>การจัดการเรียนรู้ปัญหาเป็นฐาน</w:t>
      </w:r>
      <w:r w:rsidR="00F6093E" w:rsidRPr="00F6093E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</w:t>
      </w:r>
    </w:p>
    <w:p w14:paraId="4C19288E" w14:textId="286402A5" w:rsidR="00F6093E" w:rsidRPr="00F6093E" w:rsidRDefault="00F6093E" w:rsidP="00F6093E">
      <w:pPr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F6093E">
        <w:rPr>
          <w:rFonts w:ascii="TH SarabunPSK" w:hAnsi="TH SarabunPSK" w:cs="TH SarabunPSK" w:hint="cs"/>
          <w:b/>
          <w:bCs/>
          <w:sz w:val="34"/>
          <w:szCs w:val="34"/>
          <w:cs/>
          <w:lang w:val="th-TH"/>
        </w:rPr>
        <w:t>บูรณาการร่วมกับ</w:t>
      </w:r>
      <w:r w:rsidR="00244DF1">
        <w:rPr>
          <w:rFonts w:ascii="TH SarabunPSK" w:hAnsi="TH SarabunPSK" w:cs="TH SarabunPSK" w:hint="cs"/>
          <w:b/>
          <w:bCs/>
          <w:sz w:val="34"/>
          <w:szCs w:val="34"/>
          <w:cs/>
          <w:lang w:val="th-TH"/>
        </w:rPr>
        <w:t>การจัดการเรียนรู้</w:t>
      </w:r>
      <w:r w:rsidRPr="00F6093E">
        <w:rPr>
          <w:rFonts w:ascii="TH SarabunPSK" w:eastAsia="Malgun Gothic" w:hAnsi="TH SarabunPSK" w:cs="TH SarabunPSK" w:hint="cs"/>
          <w:b/>
          <w:bCs/>
          <w:sz w:val="34"/>
          <w:szCs w:val="34"/>
          <w:cs/>
          <w:lang w:val="th-TH"/>
        </w:rPr>
        <w:t xml:space="preserve">แบบสืบเสาะหาความรู้ </w:t>
      </w:r>
      <w:r w:rsidRPr="00F6093E">
        <w:rPr>
          <w:rFonts w:ascii="TH SarabunPSK" w:eastAsia="Malgun Gothic" w:hAnsi="TH SarabunPSK" w:cs="TH SarabunPSK"/>
          <w:b/>
          <w:bCs/>
          <w:sz w:val="34"/>
          <w:szCs w:val="34"/>
        </w:rPr>
        <w:t>(</w:t>
      </w:r>
      <w:r w:rsidRPr="00F6093E">
        <w:rPr>
          <w:rFonts w:ascii="TH SarabunPSK" w:eastAsia="Malgun Gothic" w:hAnsi="TH SarabunPSK" w:cs="TH SarabunPSK" w:hint="cs"/>
          <w:b/>
          <w:bCs/>
          <w:sz w:val="34"/>
          <w:szCs w:val="34"/>
          <w:cs/>
        </w:rPr>
        <w:t>5</w:t>
      </w:r>
      <w:r w:rsidRPr="00F6093E">
        <w:rPr>
          <w:rFonts w:ascii="TH SarabunPSK" w:eastAsia="Malgun Gothic" w:hAnsi="TH SarabunPSK" w:cs="TH SarabunPSK"/>
          <w:b/>
          <w:bCs/>
          <w:sz w:val="34"/>
          <w:szCs w:val="34"/>
        </w:rPr>
        <w:t>Es)</w:t>
      </w:r>
      <w:r w:rsidRPr="00F6093E">
        <w:rPr>
          <w:rFonts w:ascii="TH SarabunPSK" w:hAnsi="TH SarabunPSK" w:cs="TH SarabunPSK" w:hint="cs"/>
          <w:b/>
          <w:bCs/>
          <w:sz w:val="34"/>
          <w:szCs w:val="34"/>
        </w:rPr>
        <w:t xml:space="preserve"> </w:t>
      </w:r>
    </w:p>
    <w:p w14:paraId="7C35A1A1" w14:textId="16450E62" w:rsidR="008929B0" w:rsidRPr="00F6093E" w:rsidRDefault="00F6093E" w:rsidP="00F6093E">
      <w:pPr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F6093E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</w:t>
      </w:r>
      <w:r w:rsidRPr="00F6093E">
        <w:rPr>
          <w:rFonts w:ascii="TH SarabunPSK" w:hAnsi="TH SarabunPSK" w:cs="TH SarabunPSK" w:hint="cs"/>
          <w:b/>
          <w:bCs/>
          <w:sz w:val="34"/>
          <w:szCs w:val="34"/>
          <w:cs/>
          <w:lang w:val="th-TH"/>
        </w:rPr>
        <w:t>เรื่อง การคูณและการหารทศนิยม</w:t>
      </w:r>
      <w:r w:rsidRPr="00F6093E">
        <w:rPr>
          <w:rFonts w:ascii="TH SarabunPSK" w:hAnsi="TH SarabunPSK" w:cs="TH SarabunPSK" w:hint="cs"/>
          <w:b/>
          <w:bCs/>
          <w:sz w:val="34"/>
          <w:szCs w:val="34"/>
        </w:rPr>
        <w:t xml:space="preserve"> </w:t>
      </w:r>
      <w:r w:rsidRPr="00F6093E">
        <w:rPr>
          <w:rFonts w:ascii="TH SarabunPSK" w:hAnsi="TH SarabunPSK" w:cs="TH SarabunPSK" w:hint="cs"/>
          <w:b/>
          <w:bCs/>
          <w:sz w:val="34"/>
          <w:szCs w:val="34"/>
          <w:cs/>
          <w:lang w:val="th-TH"/>
        </w:rPr>
        <w:t>สำหรับนักเรียนชั้นประถมศึกษาปีที่</w:t>
      </w:r>
      <w:r w:rsidRPr="00F6093E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r w:rsidRPr="00F6093E">
        <w:rPr>
          <w:rFonts w:ascii="TH SarabunPSK" w:hAnsi="TH SarabunPSK" w:cs="TH SarabunPSK" w:hint="cs"/>
          <w:b/>
          <w:bCs/>
          <w:sz w:val="34"/>
          <w:szCs w:val="34"/>
        </w:rPr>
        <w:t>5</w:t>
      </w:r>
      <w:r w:rsidR="00090F06">
        <w:rPr>
          <w:rFonts w:ascii="TH SarabunPSK" w:hAnsi="TH SarabunPSK" w:cs="TH SarabunPSK"/>
          <w:b/>
          <w:bCs/>
          <w:sz w:val="34"/>
          <w:szCs w:val="34"/>
        </w:rPr>
        <w:t>/5</w:t>
      </w:r>
    </w:p>
    <w:bookmarkEnd w:id="0"/>
    <w:p w14:paraId="59E0ADDD" w14:textId="77777777" w:rsidR="009D26CD" w:rsidRDefault="00244DF1" w:rsidP="00244DF1">
      <w:pPr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244DF1">
        <w:rPr>
          <w:rFonts w:ascii="TH SarabunPSK" w:hAnsi="TH SarabunPSK" w:cs="TH SarabunPSK"/>
          <w:b/>
          <w:bCs/>
          <w:sz w:val="34"/>
          <w:szCs w:val="34"/>
        </w:rPr>
        <w:t xml:space="preserve">The results of mathematics learning activities using problem-based learning management integrated with inquiry-based learning management (5Es) </w:t>
      </w:r>
    </w:p>
    <w:p w14:paraId="2D46CAA0" w14:textId="6AC055D0" w:rsidR="00244DF1" w:rsidRDefault="00244DF1" w:rsidP="00244DF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44DF1">
        <w:rPr>
          <w:rFonts w:ascii="TH SarabunPSK" w:hAnsi="TH SarabunPSK" w:cs="TH SarabunPSK"/>
          <w:b/>
          <w:bCs/>
          <w:sz w:val="34"/>
          <w:szCs w:val="34"/>
        </w:rPr>
        <w:t xml:space="preserve">on multiplication and division of decimals </w:t>
      </w:r>
      <w:proofErr w:type="gramStart"/>
      <w:r w:rsidR="00090F06" w:rsidRPr="00090F06">
        <w:rPr>
          <w:rFonts w:ascii="TH SarabunPSK" w:hAnsi="TH SarabunPSK" w:cs="TH SarabunPSK"/>
          <w:b/>
          <w:bCs/>
          <w:sz w:val="32"/>
          <w:szCs w:val="32"/>
        </w:rPr>
        <w:t>For</w:t>
      </w:r>
      <w:proofErr w:type="gramEnd"/>
      <w:r w:rsidR="00090F06" w:rsidRPr="00090F06">
        <w:rPr>
          <w:rFonts w:ascii="TH SarabunPSK" w:hAnsi="TH SarabunPSK" w:cs="TH SarabunPSK"/>
          <w:b/>
          <w:bCs/>
          <w:sz w:val="32"/>
          <w:szCs w:val="32"/>
        </w:rPr>
        <w:t xml:space="preserve"> students in grades 5/5</w:t>
      </w:r>
    </w:p>
    <w:p w14:paraId="255CC396" w14:textId="77777777" w:rsidR="006D0CF7" w:rsidRDefault="006D0CF7" w:rsidP="00244DF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52DC290" w14:textId="2D0945F8" w:rsidR="00F6093E" w:rsidRPr="006D0CF7" w:rsidRDefault="00F6093E" w:rsidP="00F6093E">
      <w:pPr>
        <w:jc w:val="right"/>
        <w:rPr>
          <w:rFonts w:ascii="TH SarabunPSK" w:hAnsi="TH SarabunPSK" w:cs="TH SarabunPSK"/>
          <w:sz w:val="32"/>
          <w:szCs w:val="32"/>
          <w:vertAlign w:val="superscript"/>
        </w:rPr>
      </w:pPr>
      <w:r w:rsidRPr="006D0CF7">
        <w:rPr>
          <w:rFonts w:ascii="TH SarabunPSK" w:hAnsi="TH SarabunPSK" w:cs="TH SarabunPSK" w:hint="cs"/>
          <w:sz w:val="32"/>
          <w:szCs w:val="32"/>
          <w:cs/>
        </w:rPr>
        <w:t>นาย</w:t>
      </w:r>
      <w:proofErr w:type="spellStart"/>
      <w:r w:rsidRPr="006D0CF7">
        <w:rPr>
          <w:rFonts w:ascii="TH SarabunPSK" w:hAnsi="TH SarabunPSK" w:cs="TH SarabunPSK" w:hint="cs"/>
          <w:sz w:val="32"/>
          <w:szCs w:val="32"/>
          <w:cs/>
        </w:rPr>
        <w:t>ปิ</w:t>
      </w:r>
      <w:proofErr w:type="spellEnd"/>
      <w:r w:rsidRPr="006D0CF7">
        <w:rPr>
          <w:rFonts w:ascii="TH SarabunPSK" w:hAnsi="TH SarabunPSK" w:cs="TH SarabunPSK" w:hint="cs"/>
          <w:sz w:val="32"/>
          <w:szCs w:val="32"/>
          <w:cs/>
        </w:rPr>
        <w:t>ยะวัตร ผิวศิริ</w:t>
      </w:r>
      <w:r w:rsidR="006D0CF7">
        <w:rPr>
          <w:rFonts w:ascii="TH SarabunPSK" w:hAnsi="TH SarabunPSK" w:cs="TH SarabunPSK"/>
          <w:sz w:val="32"/>
          <w:szCs w:val="32"/>
          <w:vertAlign w:val="superscript"/>
        </w:rPr>
        <w:t xml:space="preserve">1 </w:t>
      </w:r>
      <w:r w:rsidR="006D0CF7">
        <w:rPr>
          <w:rFonts w:ascii="TH SarabunPSK" w:hAnsi="TH SarabunPSK" w:cs="TH SarabunPSK"/>
          <w:sz w:val="32"/>
          <w:szCs w:val="32"/>
        </w:rPr>
        <w:t xml:space="preserve"> </w:t>
      </w:r>
      <w:r w:rsidR="006D0CF7">
        <w:rPr>
          <w:rFonts w:ascii="TH SarabunPSK" w:hAnsi="TH SarabunPSK" w:cs="TH SarabunPSK" w:hint="cs"/>
          <w:sz w:val="32"/>
          <w:szCs w:val="32"/>
          <w:cs/>
        </w:rPr>
        <w:t>ปาริชาติ ภูภักดี</w:t>
      </w:r>
      <w:r w:rsidR="006D0CF7">
        <w:rPr>
          <w:rFonts w:ascii="TH SarabunPSK" w:hAnsi="TH SarabunPSK" w:cs="TH SarabunPSK"/>
          <w:sz w:val="32"/>
          <w:szCs w:val="32"/>
          <w:vertAlign w:val="superscript"/>
        </w:rPr>
        <w:t>2</w:t>
      </w:r>
    </w:p>
    <w:p w14:paraId="7D0F6F4E" w14:textId="3556EB27" w:rsidR="00F6093E" w:rsidRPr="006D0CF7" w:rsidRDefault="00F6093E" w:rsidP="00F6093E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E-mail</w:t>
      </w:r>
      <w:r w:rsidR="006D0CF7">
        <w:rPr>
          <w:rStyle w:val="af3"/>
          <w:rFonts w:ascii="TH SarabunPSK" w:hAnsi="TH SarabunPSK" w:cs="TH SarabunPSK"/>
          <w:color w:val="000000"/>
          <w:sz w:val="32"/>
          <w:szCs w:val="32"/>
          <w:u w:val="none"/>
        </w:rPr>
        <w:t>: parichart.poo@lru.ac.th</w:t>
      </w:r>
    </w:p>
    <w:p w14:paraId="00F1930F" w14:textId="012F814F" w:rsidR="006D0CF7" w:rsidRPr="009E4FC3" w:rsidRDefault="00C3329C" w:rsidP="009E4FC3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873D6" w:rsidRPr="00E21EFE">
        <w:rPr>
          <w:rFonts w:ascii="TH SarabunPSK" w:hAnsi="TH SarabunPSK" w:cs="TH SarabunPSK"/>
          <w:sz w:val="28"/>
          <w:szCs w:val="28"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6093E">
        <w:rPr>
          <w:rFonts w:ascii="TH SarabunPSK" w:hAnsi="TH SarabunPSK" w:cs="TH SarabunPSK" w:hint="cs"/>
          <w:b/>
          <w:bCs/>
          <w:sz w:val="28"/>
          <w:szCs w:val="28"/>
          <w:cs/>
        </w:rPr>
        <w:t>0</w:t>
      </w:r>
      <w:r w:rsidR="006D0CF7">
        <w:rPr>
          <w:rFonts w:ascii="TH SarabunPSK" w:hAnsi="TH SarabunPSK" w:cs="TH SarabunPSK"/>
          <w:b/>
          <w:bCs/>
          <w:sz w:val="28"/>
          <w:szCs w:val="28"/>
        </w:rPr>
        <w:t>63</w:t>
      </w:r>
      <w:r w:rsidR="00F6093E">
        <w:rPr>
          <w:rFonts w:ascii="TH SarabunPSK" w:hAnsi="TH SarabunPSK" w:cs="TH SarabunPSK" w:hint="cs"/>
          <w:b/>
          <w:bCs/>
          <w:sz w:val="28"/>
          <w:szCs w:val="28"/>
          <w:cs/>
        </w:rPr>
        <w:t>-</w:t>
      </w:r>
      <w:r w:rsidR="006D0CF7">
        <w:rPr>
          <w:rFonts w:ascii="TH SarabunPSK" w:hAnsi="TH SarabunPSK" w:cs="TH SarabunPSK"/>
          <w:b/>
          <w:bCs/>
          <w:sz w:val="28"/>
          <w:szCs w:val="28"/>
        </w:rPr>
        <w:t>595</w:t>
      </w:r>
      <w:r w:rsidR="00F6093E">
        <w:rPr>
          <w:rFonts w:ascii="TH SarabunPSK" w:hAnsi="TH SarabunPSK" w:cs="TH SarabunPSK" w:hint="cs"/>
          <w:b/>
          <w:bCs/>
          <w:sz w:val="28"/>
          <w:szCs w:val="28"/>
          <w:cs/>
        </w:rPr>
        <w:t>-</w:t>
      </w:r>
      <w:r w:rsidR="006D0CF7">
        <w:rPr>
          <w:rFonts w:ascii="TH SarabunPSK" w:hAnsi="TH SarabunPSK" w:cs="TH SarabunPSK"/>
          <w:b/>
          <w:bCs/>
          <w:sz w:val="28"/>
          <w:szCs w:val="28"/>
        </w:rPr>
        <w:t>526</w:t>
      </w:r>
    </w:p>
    <w:p w14:paraId="060DE281" w14:textId="72C81599" w:rsidR="0081626B" w:rsidRPr="000B503E" w:rsidRDefault="00C3329C" w:rsidP="009E4FC3">
      <w:pPr>
        <w:ind w:left="900" w:hanging="900"/>
        <w:jc w:val="center"/>
        <w:rPr>
          <w:rFonts w:ascii="TH SarabunPSK" w:hAnsi="TH SarabunPSK" w:cs="TH SarabunPSK"/>
          <w:b/>
          <w:bCs/>
          <w:color w:val="FF0000"/>
          <w:sz w:val="30"/>
          <w:szCs w:val="30"/>
          <w:cs/>
        </w:rPr>
      </w:pPr>
      <w:r w:rsidRPr="000B503E">
        <w:rPr>
          <w:rFonts w:ascii="TH SarabunPSK" w:hAnsi="TH SarabunPSK" w:cs="TH SarabunPSK"/>
          <w:b/>
          <w:bCs/>
          <w:color w:val="FF0000"/>
          <w:sz w:val="30"/>
          <w:szCs w:val="30"/>
          <w:cs/>
        </w:rPr>
        <w:t>บทคัดย่อ</w:t>
      </w:r>
    </w:p>
    <w:p w14:paraId="5DB7270F" w14:textId="0418ECB6" w:rsidR="00F6093E" w:rsidRDefault="00F6093E" w:rsidP="009E4FC3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  <w:lang w:val="th-TH"/>
        </w:rPr>
        <w:t>การวิจัยครั้งนี้มีวัตถุประสงค์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เพื่อเปรียบเทียบ</w:t>
      </w:r>
      <w:r w:rsidR="009D26CD" w:rsidRPr="00287D4D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ผลสัมฤทธิ์ทางการเรียนคณิตศาสตร์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โดยใช้</w:t>
      </w:r>
      <w:r w:rsidR="00244DF1" w:rsidRPr="00244DF1">
        <w:rPr>
          <w:rFonts w:ascii="TH SarabunPSK" w:hAnsi="TH SarabunPSK" w:cs="TH SarabunPSK" w:hint="cs"/>
          <w:sz w:val="32"/>
          <w:szCs w:val="32"/>
          <w:cs/>
          <w:lang w:val="th-TH"/>
        </w:rPr>
        <w:t>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244DF1" w:rsidRPr="00244DF1">
        <w:rPr>
          <w:rFonts w:ascii="TH SarabunPSK" w:hAnsi="TH SarabunPSK" w:cs="TH SarabunPSK"/>
          <w:sz w:val="32"/>
          <w:szCs w:val="32"/>
          <w:cs/>
          <w:lang w:val="th-TH"/>
        </w:rPr>
        <w:t xml:space="preserve"> (5Es) </w:t>
      </w:r>
      <w:r w:rsidR="00244DF1" w:rsidRPr="00244DF1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244DF1" w:rsidRPr="00244DF1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244DF1" w:rsidRPr="00244DF1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244DF1" w:rsidRPr="00244DF1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244DF1" w:rsidRPr="00244DF1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244DF1" w:rsidRPr="00244DF1">
        <w:rPr>
          <w:rFonts w:ascii="TH SarabunPSK" w:hAnsi="TH SarabunPSK" w:cs="TH SarabunPSK"/>
          <w:sz w:val="32"/>
          <w:szCs w:val="32"/>
          <w:cs/>
          <w:lang w:val="th-TH"/>
        </w:rPr>
        <w:t xml:space="preserve"> 5</w:t>
      </w:r>
      <w:r w:rsidR="00090F06">
        <w:rPr>
          <w:rFonts w:ascii="TH SarabunPSK" w:hAnsi="TH SarabunPSK" w:cs="TH SarabunPSK" w:hint="cs"/>
          <w:sz w:val="32"/>
          <w:szCs w:val="32"/>
          <w:cs/>
          <w:lang w:val="th-TH"/>
        </w:rPr>
        <w:t>/5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87D4D" w:rsidRPr="00287D4D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ก่อนและหลังได้รับการจัดกิจกรรม</w:t>
      </w:r>
      <w:r w:rsidRPr="00287D4D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เพื่อเปรียบเทียบ</w:t>
      </w:r>
      <w:r w:rsidR="009D26CD" w:rsidRPr="00287D4D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ผลสัมฤทธิ์ทางการเรียนคณิตศาสตร์</w:t>
      </w:r>
      <w:r w:rsidR="006D0CF7" w:rsidRPr="006D0CF7">
        <w:rPr>
          <w:rFonts w:ascii="TH SarabunPSK" w:hAnsi="TH SarabunPSK" w:cs="TH SarabunPSK" w:hint="cs"/>
          <w:sz w:val="32"/>
          <w:szCs w:val="32"/>
          <w:cs/>
          <w:lang w:val="th-TH"/>
        </w:rPr>
        <w:t>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6D0CF7" w:rsidRPr="006D0CF7">
        <w:rPr>
          <w:rFonts w:ascii="TH SarabunPSK" w:hAnsi="TH SarabunPSK" w:cs="TH SarabunPSK"/>
          <w:sz w:val="32"/>
          <w:szCs w:val="32"/>
          <w:cs/>
          <w:lang w:val="th-TH"/>
        </w:rPr>
        <w:t xml:space="preserve"> (5Es) </w:t>
      </w:r>
      <w:r w:rsidR="006D0CF7" w:rsidRPr="006D0CF7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6D0CF7" w:rsidRPr="006D0CF7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6D0CF7" w:rsidRPr="006D0CF7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6D0CF7" w:rsidRPr="006D0CF7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6D0CF7" w:rsidRPr="006D0CF7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6D0CF7" w:rsidRPr="006D0CF7">
        <w:rPr>
          <w:rFonts w:ascii="TH SarabunPSK" w:hAnsi="TH SarabunPSK" w:cs="TH SarabunPSK"/>
          <w:sz w:val="32"/>
          <w:szCs w:val="32"/>
          <w:cs/>
          <w:lang w:val="th-TH"/>
        </w:rPr>
        <w:t xml:space="preserve"> 5</w:t>
      </w:r>
      <w:r w:rsidR="00090F06">
        <w:rPr>
          <w:rFonts w:ascii="TH SarabunPSK" w:hAnsi="TH SarabunPSK" w:cs="TH SarabunPSK" w:hint="cs"/>
          <w:sz w:val="32"/>
          <w:szCs w:val="32"/>
          <w:cs/>
          <w:lang w:val="th-TH"/>
        </w:rPr>
        <w:t>/5</w:t>
      </w:r>
      <w:r w:rsidR="00287D4D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  <w:r w:rsidRPr="00287D4D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หลังเรียน</w:t>
      </w:r>
      <w:r w:rsidR="00287D4D" w:rsidRPr="00287D4D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กับเกณฑ์</w:t>
      </w:r>
      <w:r w:rsidRPr="00287D4D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เกณฑ์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ร้อยละ </w:t>
      </w:r>
      <w:r>
        <w:rPr>
          <w:rFonts w:ascii="TH SarabunPSK" w:hAnsi="TH SarabunPSK" w:cs="TH SarabunPSK" w:hint="cs"/>
          <w:sz w:val="32"/>
          <w:szCs w:val="32"/>
          <w:cs/>
        </w:rPr>
        <w:t>60</w:t>
      </w:r>
      <w:r>
        <w:rPr>
          <w:rFonts w:ascii="TH SarabunPSK" w:hAnsi="TH SarabunPSK" w:cs="TH SarabunPSK"/>
          <w:sz w:val="32"/>
          <w:szCs w:val="32"/>
        </w:rPr>
        <w:t xml:space="preserve"> 3)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เพื่อศึกษาความพึงพอใจของนักเรียนที่มีต่อกิจกรรมการเรียนรู้โดยใช้</w:t>
      </w:r>
      <w:r w:rsidR="006D0CF7" w:rsidRPr="006D0CF7">
        <w:rPr>
          <w:rFonts w:ascii="TH SarabunPSK" w:hAnsi="TH SarabunPSK" w:cs="TH SarabunPSK" w:hint="cs"/>
          <w:sz w:val="32"/>
          <w:szCs w:val="32"/>
          <w:cs/>
          <w:lang w:val="th-TH"/>
        </w:rPr>
        <w:t>การจัดการเรียนรู้ปัญหาเป็นฐาน</w:t>
      </w:r>
      <w:r w:rsidR="006D0CF7" w:rsidRPr="006D0CF7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6D0CF7" w:rsidRPr="006D0CF7">
        <w:rPr>
          <w:rFonts w:ascii="TH SarabunPSK" w:hAnsi="TH SarabunPSK" w:cs="TH SarabunPSK" w:hint="cs"/>
          <w:sz w:val="32"/>
          <w:szCs w:val="32"/>
          <w:cs/>
          <w:lang w:val="th-TH"/>
        </w:rPr>
        <w:t>บูรณาการร่วมกับการจัดการเรียนรู้แบบสืบเสาะหาความรู้</w:t>
      </w:r>
      <w:r w:rsidR="006D0CF7" w:rsidRPr="006D0CF7">
        <w:rPr>
          <w:rFonts w:ascii="TH SarabunPSK" w:hAnsi="TH SarabunPSK" w:cs="TH SarabunPSK"/>
          <w:sz w:val="32"/>
          <w:szCs w:val="32"/>
          <w:cs/>
          <w:lang w:val="th-TH"/>
        </w:rPr>
        <w:t xml:space="preserve"> (5Es) </w:t>
      </w:r>
      <w:r w:rsidR="006D0CF7" w:rsidRPr="006D0CF7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6D0CF7" w:rsidRPr="006D0CF7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6D0CF7" w:rsidRPr="006D0CF7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6D0CF7" w:rsidRPr="006D0CF7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6D0CF7" w:rsidRPr="006D0CF7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6D0CF7" w:rsidRPr="006D0CF7">
        <w:rPr>
          <w:rFonts w:ascii="TH SarabunPSK" w:hAnsi="TH SarabunPSK" w:cs="TH SarabunPSK"/>
          <w:sz w:val="32"/>
          <w:szCs w:val="32"/>
          <w:cs/>
          <w:lang w:val="th-TH"/>
        </w:rPr>
        <w:t xml:space="preserve"> 5</w:t>
      </w:r>
      <w:r w:rsidR="00090F06">
        <w:rPr>
          <w:rFonts w:ascii="TH SarabunPSK" w:eastAsia="Times New Roman" w:hAnsi="TH SarabunPSK" w:cs="TH SarabunPSK" w:hint="cs"/>
          <w:color w:val="000000"/>
          <w:sz w:val="32"/>
          <w:szCs w:val="32"/>
          <w:cs/>
          <w:lang w:val="th-TH"/>
        </w:rPr>
        <w:t xml:space="preserve">/5 </w:t>
      </w:r>
      <w:r w:rsidRPr="00FF3E5A">
        <w:rPr>
          <w:rFonts w:ascii="TH SarabunPSK" w:eastAsia="Times New Roman" w:hAnsi="TH SarabunPSK" w:cs="TH SarabunPSK"/>
          <w:color w:val="FF0000"/>
          <w:sz w:val="32"/>
          <w:szCs w:val="32"/>
          <w:cs/>
          <w:lang w:val="th-TH"/>
        </w:rPr>
        <w:t>กลุ่มตัวอย่างที่ใช้ในการศึกษาครั้งนี้</w:t>
      </w:r>
      <w:r w:rsidR="006D0CF7" w:rsidRPr="00FF3E5A">
        <w:rPr>
          <w:rFonts w:ascii="TH SarabunPSK" w:eastAsia="Times New Roman" w:hAnsi="TH SarabunPSK" w:cs="TH SarabunPSK" w:hint="cs"/>
          <w:color w:val="FF0000"/>
          <w:sz w:val="32"/>
          <w:szCs w:val="32"/>
          <w:cs/>
          <w:lang w:val="th-TH"/>
        </w:rPr>
        <w:t xml:space="preserve"> </w:t>
      </w:r>
      <w:r w:rsidRPr="00FF3E5A">
        <w:rPr>
          <w:rFonts w:ascii="TH SarabunPSK" w:eastAsia="Times New Roman" w:hAnsi="TH SarabunPSK" w:cs="TH SarabunPSK"/>
          <w:color w:val="FF0000"/>
          <w:sz w:val="32"/>
          <w:szCs w:val="32"/>
          <w:cs/>
          <w:lang w:val="th-TH"/>
        </w:rPr>
        <w:t xml:space="preserve">ได้แก่ </w:t>
      </w:r>
      <w:r w:rsidRPr="00FF3E5A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 xml:space="preserve">นักเรียนชั้นประถมศึกษาปีที่ </w:t>
      </w:r>
      <w:r w:rsidRPr="00FF3E5A">
        <w:rPr>
          <w:rFonts w:ascii="TH SarabunPSK" w:hAnsi="TH SarabunPSK" w:cs="TH SarabunPSK" w:hint="cs"/>
          <w:color w:val="FF0000"/>
          <w:sz w:val="32"/>
          <w:szCs w:val="32"/>
          <w:cs/>
        </w:rPr>
        <w:t>5</w:t>
      </w:r>
      <w:r w:rsidR="009B4640" w:rsidRPr="00FF3E5A">
        <w:rPr>
          <w:rFonts w:ascii="TH SarabunPSK" w:hAnsi="TH SarabunPSK" w:cs="TH SarabunPSK" w:hint="cs"/>
          <w:color w:val="FF0000"/>
          <w:sz w:val="32"/>
          <w:szCs w:val="32"/>
          <w:cs/>
        </w:rPr>
        <w:t>/5</w:t>
      </w:r>
      <w:r w:rsidRPr="00FF3E5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FF3E5A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 xml:space="preserve">โรงเรียนบ้านเอราวัณ จำนวน </w:t>
      </w:r>
      <w:r w:rsidRPr="00FF3E5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30 </w:t>
      </w:r>
      <w:r w:rsidR="006D0CF7" w:rsidRPr="00FF3E5A">
        <w:rPr>
          <w:rFonts w:ascii="TH SarabunPSK" w:hAnsi="TH SarabunPSK" w:cs="TH SarabunPSK" w:hint="cs"/>
          <w:color w:val="FF0000"/>
          <w:sz w:val="32"/>
          <w:szCs w:val="32"/>
          <w:cs/>
        </w:rPr>
        <w:t>คน</w:t>
      </w:r>
      <w:r w:rsidR="00FF3E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3E5A" w:rsidRPr="00FF3E5A">
        <w:rPr>
          <w:rFonts w:ascii="TH SarabunPSK" w:hAnsi="TH SarabunPSK" w:cs="TH SarabunPSK" w:hint="cs"/>
          <w:color w:val="FF0000"/>
          <w:sz w:val="32"/>
          <w:szCs w:val="32"/>
          <w:cs/>
        </w:rPr>
        <w:t>ได้จาก</w:t>
      </w:r>
      <w:r w:rsidR="00FF3E5A">
        <w:rPr>
          <w:rFonts w:ascii="TH SarabunPSK" w:hAnsi="TH SarabunPSK" w:cs="TH SarabunPSK" w:hint="cs"/>
          <w:color w:val="FF0000"/>
          <w:sz w:val="32"/>
          <w:szCs w:val="32"/>
          <w:cs/>
        </w:rPr>
        <w:t>การ</w:t>
      </w:r>
      <w:r w:rsidR="00FF3E5A" w:rsidRPr="00FF3E5A">
        <w:rPr>
          <w:rFonts w:ascii="TH SarabunPSK" w:hAnsi="TH SarabunPSK" w:cs="TH SarabunPSK" w:hint="cs"/>
          <w:color w:val="FF0000"/>
          <w:sz w:val="32"/>
          <w:szCs w:val="32"/>
          <w:cs/>
        </w:rPr>
        <w:t>เลือกแบบเจาะจง</w:t>
      </w:r>
      <w:r w:rsidR="006D0CF7" w:rsidRPr="00FF3E5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  <w:lang w:val="th-TH"/>
        </w:rPr>
        <w:t>เครื่องมือที่ใช้ในการวิจัย ประกอบด้วยแผนการจัดการเรียนรู้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6082E" w:rsidRPr="00E6082E">
        <w:rPr>
          <w:rFonts w:ascii="TH SarabunPSK" w:eastAsia="Times New Roman" w:hAnsi="TH SarabunPSK" w:cs="TH SarabunPSK" w:hint="cs"/>
          <w:color w:val="000000"/>
          <w:sz w:val="32"/>
          <w:szCs w:val="32"/>
          <w:cs/>
          <w:lang w:val="th-TH"/>
        </w:rPr>
        <w:t>แบบทดสอบวัดผลสัมฤทธิ์ทางการเรียน</w:t>
      </w:r>
      <w:r w:rsidR="00E6082E">
        <w:rPr>
          <w:rFonts w:ascii="TH SarabunPSK" w:eastAsia="Times New Roman" w:hAnsi="TH SarabunPSK" w:cs="TH SarabunPSK" w:hint="cs"/>
          <w:color w:val="000000"/>
          <w:sz w:val="32"/>
          <w:szCs w:val="32"/>
          <w:cs/>
          <w:lang w:val="th-TH"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  <w:lang w:val="th-TH"/>
        </w:rPr>
        <w:t xml:space="preserve">และแบบวัดความพึงพอใจ วิเคราะห์ข้อมูลโดยหาค่าเฉลี่ย </w:t>
      </w:r>
      <w:r w:rsidR="00115E41">
        <w:rPr>
          <w:rFonts w:ascii="TH SarabunPSK" w:eastAsia="Times New Roman" w:hAnsi="TH SarabunPSK" w:cs="TH SarabunPSK" w:hint="cs"/>
          <w:color w:val="000000"/>
          <w:sz w:val="32"/>
          <w:szCs w:val="32"/>
          <w:cs/>
          <w:lang w:val="th-TH"/>
        </w:rPr>
        <w:t>และ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  <w:lang w:val="th-TH"/>
        </w:rPr>
        <w:t xml:space="preserve">ส่วนเบี่ยงเบนมาตรฐาน </w:t>
      </w:r>
      <w:r w:rsidR="00E6082E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ผลการวิจัยพบว่า 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>1</w:t>
      </w:r>
      <w:r w:rsidR="00E6082E">
        <w:rPr>
          <w:rFonts w:ascii="TH SarabunPSK" w:hAnsi="TH SarabunPSK" w:cs="TH SarabunPSK"/>
          <w:sz w:val="32"/>
          <w:szCs w:val="32"/>
        </w:rPr>
        <w:t xml:space="preserve">) </w:t>
      </w:r>
      <w:r w:rsidR="009D26CD">
        <w:rPr>
          <w:rFonts w:ascii="TH SarabunPSK" w:hAnsi="TH SarabunPSK" w:cs="TH SarabunPSK" w:hint="cs"/>
          <w:sz w:val="32"/>
          <w:szCs w:val="32"/>
          <w:cs/>
          <w:lang w:val="th-TH"/>
        </w:rPr>
        <w:t>ผลสัมฤทธิ์ทางการเรียนคณิตศาสตร์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(5Es) 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5</w:t>
      </w:r>
      <w:r w:rsidR="00FF3E5A">
        <w:rPr>
          <w:rFonts w:ascii="TH SarabunPSK" w:hAnsi="TH SarabunPSK" w:cs="TH SarabunPSK" w:hint="cs"/>
          <w:sz w:val="32"/>
          <w:szCs w:val="32"/>
          <w:cs/>
          <w:lang w:val="th-TH"/>
        </w:rPr>
        <w:t>/5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3B13F2" w:rsidRPr="009E4FC3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หลังเรียนสูงกว่าก่อนเรียน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อย่างมีนัยสําคัญทางสถิติที่ระดับ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.05</w:t>
      </w:r>
      <w:r w:rsidR="003B13F2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>2</w:t>
      </w:r>
      <w:r w:rsidR="00E6082E">
        <w:rPr>
          <w:rFonts w:ascii="TH SarabunPSK" w:hAnsi="TH SarabunPSK" w:cs="TH SarabunPSK"/>
          <w:sz w:val="32"/>
          <w:szCs w:val="32"/>
        </w:rPr>
        <w:t xml:space="preserve">) </w:t>
      </w:r>
      <w:r w:rsidR="009D26CD">
        <w:rPr>
          <w:rFonts w:ascii="TH SarabunPSK" w:hAnsi="TH SarabunPSK" w:cs="TH SarabunPSK" w:hint="cs"/>
          <w:sz w:val="32"/>
          <w:szCs w:val="32"/>
          <w:cs/>
          <w:lang w:val="th-TH"/>
        </w:rPr>
        <w:t>ผลสัมฤทธิ์ทางการเรียนคณิตศาสตร์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(5Es) 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5</w:t>
      </w:r>
      <w:r w:rsidR="00FF3E5A">
        <w:rPr>
          <w:rFonts w:ascii="TH SarabunPSK" w:hAnsi="TH SarabunPSK" w:cs="TH SarabunPSK" w:hint="cs"/>
          <w:sz w:val="32"/>
          <w:szCs w:val="32"/>
          <w:cs/>
          <w:lang w:val="th-TH"/>
        </w:rPr>
        <w:t>/5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3B13F2" w:rsidRPr="00FF3E5A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หลังเรียนสูงกว่าเกณฑ์ร้อยละ</w:t>
      </w:r>
      <w:r w:rsidR="003B13F2" w:rsidRPr="00FF3E5A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 xml:space="preserve"> 60 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>3</w:t>
      </w:r>
      <w:r w:rsidR="00E6082E">
        <w:rPr>
          <w:rFonts w:ascii="TH SarabunPSK" w:hAnsi="TH SarabunPSK" w:cs="TH SarabunPSK"/>
          <w:sz w:val="32"/>
          <w:szCs w:val="32"/>
        </w:rPr>
        <w:t xml:space="preserve">)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ความพึงพอใจต่อการจัดการเรียนรู้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(5Es)</w:t>
      </w:r>
      <w:r w:rsidR="00FF3E5A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3B13F2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3B13F2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5</w:t>
      </w:r>
      <w:r w:rsidR="00FF3E5A">
        <w:rPr>
          <w:rFonts w:ascii="TH SarabunPSK" w:hAnsi="TH SarabunPSK" w:cs="TH SarabunPSK" w:hint="cs"/>
          <w:sz w:val="32"/>
          <w:szCs w:val="32"/>
          <w:cs/>
          <w:lang w:val="th-TH"/>
        </w:rPr>
        <w:t>/5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อยู่ในระดับความพึงพอใจมากที่สุด</w:t>
      </w:r>
    </w:p>
    <w:p w14:paraId="56624D21" w14:textId="6748DEB4" w:rsidR="00F6093E" w:rsidRDefault="00F6093E" w:rsidP="00F6093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64F49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="006D0C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D26CD" w:rsidRPr="009102D4">
        <w:rPr>
          <w:rFonts w:ascii="TH SarabunPSK" w:hAnsi="TH SarabunPSK" w:cs="TH SarabunPSK" w:hint="cs"/>
          <w:color w:val="FF0000"/>
          <w:sz w:val="32"/>
          <w:szCs w:val="32"/>
          <w:cs/>
        </w:rPr>
        <w:t>ผลสัมฤทธิ์ทางการเรียนคณิตศาสตร์</w:t>
      </w:r>
      <w:r w:rsidR="006D0CF7" w:rsidRPr="009102D4">
        <w:rPr>
          <w:rFonts w:ascii="TH SarabunPSK" w:hAnsi="TH SarabunPSK" w:cs="TH SarabunPSK" w:hint="cs"/>
          <w:color w:val="FF0000"/>
          <w:sz w:val="32"/>
          <w:szCs w:val="32"/>
          <w:cs/>
        </w:rPr>
        <w:t>คณิตศาสตร์</w:t>
      </w:r>
      <w:r w:rsidRPr="00664F4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D0CF7" w:rsidRPr="006D0CF7">
        <w:rPr>
          <w:rFonts w:ascii="TH SarabunPSK" w:hAnsi="TH SarabunPSK" w:cs="TH SarabunPSK" w:hint="cs"/>
          <w:sz w:val="32"/>
          <w:szCs w:val="32"/>
          <w:cs/>
        </w:rPr>
        <w:t>การจัดการเรียนรู้ปัญหาเป็นฐาน</w:t>
      </w:r>
      <w:r w:rsidR="006D0CF7">
        <w:rPr>
          <w:rFonts w:ascii="TH SarabunPSK" w:hAnsi="TH SarabunPSK" w:cs="TH SarabunPSK"/>
          <w:sz w:val="32"/>
          <w:szCs w:val="32"/>
        </w:rPr>
        <w:t xml:space="preserve"> </w:t>
      </w:r>
      <w:r w:rsidR="009E4FC3" w:rsidRPr="006D0CF7">
        <w:rPr>
          <w:rFonts w:ascii="TH SarabunPSK" w:hAnsi="TH SarabunPSK" w:cs="TH SarabunPSK" w:hint="cs"/>
          <w:sz w:val="32"/>
          <w:szCs w:val="32"/>
          <w:cs/>
        </w:rPr>
        <w:t>การจัดการเรียนรู้แบบสืบเสาะหาความรู้</w:t>
      </w:r>
    </w:p>
    <w:p w14:paraId="28143D3A" w14:textId="77777777" w:rsidR="00F51146" w:rsidRDefault="00F51146" w:rsidP="00F6093E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DD6A111" w14:textId="5D018E6A" w:rsidR="00F51146" w:rsidRDefault="00F51146" w:rsidP="00F6093E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2AAB884" w14:textId="4113B50A" w:rsidR="00F51146" w:rsidRDefault="00F51146" w:rsidP="00F6093E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65E42F8" w14:textId="64EEFF0A" w:rsidR="00F51146" w:rsidRDefault="00F51146" w:rsidP="00F6093E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1C81A9D" w14:textId="69CF831B" w:rsidR="00F51146" w:rsidRDefault="00F51146" w:rsidP="00F6093E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ACFD62D" w14:textId="71948A29" w:rsidR="006D0CF7" w:rsidRDefault="00F51146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37F677" wp14:editId="6A8540E0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6318885" cy="548640"/>
                <wp:effectExtent l="0" t="0" r="0" b="3810"/>
                <wp:wrapNone/>
                <wp:docPr id="181441212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C65D8" w14:textId="4BBB1EC8" w:rsidR="00C17892" w:rsidRPr="00EA4145" w:rsidRDefault="00C17892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EA4145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Pr="00EA414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นักศึกษา หลักสูตร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ครุ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ศา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สตรบัณฑิต</w:t>
                            </w:r>
                            <w:r w:rsidRPr="00EA414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สาขาวิชา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คณิตศาสตร์</w:t>
                            </w:r>
                            <w:r w:rsidRPr="00EA414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proofErr w:type="gramStart"/>
                            <w:r w:rsidRPr="00EA4145">
                              <w:rPr>
                                <w:rFonts w:ascii="TH SarabunPSK" w:hAnsi="TH SarabunPSK" w:cs="TH SarabunPSK"/>
                                <w:cs/>
                              </w:rPr>
                              <w:t>คณะ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ครุศาสตร์</w:t>
                            </w:r>
                            <w:r w:rsidRPr="00EA414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มหาวิทยาลัย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ราชภัฏเลย</w:t>
                            </w:r>
                            <w:proofErr w:type="gramEnd"/>
                          </w:p>
                          <w:p w14:paraId="1A4BE603" w14:textId="0A627297" w:rsidR="00C17892" w:rsidRPr="00EA4145" w:rsidRDefault="00C17892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EA4145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 w:rsidRPr="00EA4145"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อาจารย์ประจำ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Pr="00EA4145">
                              <w:rPr>
                                <w:rFonts w:ascii="TH SarabunPSK" w:hAnsi="TH SarabunPSK" w:cs="TH SarabunPSK"/>
                                <w:cs/>
                              </w:rPr>
                              <w:t>สาขาวิชา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คณิตศาสตร์</w:t>
                            </w:r>
                            <w:r w:rsidRPr="00EA414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คณะ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ครุศาสตร์</w:t>
                            </w:r>
                            <w:r w:rsidRPr="00EA414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มหาวิทยาลัย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ราชภัฏเลย</w:t>
                            </w:r>
                          </w:p>
                          <w:p w14:paraId="2F84DBB7" w14:textId="3C5FFA8F" w:rsidR="00C17892" w:rsidRPr="006D0CF7" w:rsidRDefault="00C17892" w:rsidP="006D0CF7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7F677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0;margin-top:7.95pt;width:497.55pt;height:43.2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" filled="f" stroked="f">
                <v:textbox>
                  <w:txbxContent>
                    <w:p w14:paraId="382C65D8" w14:textId="4BBB1EC8" w:rsidR="00C17892" w:rsidRPr="00EA4145" w:rsidRDefault="00C17892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EA4145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Pr="00EA4145">
                        <w:rPr>
                          <w:rFonts w:ascii="TH SarabunPSK" w:hAnsi="TH SarabunPSK" w:cs="TH SarabunPSK"/>
                          <w:cs/>
                        </w:rPr>
                        <w:t xml:space="preserve"> นักศึกษา หลักสูตร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ครุ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ศา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สตรบัณฑิต</w:t>
                      </w:r>
                      <w:r w:rsidRPr="00EA4145">
                        <w:rPr>
                          <w:rFonts w:ascii="TH SarabunPSK" w:hAnsi="TH SarabunPSK" w:cs="TH SarabunPSK"/>
                          <w:cs/>
                        </w:rPr>
                        <w:t xml:space="preserve"> สาขาวิชา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คณิตศาสตร์</w:t>
                      </w:r>
                      <w:r w:rsidRPr="00EA4145">
                        <w:rPr>
                          <w:rFonts w:ascii="TH SarabunPSK" w:hAnsi="TH SarabunPSK" w:cs="TH SarabunPSK"/>
                          <w:cs/>
                        </w:rPr>
                        <w:t xml:space="preserve"> </w:t>
                      </w:r>
                      <w:proofErr w:type="gramStart"/>
                      <w:r w:rsidRPr="00EA4145">
                        <w:rPr>
                          <w:rFonts w:ascii="TH SarabunPSK" w:hAnsi="TH SarabunPSK" w:cs="TH SarabunPSK"/>
                          <w:cs/>
                        </w:rPr>
                        <w:t>คณะ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ครุศาสตร์</w:t>
                      </w:r>
                      <w:r w:rsidRPr="00EA4145">
                        <w:rPr>
                          <w:rFonts w:ascii="TH SarabunPSK" w:hAnsi="TH SarabunPSK" w:cs="TH SarabunPSK"/>
                          <w:cs/>
                        </w:rPr>
                        <w:t xml:space="preserve">  มหาวิทยาลัย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ราชภัฏเลย</w:t>
                      </w:r>
                      <w:proofErr w:type="gramEnd"/>
                    </w:p>
                    <w:p w14:paraId="1A4BE603" w14:textId="0A627297" w:rsidR="00C17892" w:rsidRPr="00EA4145" w:rsidRDefault="00C17892" w:rsidP="004F428D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EA4145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 xml:space="preserve">2 </w:t>
                      </w:r>
                      <w:r w:rsidRPr="00EA4145">
                        <w:rPr>
                          <w:rFonts w:ascii="TH SarabunPSK" w:hAnsi="TH SarabunPSK" w:cs="TH SarabunPSK"/>
                          <w:cs/>
                        </w:rPr>
                        <w:t>อาจารย์ประจำ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Pr="00EA4145">
                        <w:rPr>
                          <w:rFonts w:ascii="TH SarabunPSK" w:hAnsi="TH SarabunPSK" w:cs="TH SarabunPSK"/>
                          <w:cs/>
                        </w:rPr>
                        <w:t>สาขาวิชา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คณิตศาสตร์</w:t>
                      </w:r>
                      <w:r w:rsidRPr="00EA4145">
                        <w:rPr>
                          <w:rFonts w:ascii="TH SarabunPSK" w:hAnsi="TH SarabunPSK" w:cs="TH SarabunPSK"/>
                          <w:cs/>
                        </w:rPr>
                        <w:t xml:space="preserve"> คณะ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ครุศาสตร์</w:t>
                      </w:r>
                      <w:r w:rsidRPr="00EA4145">
                        <w:rPr>
                          <w:rFonts w:ascii="TH SarabunPSK" w:hAnsi="TH SarabunPSK" w:cs="TH SarabunPSK"/>
                          <w:cs/>
                        </w:rPr>
                        <w:t xml:space="preserve">  มหาวิทยาลัย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ราชภัฏเลย</w:t>
                      </w:r>
                    </w:p>
                    <w:p w14:paraId="2F84DBB7" w14:textId="3C5FFA8F" w:rsidR="00C17892" w:rsidRPr="006D0CF7" w:rsidRDefault="00C17892" w:rsidP="006D0CF7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46D90A" w14:textId="77777777" w:rsidR="00090F06" w:rsidRDefault="00090F06" w:rsidP="005279BE">
      <w:pPr>
        <w:ind w:left="900" w:hanging="900"/>
        <w:jc w:val="center"/>
        <w:rPr>
          <w:rFonts w:ascii="TH SarabunPSK" w:hAnsi="TH SarabunPSK" w:cs="TH SarabunPSK"/>
          <w:b/>
          <w:bCs/>
          <w:color w:val="FF0000"/>
          <w:sz w:val="30"/>
          <w:szCs w:val="30"/>
        </w:rPr>
      </w:pPr>
    </w:p>
    <w:p w14:paraId="18973651" w14:textId="1B4CB038" w:rsidR="003B13F2" w:rsidRPr="00755193" w:rsidRDefault="00DC33E2" w:rsidP="005279BE">
      <w:pPr>
        <w:ind w:left="900" w:hanging="900"/>
        <w:jc w:val="center"/>
        <w:rPr>
          <w:rFonts w:ascii="TH SarabunPSK" w:hAnsi="TH SarabunPSK" w:cs="TH SarabunPSK"/>
          <w:b/>
          <w:bCs/>
          <w:color w:val="FF0000"/>
          <w:sz w:val="30"/>
          <w:szCs w:val="30"/>
        </w:rPr>
      </w:pPr>
      <w:r w:rsidRPr="00755193">
        <w:rPr>
          <w:rFonts w:ascii="TH SarabunPSK" w:hAnsi="TH SarabunPSK" w:cs="TH SarabunPSK"/>
          <w:b/>
          <w:bCs/>
          <w:color w:val="FF0000"/>
          <w:sz w:val="30"/>
          <w:szCs w:val="30"/>
        </w:rPr>
        <w:lastRenderedPageBreak/>
        <w:t>Abstract</w:t>
      </w:r>
    </w:p>
    <w:p w14:paraId="6885C0E4" w14:textId="10836526" w:rsidR="00F6093E" w:rsidRDefault="003B13F2" w:rsidP="000B503E">
      <w:pPr>
        <w:pStyle w:val="af4"/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090F06" w:rsidRPr="00090F06">
        <w:rPr>
          <w:rFonts w:ascii="TH SarabunPSK" w:hAnsi="TH SarabunPSK" w:cs="TH SarabunPSK"/>
          <w:sz w:val="32"/>
          <w:szCs w:val="32"/>
        </w:rPr>
        <w:t xml:space="preserve">The objectives of this study are 1) to compare mathematics learning achievement using integrated problem-based learning management together with inquiry-based learning management (5Es) on multiplication and division of decimals; for students in </w:t>
      </w:r>
      <w:proofErr w:type="spellStart"/>
      <w:r w:rsidR="00090F06" w:rsidRPr="00090F06">
        <w:rPr>
          <w:rFonts w:ascii="TH SarabunPSK" w:hAnsi="TH SarabunPSK" w:cs="TH SarabunPSK"/>
          <w:sz w:val="32"/>
          <w:szCs w:val="32"/>
        </w:rPr>
        <w:t>Prathom</w:t>
      </w:r>
      <w:proofErr w:type="spellEnd"/>
      <w:r w:rsidR="00090F06" w:rsidRPr="00090F06">
        <w:rPr>
          <w:rFonts w:ascii="TH SarabunPSK" w:hAnsi="TH SarabunPSK" w:cs="TH SarabunPSK"/>
          <w:sz w:val="32"/>
          <w:szCs w:val="32"/>
        </w:rPr>
        <w:t xml:space="preserve"> 5/5 before and after receiving activities. 2) To compare academic achievement in mathematics, integrate problem-based learning management with inquiry-based learning management (5Es). About multiplying and dividing decimals </w:t>
      </w:r>
      <w:proofErr w:type="gramStart"/>
      <w:r w:rsidR="00090F06" w:rsidRPr="00090F06">
        <w:rPr>
          <w:rFonts w:ascii="TH SarabunPSK" w:hAnsi="TH SarabunPSK" w:cs="TH SarabunPSK"/>
          <w:sz w:val="32"/>
          <w:szCs w:val="32"/>
        </w:rPr>
        <w:t>For</w:t>
      </w:r>
      <w:proofErr w:type="gramEnd"/>
      <w:r w:rsidR="00090F06" w:rsidRPr="00090F06">
        <w:rPr>
          <w:rFonts w:ascii="TH SarabunPSK" w:hAnsi="TH SarabunPSK" w:cs="TH SarabunPSK"/>
          <w:sz w:val="32"/>
          <w:szCs w:val="32"/>
        </w:rPr>
        <w:t xml:space="preserve"> students in </w:t>
      </w:r>
      <w:proofErr w:type="spellStart"/>
      <w:r w:rsidR="000B503E" w:rsidRPr="00090F06">
        <w:rPr>
          <w:rFonts w:ascii="TH SarabunPSK" w:hAnsi="TH SarabunPSK" w:cs="TH SarabunPSK"/>
          <w:sz w:val="32"/>
          <w:szCs w:val="32"/>
        </w:rPr>
        <w:t>Prathom</w:t>
      </w:r>
      <w:proofErr w:type="spellEnd"/>
      <w:r w:rsidR="000B503E" w:rsidRPr="00090F06">
        <w:rPr>
          <w:rFonts w:ascii="TH SarabunPSK" w:hAnsi="TH SarabunPSK" w:cs="TH SarabunPSK"/>
          <w:sz w:val="32"/>
          <w:szCs w:val="32"/>
        </w:rPr>
        <w:t xml:space="preserve"> 5/5</w:t>
      </w:r>
      <w:r w:rsidR="00090F06" w:rsidRPr="00090F06">
        <w:rPr>
          <w:rFonts w:ascii="TH SarabunPSK" w:hAnsi="TH SarabunPSK" w:cs="TH SarabunPSK"/>
          <w:sz w:val="32"/>
          <w:szCs w:val="32"/>
        </w:rPr>
        <w:t xml:space="preserve">, after studying with the criteria of 60 percent, 3) To study student satisfaction with learning activities using problem-based learning management. Integrated with inquiry-based learning (5Es) on multiplication and division of decimals. For students in </w:t>
      </w:r>
      <w:proofErr w:type="spellStart"/>
      <w:r w:rsidR="00090F06" w:rsidRPr="00090F06">
        <w:rPr>
          <w:rFonts w:ascii="TH SarabunPSK" w:hAnsi="TH SarabunPSK" w:cs="TH SarabunPSK"/>
          <w:sz w:val="32"/>
          <w:szCs w:val="32"/>
        </w:rPr>
        <w:t>Prathom</w:t>
      </w:r>
      <w:proofErr w:type="spellEnd"/>
      <w:r w:rsidR="00090F06" w:rsidRPr="00090F06">
        <w:rPr>
          <w:rFonts w:ascii="TH SarabunPSK" w:hAnsi="TH SarabunPSK" w:cs="TH SarabunPSK"/>
          <w:sz w:val="32"/>
          <w:szCs w:val="32"/>
        </w:rPr>
        <w:t xml:space="preserve"> 5/5, the sample used in this study was 30 students in </w:t>
      </w:r>
      <w:proofErr w:type="spellStart"/>
      <w:r w:rsidR="00090F06" w:rsidRPr="00090F06">
        <w:rPr>
          <w:rFonts w:ascii="TH SarabunPSK" w:hAnsi="TH SarabunPSK" w:cs="TH SarabunPSK"/>
          <w:sz w:val="32"/>
          <w:szCs w:val="32"/>
        </w:rPr>
        <w:t>Prathom</w:t>
      </w:r>
      <w:proofErr w:type="spellEnd"/>
      <w:r w:rsidR="00090F06" w:rsidRPr="00090F06">
        <w:rPr>
          <w:rFonts w:ascii="TH SarabunPSK" w:hAnsi="TH SarabunPSK" w:cs="TH SarabunPSK"/>
          <w:sz w:val="32"/>
          <w:szCs w:val="32"/>
        </w:rPr>
        <w:t xml:space="preserve"> 5/5 at Ban </w:t>
      </w:r>
      <w:proofErr w:type="spellStart"/>
      <w:r w:rsidR="00090F06" w:rsidRPr="00090F06">
        <w:rPr>
          <w:rFonts w:ascii="TH SarabunPSK" w:hAnsi="TH SarabunPSK" w:cs="TH SarabunPSK"/>
          <w:sz w:val="32"/>
          <w:szCs w:val="32"/>
        </w:rPr>
        <w:t>Erawan</w:t>
      </w:r>
      <w:proofErr w:type="spellEnd"/>
      <w:r w:rsidR="00090F06" w:rsidRPr="00090F06">
        <w:rPr>
          <w:rFonts w:ascii="TH SarabunPSK" w:hAnsi="TH SarabunPSK" w:cs="TH SarabunPSK"/>
          <w:sz w:val="32"/>
          <w:szCs w:val="32"/>
        </w:rPr>
        <w:t xml:space="preserve"> School, obtained through purposive selection. Research tools Contains a learning management plan. Academic achievement test and satisfaction measurement </w:t>
      </w:r>
      <w:proofErr w:type="gramStart"/>
      <w:r w:rsidR="00090F06" w:rsidRPr="00090F06">
        <w:rPr>
          <w:rFonts w:ascii="TH SarabunPSK" w:hAnsi="TH SarabunPSK" w:cs="TH SarabunPSK"/>
          <w:sz w:val="32"/>
          <w:szCs w:val="32"/>
        </w:rPr>
        <w:t>The</w:t>
      </w:r>
      <w:proofErr w:type="gramEnd"/>
      <w:r w:rsidR="00090F06" w:rsidRPr="00090F06">
        <w:rPr>
          <w:rFonts w:ascii="TH SarabunPSK" w:hAnsi="TH SarabunPSK" w:cs="TH SarabunPSK"/>
          <w:sz w:val="32"/>
          <w:szCs w:val="32"/>
        </w:rPr>
        <w:t xml:space="preserve"> data were analyzed by finding the average. and standard deviation. The results of the research found that 1) mathematics learning achievement using integrated problem-based learning management together with inquiry-based learning management (5Es) on multiplication and division of decimals. For students in </w:t>
      </w:r>
      <w:proofErr w:type="spellStart"/>
      <w:r w:rsidR="00090F06" w:rsidRPr="00090F06">
        <w:rPr>
          <w:rFonts w:ascii="TH SarabunPSK" w:hAnsi="TH SarabunPSK" w:cs="TH SarabunPSK"/>
          <w:sz w:val="32"/>
          <w:szCs w:val="32"/>
        </w:rPr>
        <w:t>Prathom</w:t>
      </w:r>
      <w:proofErr w:type="spellEnd"/>
      <w:r w:rsidR="00090F06" w:rsidRPr="00090F06">
        <w:rPr>
          <w:rFonts w:ascii="TH SarabunPSK" w:hAnsi="TH SarabunPSK" w:cs="TH SarabunPSK"/>
          <w:sz w:val="32"/>
          <w:szCs w:val="32"/>
        </w:rPr>
        <w:t xml:space="preserve"> 5/5, after studying, it is higher than before studying. with statistical significance at the.05 level 2) Mathematics learning achievement using integrated problem-based learning management together with inquiry-based learning management (5Es) on multiplication and division. For students in </w:t>
      </w:r>
      <w:proofErr w:type="spellStart"/>
      <w:r w:rsidR="00090F06" w:rsidRPr="00090F06">
        <w:rPr>
          <w:rFonts w:ascii="TH SarabunPSK" w:hAnsi="TH SarabunPSK" w:cs="TH SarabunPSK"/>
          <w:sz w:val="32"/>
          <w:szCs w:val="32"/>
        </w:rPr>
        <w:t>Prathom</w:t>
      </w:r>
      <w:proofErr w:type="spellEnd"/>
      <w:r w:rsidR="00090F06" w:rsidRPr="00090F06">
        <w:rPr>
          <w:rFonts w:ascii="TH SarabunPSK" w:hAnsi="TH SarabunPSK" w:cs="TH SarabunPSK"/>
          <w:sz w:val="32"/>
          <w:szCs w:val="32"/>
        </w:rPr>
        <w:t xml:space="preserve"> 5/5 after learning above the threshold of 60 percent, 3) Satisfaction with learning management using integrated problem-based learning management together with inquiry-based learning management (5Es) on multiplying and dividing decimals For students in </w:t>
      </w:r>
      <w:proofErr w:type="spellStart"/>
      <w:r w:rsidR="00090F06" w:rsidRPr="00090F06">
        <w:rPr>
          <w:rFonts w:ascii="TH SarabunPSK" w:hAnsi="TH SarabunPSK" w:cs="TH SarabunPSK"/>
          <w:sz w:val="32"/>
          <w:szCs w:val="32"/>
        </w:rPr>
        <w:t>Prathom</w:t>
      </w:r>
      <w:proofErr w:type="spellEnd"/>
      <w:r w:rsidR="00090F06" w:rsidRPr="00090F06">
        <w:rPr>
          <w:rFonts w:ascii="TH SarabunPSK" w:hAnsi="TH SarabunPSK" w:cs="TH SarabunPSK"/>
          <w:sz w:val="32"/>
          <w:szCs w:val="32"/>
        </w:rPr>
        <w:t xml:space="preserve"> 5/5, it is at the highest level of satisfaction.</w:t>
      </w:r>
      <w:r w:rsidR="00090F06" w:rsidRPr="00090F06">
        <w:rPr>
          <w:rFonts w:ascii="TH SarabunPSK" w:hAnsi="TH SarabunPSK" w:cs="TH SarabunPSK"/>
          <w:sz w:val="32"/>
          <w:szCs w:val="32"/>
        </w:rPr>
        <w:br/>
      </w:r>
      <w:r w:rsidR="00090F06" w:rsidRPr="000B503E">
        <w:rPr>
          <w:rFonts w:ascii="TH SarabunPSK" w:hAnsi="TH SarabunPSK" w:cs="TH SarabunPSK"/>
          <w:b/>
          <w:bCs/>
          <w:sz w:val="32"/>
          <w:szCs w:val="32"/>
        </w:rPr>
        <w:t>Keywords</w:t>
      </w:r>
      <w:r w:rsidR="00090F06" w:rsidRPr="00090F06">
        <w:rPr>
          <w:rFonts w:ascii="TH SarabunPSK" w:hAnsi="TH SarabunPSK" w:cs="TH SarabunPSK"/>
          <w:sz w:val="32"/>
          <w:szCs w:val="32"/>
        </w:rPr>
        <w:t>: mathematics achievement, mathematics problem-based learning management Inquiry-based learning management</w:t>
      </w:r>
    </w:p>
    <w:p w14:paraId="49FF1EEB" w14:textId="77777777" w:rsidR="000B503E" w:rsidRPr="005279BE" w:rsidRDefault="000B503E" w:rsidP="000B503E">
      <w:pPr>
        <w:pStyle w:val="af4"/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</w:p>
    <w:p w14:paraId="6E45E2A3" w14:textId="77777777" w:rsidR="009F6918" w:rsidRPr="00E21EFE" w:rsidRDefault="009F691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</w:p>
    <w:p w14:paraId="0A147211" w14:textId="77777777" w:rsidR="006873D6" w:rsidRPr="00E21EFE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6873D6" w:rsidRPr="00E21EFE" w:rsidSect="0048688F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4D68AA8D" w14:textId="77777777" w:rsidR="00CE4D99" w:rsidRPr="00664F49" w:rsidRDefault="00CE4D99" w:rsidP="00CE4D99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64F49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ความเป็นมาและความสำคัญ</w:t>
      </w:r>
    </w:p>
    <w:p w14:paraId="4363BBCA" w14:textId="20E09999" w:rsidR="00CE4D99" w:rsidRDefault="00CE4D99" w:rsidP="00CE4D99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คณิตศาสตร์มีบทบาทสำคัญยิ่งต่อความสำเร็จในการเรียนรู้ในศตวรรษที่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21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เนื่องจากคณิตศาสตร์ช่วยให้มนุษย์มีความคิดริเริ่มสร้างสรรค์ คิดอย่างมีเหตุผล เป็นระบบมีแบบแผน สามารถวิเคราะห์ปัญหาหรือสถานการณ์</w:t>
      </w:r>
      <w:r w:rsidR="00B54905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ได้อย่างรอบคอบและถี่ถ้วน ช่วยให้คาดการณ์ วางแผน ตัดสินใจ แก้ปัญหา ได้อย่างถูกต้อง เหมาะสมและสามารถนําไปใช้ในชีวิตจริงได้อย่างมีประสิทธิภาพนอกจากนี้คณิตศาสตร์ยังเป็นเครื่องมือใน การศึกษาด้านวิทยาศาสตร์ เทคโนโลยี และศาสตร์อื่น ๆ อันเป็นรากฐาน ในการพัฒนาทรัพยากรบุคคลของชาติให้มีคุณภาพและพัฒนาเศรษฐกิจของประเทศให้ทัดเทียมกับนานาชาติ การศึกษาคณิตศาสตร์จึง จำเป็นต้องมีการพัฒนาอย่างต่อเนื่อง เพื่อให้ทันสมัยและสอดคล้องกับสภาพเศรษฐกิจ สังคม และความรู้ทางวิทยาศาสตร์และเทคโนโลยีที่เจริญก้าวหน้าอย่างรวดเร็ว</w:t>
      </w:r>
      <w:r w:rsidR="00232F7A">
        <w:rPr>
          <w:rFonts w:ascii="TH SarabunPSK" w:hAnsi="TH SarabunPSK" w:cs="TH SarabunPSK"/>
          <w:sz w:val="32"/>
          <w:szCs w:val="32"/>
          <w:cs/>
        </w:rPr>
        <w:t>ในยุคโลก</w:t>
      </w:r>
      <w:r w:rsidR="00232F7A">
        <w:rPr>
          <w:rFonts w:ascii="TH SarabunPSK" w:hAnsi="TH SarabunPSK" w:cs="TH SarabunPSK" w:hint="cs"/>
          <w:sz w:val="32"/>
          <w:szCs w:val="32"/>
          <w:cs/>
        </w:rPr>
        <w:t>า</w:t>
      </w:r>
      <w:proofErr w:type="spellStart"/>
      <w:r w:rsidR="00232F7A" w:rsidRPr="00232F7A">
        <w:rPr>
          <w:rFonts w:ascii="TH SarabunPSK" w:hAnsi="TH SarabunPSK" w:cs="TH SarabunPSK"/>
          <w:sz w:val="32"/>
          <w:szCs w:val="32"/>
          <w:cs/>
        </w:rPr>
        <w:t>ภิวั</w:t>
      </w:r>
      <w:proofErr w:type="spellEnd"/>
      <w:r w:rsidR="00232F7A" w:rsidRPr="00232F7A">
        <w:rPr>
          <w:rFonts w:ascii="TH SarabunPSK" w:hAnsi="TH SarabunPSK" w:cs="TH SarabunPSK"/>
          <w:sz w:val="32"/>
          <w:szCs w:val="32"/>
          <w:cs/>
        </w:rPr>
        <w:t>ตน</w:t>
      </w:r>
      <w:r w:rsidR="00232F7A">
        <w:rPr>
          <w:rFonts w:ascii="TH SarabunPSK" w:hAnsi="TH SarabunPSK" w:cs="TH SarabunPSK" w:hint="cs"/>
          <w:sz w:val="32"/>
          <w:szCs w:val="32"/>
          <w:cs/>
        </w:rPr>
        <w:t>์</w:t>
      </w:r>
      <w:r w:rsidRPr="00232F7A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id w:val="1432633775"/>
          <w:citation/>
        </w:sdtPr>
        <w:sdtContent>
          <w:r w:rsidR="00232F7A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F925CB">
            <w:rPr>
              <w:rFonts w:ascii="TH SarabunPSK" w:hAnsi="TH SarabunPSK" w:cs="TH SarabunPSK"/>
              <w:sz w:val="32"/>
              <w:szCs w:val="32"/>
            </w:rPr>
            <w:instrText xml:space="preserve">CITATION </w:instrText>
          </w:r>
          <w:r w:rsidR="00F925CB">
            <w:rPr>
              <w:rFonts w:ascii="TH SarabunPSK" w:hAnsi="TH SarabunPSK" w:cs="TH SarabunPSK"/>
              <w:sz w:val="32"/>
              <w:szCs w:val="32"/>
              <w:cs/>
            </w:rPr>
            <w:instrText>กระ</w:instrText>
          </w:r>
          <w:r w:rsidR="00F925CB">
            <w:rPr>
              <w:rFonts w:ascii="TH SarabunPSK" w:hAnsi="TH SarabunPSK" w:cs="TH SarabunPSK"/>
              <w:sz w:val="32"/>
              <w:szCs w:val="32"/>
            </w:rPr>
            <w:instrText xml:space="preserve">60 \l 1054 </w:instrText>
          </w:r>
          <w:r w:rsidR="00232F7A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F925CB" w:rsidRPr="00F925CB">
            <w:rPr>
              <w:rFonts w:ascii="TH SarabunPSK" w:hAnsi="TH SarabunPSK" w:cs="TH SarabunPSK" w:hint="cs"/>
              <w:noProof/>
              <w:sz w:val="32"/>
              <w:szCs w:val="32"/>
              <w:cs/>
            </w:rPr>
            <w:t>(กระทรวงศึกษาธิการ</w:t>
          </w:r>
          <w:r w:rsidR="00F925CB" w:rsidRPr="00F925CB">
            <w:rPr>
              <w:rFonts w:ascii="TH SarabunPSK" w:hAnsi="TH SarabunPSK" w:cs="TH SarabunPSK" w:hint="cs"/>
              <w:noProof/>
              <w:sz w:val="32"/>
              <w:szCs w:val="32"/>
            </w:rPr>
            <w:t xml:space="preserve">, </w:t>
          </w:r>
          <w:r w:rsidR="00F925CB" w:rsidRPr="00F925CB">
            <w:rPr>
              <w:rFonts w:ascii="TH SarabunPSK" w:hAnsi="TH SarabunPSK" w:cs="TH SarabunPSK" w:hint="cs"/>
              <w:noProof/>
              <w:sz w:val="32"/>
              <w:szCs w:val="32"/>
              <w:cs/>
            </w:rPr>
            <w:t>2560)</w:t>
          </w:r>
          <w:r w:rsidR="00232F7A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</w:sdtContent>
      </w:sdt>
    </w:p>
    <w:p w14:paraId="642802AE" w14:textId="6B666538" w:rsidR="00CE4D99" w:rsidRPr="002835DA" w:rsidRDefault="00CE4D99" w:rsidP="00CE4D99">
      <w:pPr>
        <w:jc w:val="thaiDistribute"/>
        <w:rPr>
          <w:rFonts w:ascii="TH SarabunPSK" w:hAnsi="TH SarabunPSK" w:cstheme="minorBidi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3B5BE5" w:rsidRPr="003B5BE5">
        <w:rPr>
          <w:rFonts w:ascii="TH SarabunPSK" w:hAnsi="TH SarabunPSK" w:cs="TH SarabunPSK" w:hint="cs"/>
          <w:sz w:val="32"/>
          <w:szCs w:val="32"/>
          <w:cs/>
          <w:lang w:val="th-TH"/>
        </w:rPr>
        <w:t>จาก</w:t>
      </w:r>
      <w:r w:rsidR="003B5BE5" w:rsidRPr="003B5BE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โปรแกรมประเมินสมรรถนะนักเรียนมาตรฐานสากล หรือ </w:t>
      </w:r>
      <w:r w:rsidR="003B5BE5" w:rsidRPr="003B5BE5">
        <w:rPr>
          <w:rFonts w:ascii="TH SarabunPSK" w:hAnsi="TH SarabunPSK" w:cs="TH SarabunPSK"/>
          <w:sz w:val="32"/>
          <w:szCs w:val="32"/>
          <w:shd w:val="clear" w:color="auto" w:fill="FFFFFF"/>
        </w:rPr>
        <w:t>PISA (</w:t>
      </w:r>
      <w:proofErr w:type="spellStart"/>
      <w:r w:rsidR="003B5BE5" w:rsidRPr="003B5BE5">
        <w:rPr>
          <w:rFonts w:ascii="TH SarabunPSK" w:hAnsi="TH SarabunPSK" w:cs="TH SarabunPSK"/>
          <w:sz w:val="32"/>
          <w:szCs w:val="32"/>
          <w:shd w:val="clear" w:color="auto" w:fill="FFFFFF"/>
        </w:rPr>
        <w:t>Programme</w:t>
      </w:r>
      <w:proofErr w:type="spellEnd"/>
      <w:r w:rsidR="003B5BE5" w:rsidRPr="003B5BE5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for International Student Assessment)</w:t>
      </w:r>
      <w:r w:rsidR="003B5BE5" w:rsidRPr="003B5BE5">
        <w:rPr>
          <w:rFonts w:ascii="TH SarabunPSK" w:hAnsi="TH SarabunPSK" w:cs="TH SarabunPSK"/>
          <w:sz w:val="32"/>
          <w:szCs w:val="32"/>
        </w:rPr>
        <w:t xml:space="preserve"> </w:t>
      </w:r>
      <w:r w:rsidR="003B5BE5" w:rsidRPr="003B5BE5">
        <w:rPr>
          <w:rFonts w:ascii="TH SarabunPSK" w:hAnsi="TH SarabunPSK" w:cs="TH SarabunPSK" w:hint="cs"/>
          <w:sz w:val="32"/>
          <w:szCs w:val="32"/>
          <w:cs/>
        </w:rPr>
        <w:t xml:space="preserve">ในปี 2566 </w:t>
      </w:r>
      <w:r w:rsidR="003B5BE5" w:rsidRPr="003B5BE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มีนักเรียนเข้าร่วมการประเมินประมาณ </w:t>
      </w:r>
      <w:r w:rsidR="003B5BE5" w:rsidRPr="003B5BE5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690,000 </w:t>
      </w:r>
      <w:r w:rsidR="003B5BE5" w:rsidRPr="003B5BE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คน ซึ่งถือว่าเป็นตัวแทนของนักเรียนอายุ </w:t>
      </w:r>
      <w:r w:rsidR="003B5BE5" w:rsidRPr="003B5BE5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15 </w:t>
      </w:r>
      <w:r w:rsidR="003B5BE5" w:rsidRPr="003B5BE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ปี ประมาณ </w:t>
      </w:r>
      <w:r w:rsidR="003B5BE5" w:rsidRPr="003B5BE5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29 </w:t>
      </w:r>
      <w:r w:rsidR="003B5BE5" w:rsidRPr="003B5BE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ล้านคน จาก </w:t>
      </w:r>
      <w:r w:rsidR="003B5BE5" w:rsidRPr="003B5BE5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81 </w:t>
      </w:r>
      <w:r w:rsidR="003B5BE5" w:rsidRPr="003B5BE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ประเทศ</w:t>
      </w:r>
      <w:r w:rsidR="003B5BE5" w:rsidRPr="003B5B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5BE5" w:rsidRPr="003B5BE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สำหรับในประเทศไทย สถาบันส่งเสริมการสอนวิทยาศาสตร์และเทคโนโลยี (สสวท.) ทำหน้าที่เป็นศูนย์แห่งชาติ (</w:t>
      </w:r>
      <w:r w:rsidR="003B5BE5" w:rsidRPr="003B5BE5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National Center) </w:t>
      </w:r>
      <w:r w:rsidR="003B5BE5" w:rsidRPr="003B5BE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ได้ดำเนินการจัดสอบเมื่อเดือน</w:t>
      </w:r>
      <w:r w:rsidR="003B5BE5" w:rsidRPr="003B5BE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lastRenderedPageBreak/>
        <w:t xml:space="preserve">สิงหาคม </w:t>
      </w:r>
      <w:r w:rsidR="003B5BE5" w:rsidRPr="003B5BE5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2565  </w:t>
      </w:r>
      <w:r w:rsidR="003B5BE5" w:rsidRPr="003B5BE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ซึ่งมีนักเรียนกลุ่มตัวอย่างเข้าร่วมการประเมินจาก </w:t>
      </w:r>
      <w:r w:rsidR="003B5BE5" w:rsidRPr="003B5BE5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279 </w:t>
      </w:r>
      <w:r w:rsidR="003B5BE5" w:rsidRPr="003B5BE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โรงเรียน ในทุกสังกัดการศึกษา รวม </w:t>
      </w:r>
      <w:r w:rsidR="002835D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</w:t>
      </w:r>
      <w:r w:rsidR="003B5BE5" w:rsidRPr="003B5BE5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8,495 </w:t>
      </w:r>
      <w:r w:rsidR="003B5BE5" w:rsidRPr="003B5BE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คน</w:t>
      </w:r>
      <w:r w:rsidR="003B5BE5" w:rsidRPr="002835D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835DA" w:rsidRPr="007B1F2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ผลการประเมิน </w:t>
      </w:r>
      <w:r w:rsidR="002835DA" w:rsidRPr="007B1F2F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PISA 2022 </w:t>
      </w:r>
      <w:r w:rsidR="002835DA" w:rsidRPr="007B1F2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ในระดับนานาชาติ ผลการประเมินของประเทศไทย พบว่า </w:t>
      </w:r>
      <w:r w:rsidR="002835DA" w:rsidRPr="007B1F2F">
        <w:rPr>
          <w:rFonts w:ascii="TH SarabunPSK" w:hAnsi="TH SarabunPSK" w:cs="TH SarabunPSK"/>
          <w:sz w:val="32"/>
          <w:szCs w:val="32"/>
          <w:cs/>
        </w:rPr>
        <w:t xml:space="preserve">คะแนนเฉลี่ย </w:t>
      </w:r>
      <w:r w:rsidR="002835DA" w:rsidRPr="007B1F2F">
        <w:rPr>
          <w:rFonts w:ascii="TH SarabunPSK" w:hAnsi="TH SarabunPSK" w:cs="TH SarabunPSK"/>
          <w:sz w:val="32"/>
          <w:szCs w:val="32"/>
        </w:rPr>
        <w:t>OECD</w:t>
      </w:r>
      <w:r w:rsidR="002835DA" w:rsidRPr="007B1F2F">
        <w:rPr>
          <w:rFonts w:ascii="TH SarabunPSK" w:hAnsi="TH SarabunPSK" w:cs="TH SarabunPSK" w:hint="cs"/>
          <w:sz w:val="32"/>
          <w:szCs w:val="32"/>
          <w:cs/>
        </w:rPr>
        <w:t xml:space="preserve"> อยู่ที่ </w:t>
      </w:r>
      <w:r w:rsidR="002835DA" w:rsidRPr="007B1F2F">
        <w:rPr>
          <w:rFonts w:ascii="TH SarabunPSK" w:hAnsi="TH SarabunPSK" w:cs="TH SarabunPSK"/>
          <w:sz w:val="32"/>
          <w:szCs w:val="32"/>
        </w:rPr>
        <w:t xml:space="preserve">472 </w:t>
      </w:r>
      <w:r w:rsidR="002835DA" w:rsidRPr="007B1F2F">
        <w:rPr>
          <w:rFonts w:ascii="TH SarabunPSK" w:hAnsi="TH SarabunPSK" w:cs="TH SarabunPSK"/>
          <w:sz w:val="32"/>
          <w:szCs w:val="32"/>
          <w:cs/>
        </w:rPr>
        <w:t>คะแนน และ</w:t>
      </w:r>
      <w:r w:rsidR="002835DA" w:rsidRPr="007B1F2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นักเรียนไทยมีคะแนนเฉลี่ยด้านคณิตศาสตร์ </w:t>
      </w:r>
      <w:r w:rsidR="002835DA" w:rsidRPr="007B1F2F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394 </w:t>
      </w:r>
      <w:r w:rsidR="002835DA" w:rsidRPr="007B1F2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คะแนน</w:t>
      </w:r>
      <w:r w:rsidR="002835DA" w:rsidRPr="007B1F2F">
        <w:rPr>
          <w:rFonts w:ascii="TH SarabunPSK" w:hAnsi="TH SarabunPSK" w:cs="TH SarabunPSK"/>
          <w:sz w:val="32"/>
          <w:szCs w:val="32"/>
          <w:cs/>
        </w:rPr>
        <w:t xml:space="preserve"> ซึ่งน้อยกว่าค่าเฉลี่ย </w:t>
      </w:r>
      <w:r w:rsidR="002835DA" w:rsidRPr="007B1F2F">
        <w:rPr>
          <w:rFonts w:ascii="TH SarabunPSK" w:hAnsi="TH SarabunPSK" w:cs="TH SarabunPSK"/>
          <w:sz w:val="32"/>
          <w:szCs w:val="32"/>
        </w:rPr>
        <w:t>OECD</w:t>
      </w:r>
      <w:r w:rsidR="002835DA" w:rsidRPr="007B1F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835DA" w:rsidRPr="007B1F2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และเมื่อเทียบกับ </w:t>
      </w:r>
      <w:r w:rsidR="002835DA" w:rsidRPr="007B1F2F">
        <w:rPr>
          <w:rFonts w:ascii="TH SarabunPSK" w:hAnsi="TH SarabunPSK" w:cs="TH SarabunPSK"/>
          <w:sz w:val="32"/>
          <w:szCs w:val="32"/>
          <w:shd w:val="clear" w:color="auto" w:fill="FFFFFF"/>
        </w:rPr>
        <w:t>PISA 2018</w:t>
      </w:r>
      <w:r w:rsidR="002835DA" w:rsidRPr="007B1F2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คะแนนเฉลี่ยด้านคณิตศาสตร์ของประเทศไทยลดลง </w:t>
      </w:r>
      <w:r w:rsidR="002835DA" w:rsidRPr="007B1F2F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25 </w:t>
      </w:r>
      <w:r w:rsidR="002835DA" w:rsidRPr="007B1F2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คะแนน</w:t>
      </w:r>
      <w:r w:rsidR="002835DA" w:rsidRPr="007B1F2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และรายงาน</w:t>
      </w:r>
      <w:r w:rsidR="007B1F2F" w:rsidRPr="007B1F2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ระดับความสามารถในแต่ละด้าน ซึ่งแบ่งเป็น 6 ระดับ </w:t>
      </w:r>
      <w:r w:rsidR="007B1F2F" w:rsidRPr="007B1F2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โดยที่ระดับ </w:t>
      </w:r>
      <w:r w:rsidR="007B1F2F" w:rsidRPr="007B1F2F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2 </w:t>
      </w:r>
      <w:r w:rsidR="007B1F2F" w:rsidRPr="007B1F2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ถือเป็นระดับพื้นฐานที่นักเรียนสามารถใช้ทักษะและความรู้ในชีวิตจริงได้ ผลการประเมินครั้งนี้ พบว่า มีนักเรียนไทยที่มีความสามารถทางคณิตศาสตร์ตั้งแต่ระดับ </w:t>
      </w:r>
      <w:r w:rsidR="007B1F2F" w:rsidRPr="007B1F2F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2 </w:t>
      </w:r>
      <w:r w:rsidR="007B1F2F" w:rsidRPr="007B1F2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ขึ้นไปอยู่ </w:t>
      </w:r>
      <w:r w:rsidR="007B1F2F" w:rsidRPr="007B1F2F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32% </w:t>
      </w:r>
      <w:r w:rsidR="007B1F2F" w:rsidRPr="007B1F2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ในขณะที่ประเทศสมาชิก </w:t>
      </w:r>
      <w:r w:rsidR="007B1F2F" w:rsidRPr="007B1F2F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OECD </w:t>
      </w:r>
      <w:r w:rsidR="007B1F2F" w:rsidRPr="007B1F2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มีนักเรียนกลุ่มนี้อยู่ </w:t>
      </w:r>
      <w:r w:rsidR="007B1F2F" w:rsidRPr="007B1F2F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69%  </w:t>
      </w:r>
      <w:r w:rsidR="007B1F2F" w:rsidRPr="007B1F2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ส่วนประเทศ/เขตเศรษฐกิจที่มีผลการประเมินสูง ได้แก่ สิงคโปร์ มาเก๊า ญี่ปุ่น จีนไทเป และเอสโตเนีย พบว่า มีนักเรียนมากกว่า </w:t>
      </w:r>
      <w:r w:rsidR="007B1F2F" w:rsidRPr="007B1F2F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85% </w:t>
      </w:r>
      <w:r w:rsidR="007B1F2F" w:rsidRPr="007B1F2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ที่มีความสามารถทางคณิตศาสตร์ตั้งแต่ระดับ </w:t>
      </w:r>
      <w:r w:rsidR="007B1F2F" w:rsidRPr="007B1F2F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2 </w:t>
      </w:r>
      <w:r w:rsidR="007B1F2F" w:rsidRPr="007B1F2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ขึ้นไป</w:t>
      </w:r>
      <w:r w:rsidR="002835DA" w:rsidRPr="007B1F2F">
        <w:rPr>
          <w:rFonts w:ascii="TH SarabunPSK" w:hAnsi="TH SarabunPSK" w:cs="TH SarabunPSK"/>
          <w:sz w:val="40"/>
          <w:szCs w:val="40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id w:val="2145080722"/>
          <w:citation/>
        </w:sdtPr>
        <w:sdtContent>
          <w:r w:rsidR="007B1F2F" w:rsidRPr="007B1F2F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7B1F2F">
            <w:rPr>
              <w:rFonts w:ascii="TH SarabunPSK" w:hAnsi="TH SarabunPSK" w:cs="TH SarabunPSK"/>
              <w:sz w:val="32"/>
              <w:szCs w:val="32"/>
            </w:rPr>
            <w:instrText xml:space="preserve">CITATION </w:instrText>
          </w:r>
          <w:r w:rsidR="007B1F2F">
            <w:rPr>
              <w:rFonts w:ascii="TH SarabunPSK" w:hAnsi="TH SarabunPSK" w:cs="TH SarabunPSK"/>
              <w:sz w:val="32"/>
              <w:szCs w:val="32"/>
              <w:cs/>
            </w:rPr>
            <w:instrText>สถา</w:instrText>
          </w:r>
          <w:r w:rsidR="007B1F2F">
            <w:rPr>
              <w:rFonts w:ascii="TH SarabunPSK" w:hAnsi="TH SarabunPSK" w:cs="TH SarabunPSK"/>
              <w:sz w:val="32"/>
              <w:szCs w:val="32"/>
            </w:rPr>
            <w:instrText xml:space="preserve">66 \l 1054 </w:instrText>
          </w:r>
          <w:r w:rsidR="007B1F2F" w:rsidRPr="007B1F2F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7B1F2F" w:rsidRPr="007B1F2F">
            <w:rPr>
              <w:rFonts w:ascii="TH SarabunPSK" w:hAnsi="TH SarabunPSK" w:cs="TH SarabunPSK" w:hint="cs"/>
              <w:noProof/>
              <w:sz w:val="32"/>
              <w:szCs w:val="32"/>
              <w:cs/>
            </w:rPr>
            <w:t>(สถาบันส่งเสริมการสอนวิทยาศาสตร์และเทคโนโลยี</w:t>
          </w:r>
          <w:r w:rsidR="007B1F2F" w:rsidRPr="007B1F2F">
            <w:rPr>
              <w:rFonts w:ascii="TH SarabunPSK" w:hAnsi="TH SarabunPSK" w:cs="TH SarabunPSK" w:hint="cs"/>
              <w:noProof/>
              <w:sz w:val="32"/>
              <w:szCs w:val="32"/>
            </w:rPr>
            <w:t xml:space="preserve">, </w:t>
          </w:r>
          <w:r w:rsidR="007B1F2F" w:rsidRPr="007B1F2F">
            <w:rPr>
              <w:rFonts w:ascii="TH SarabunPSK" w:hAnsi="TH SarabunPSK" w:cs="TH SarabunPSK" w:hint="cs"/>
              <w:noProof/>
              <w:sz w:val="32"/>
              <w:szCs w:val="32"/>
              <w:cs/>
            </w:rPr>
            <w:t>2566)</w:t>
          </w:r>
          <w:r w:rsidR="007B1F2F" w:rsidRPr="007B1F2F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</w:sdtContent>
      </w:sdt>
    </w:p>
    <w:p w14:paraId="6DFBC64B" w14:textId="334EC1DD" w:rsidR="00CE4D99" w:rsidRPr="00A6670D" w:rsidRDefault="00CE4D99" w:rsidP="00CE4D99">
      <w:pPr>
        <w:pStyle w:val="af4"/>
        <w:shd w:val="clear" w:color="auto" w:fill="FEFEFE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7B1F2F" w:rsidRPr="007B1F2F">
        <w:rPr>
          <w:rFonts w:ascii="TH SarabunPSK" w:hAnsi="TH SarabunPSK" w:cs="TH SarabunPSK"/>
          <w:sz w:val="32"/>
          <w:szCs w:val="32"/>
          <w:cs/>
        </w:rPr>
        <w:t>การจัดการเรียนการสอนแบบสืบเสาะหาความรู</w:t>
      </w:r>
      <w:r w:rsidR="00C06894">
        <w:rPr>
          <w:rFonts w:ascii="TH SarabunPSK" w:hAnsi="TH SarabunPSK" w:cs="TH SarabunPSK" w:hint="cs"/>
          <w:sz w:val="32"/>
          <w:szCs w:val="32"/>
          <w:cs/>
        </w:rPr>
        <w:t>้</w:t>
      </w:r>
      <w:r w:rsidR="007B1F2F" w:rsidRPr="007B1F2F">
        <w:rPr>
          <w:rFonts w:ascii="TH SarabunPSK" w:hAnsi="TH SarabunPSK" w:cs="TH SarabunPSK"/>
          <w:sz w:val="32"/>
          <w:szCs w:val="32"/>
          <w:cs/>
        </w:rPr>
        <w:t>จึงนับเป</w:t>
      </w:r>
      <w:r w:rsidR="00C06894">
        <w:rPr>
          <w:rFonts w:ascii="TH SarabunPSK" w:hAnsi="TH SarabunPSK" w:cs="TH SarabunPSK" w:hint="cs"/>
          <w:sz w:val="32"/>
          <w:szCs w:val="32"/>
          <w:cs/>
        </w:rPr>
        <w:t>็</w:t>
      </w:r>
      <w:r w:rsidR="007B1F2F" w:rsidRPr="007B1F2F">
        <w:rPr>
          <w:rFonts w:ascii="TH SarabunPSK" w:hAnsi="TH SarabunPSK" w:cs="TH SarabunPSK"/>
          <w:sz w:val="32"/>
          <w:szCs w:val="32"/>
          <w:cs/>
        </w:rPr>
        <w:t>นการจัดการเรียนการสอนวิธีหนึ่งที่จะช</w:t>
      </w:r>
      <w:r w:rsidR="00C06894">
        <w:rPr>
          <w:rFonts w:ascii="TH SarabunPSK" w:hAnsi="TH SarabunPSK" w:cs="TH SarabunPSK" w:hint="cs"/>
          <w:sz w:val="32"/>
          <w:szCs w:val="32"/>
          <w:cs/>
        </w:rPr>
        <w:t>่</w:t>
      </w:r>
      <w:r w:rsidR="007B1F2F" w:rsidRPr="007B1F2F">
        <w:rPr>
          <w:rFonts w:ascii="TH SarabunPSK" w:hAnsi="TH SarabunPSK" w:cs="TH SarabunPSK"/>
          <w:sz w:val="32"/>
          <w:szCs w:val="32"/>
          <w:cs/>
        </w:rPr>
        <w:t>วยให</w:t>
      </w:r>
      <w:r w:rsidR="00C06894">
        <w:rPr>
          <w:rFonts w:ascii="TH SarabunPSK" w:hAnsi="TH SarabunPSK" w:cs="TH SarabunPSK" w:hint="cs"/>
          <w:sz w:val="32"/>
          <w:szCs w:val="32"/>
          <w:cs/>
        </w:rPr>
        <w:t>้</w:t>
      </w:r>
      <w:r w:rsidR="007B1F2F" w:rsidRPr="007B1F2F">
        <w:rPr>
          <w:rFonts w:ascii="TH SarabunPSK" w:hAnsi="TH SarabunPSK" w:cs="TH SarabunPSK"/>
          <w:sz w:val="32"/>
          <w:szCs w:val="32"/>
          <w:cs/>
        </w:rPr>
        <w:t>ผู</w:t>
      </w:r>
      <w:r w:rsidR="00C06894">
        <w:rPr>
          <w:rFonts w:ascii="TH SarabunPSK" w:hAnsi="TH SarabunPSK" w:cs="TH SarabunPSK" w:hint="cs"/>
          <w:sz w:val="32"/>
          <w:szCs w:val="32"/>
          <w:cs/>
        </w:rPr>
        <w:t>้</w:t>
      </w:r>
      <w:r w:rsidR="007B1F2F" w:rsidRPr="007B1F2F">
        <w:rPr>
          <w:rFonts w:ascii="TH SarabunPSK" w:hAnsi="TH SarabunPSK" w:cs="TH SarabunPSK"/>
          <w:sz w:val="32"/>
          <w:szCs w:val="32"/>
          <w:cs/>
        </w:rPr>
        <w:t>เรียนสามารถเรียนรู</w:t>
      </w:r>
      <w:r w:rsidR="00C06894">
        <w:rPr>
          <w:rFonts w:ascii="TH SarabunPSK" w:hAnsi="TH SarabunPSK" w:cs="TH SarabunPSK" w:hint="cs"/>
          <w:sz w:val="32"/>
          <w:szCs w:val="32"/>
          <w:cs/>
        </w:rPr>
        <w:t>้</w:t>
      </w:r>
      <w:r w:rsidR="007B1F2F" w:rsidRPr="007B1F2F">
        <w:rPr>
          <w:rFonts w:ascii="TH SarabunPSK" w:hAnsi="TH SarabunPSK" w:cs="TH SarabunPSK"/>
          <w:sz w:val="32"/>
          <w:szCs w:val="32"/>
          <w:cs/>
        </w:rPr>
        <w:t>และค</w:t>
      </w:r>
      <w:r w:rsidR="00C06894">
        <w:rPr>
          <w:rFonts w:ascii="TH SarabunPSK" w:hAnsi="TH SarabunPSK" w:cs="TH SarabunPSK" w:hint="cs"/>
          <w:sz w:val="32"/>
          <w:szCs w:val="32"/>
          <w:cs/>
        </w:rPr>
        <w:t>้</w:t>
      </w:r>
      <w:r w:rsidR="007B1F2F" w:rsidRPr="007B1F2F">
        <w:rPr>
          <w:rFonts w:ascii="TH SarabunPSK" w:hAnsi="TH SarabunPSK" w:cs="TH SarabunPSK"/>
          <w:sz w:val="32"/>
          <w:szCs w:val="32"/>
          <w:cs/>
        </w:rPr>
        <w:t>นพบความจริงต</w:t>
      </w:r>
      <w:r w:rsidR="00C06894">
        <w:rPr>
          <w:rFonts w:ascii="TH SarabunPSK" w:hAnsi="TH SarabunPSK" w:cs="TH SarabunPSK" w:hint="cs"/>
          <w:sz w:val="32"/>
          <w:szCs w:val="32"/>
          <w:cs/>
        </w:rPr>
        <w:t>่</w:t>
      </w:r>
      <w:r w:rsidR="007B1F2F" w:rsidRPr="007B1F2F">
        <w:rPr>
          <w:rFonts w:ascii="TH SarabunPSK" w:hAnsi="TH SarabunPSK" w:cs="TH SarabunPSK"/>
          <w:sz w:val="32"/>
          <w:szCs w:val="32"/>
          <w:cs/>
        </w:rPr>
        <w:t>าง ๆ ด้วยตนเองได</w:t>
      </w:r>
      <w:r w:rsidR="00C06894">
        <w:rPr>
          <w:rFonts w:ascii="TH SarabunPSK" w:hAnsi="TH SarabunPSK" w:cs="TH SarabunPSK" w:hint="cs"/>
          <w:color w:val="000000"/>
          <w:sz w:val="32"/>
          <w:szCs w:val="32"/>
          <w:cs/>
        </w:rPr>
        <w:t>้</w:t>
      </w:r>
      <w:r w:rsidR="00C06894">
        <w:rPr>
          <w:rFonts w:ascii="TH SarabunPSK" w:hAnsi="TH SarabunPSK" w:cs="TH SarabunPSK"/>
          <w:noProof/>
          <w:color w:val="000000"/>
          <w:sz w:val="32"/>
          <w:szCs w:val="32"/>
          <w:cs/>
        </w:rPr>
        <w:t xml:space="preserve"> </w:t>
      </w:r>
      <w:r w:rsidR="00C06894" w:rsidRPr="00C06894"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t>(</w:t>
      </w:r>
      <w:r w:rsidR="00C06894"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t>ชัยวัฒน์ สุทธิรัตน์</w:t>
      </w:r>
      <w:r w:rsidR="00C06894" w:rsidRPr="00C06894">
        <w:rPr>
          <w:rFonts w:ascii="TH SarabunPSK" w:hAnsi="TH SarabunPSK" w:cs="TH SarabunPSK" w:hint="cs"/>
          <w:noProof/>
          <w:color w:val="000000"/>
          <w:sz w:val="32"/>
          <w:szCs w:val="32"/>
        </w:rPr>
        <w:t xml:space="preserve">, </w:t>
      </w:r>
      <w:r w:rsidR="00C06894" w:rsidRPr="00C06894"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t>2558)</w:t>
      </w:r>
      <w:r w:rsidR="00F925C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925CB" w:rsidRPr="00F925CB">
        <w:rPr>
          <w:rFonts w:ascii="TH SarabunPSK" w:hAnsi="TH SarabunPSK" w:cs="TH SarabunPSK"/>
          <w:sz w:val="32"/>
          <w:szCs w:val="32"/>
          <w:cs/>
        </w:rPr>
        <w:t>ซึ่งการจัดการเรียนรู้แบบ</w:t>
      </w:r>
      <w:r w:rsidR="00F925CB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F925CB" w:rsidRPr="00F925CB">
        <w:rPr>
          <w:rFonts w:ascii="TH SarabunPSK" w:hAnsi="TH SarabunPSK" w:cs="TH SarabunPSK"/>
          <w:sz w:val="32"/>
          <w:szCs w:val="32"/>
          <w:cs/>
        </w:rPr>
        <w:t>สืบเสาะหาความรู้เป็นการจัดการเรียนการสอนที่ส่งเสริมให้ผู้เรียนแสวงหาความรู้ด้วยตัวเองโดยใช้วิธีการและทักษะกระบวนการทางวิทยาศาสตร์</w:t>
      </w:r>
      <w:r w:rsidR="00F925C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925CB">
        <w:rPr>
          <w:rFonts w:ascii="TH SarabunPSK" w:hAnsi="TH SarabunPSK" w:cs="TH SarabunPSK"/>
          <w:noProof/>
          <w:color w:val="000000"/>
          <w:sz w:val="32"/>
          <w:szCs w:val="32"/>
        </w:rPr>
        <w:t>(</w:t>
      </w:r>
      <w:r w:rsidR="00F925CB"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t>สุวัฒน์ นิยมค้า</w:t>
      </w:r>
      <w:r w:rsidR="00F925CB" w:rsidRPr="00F925CB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, 2531)</w:t>
      </w:r>
      <w:r w:rsidR="00C665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A50A3B" w:rsidRPr="00A50A3B">
        <w:rPr>
          <w:rFonts w:ascii="TH SarabunPSK" w:hAnsi="TH SarabunPSK" w:cs="TH SarabunPSK"/>
          <w:sz w:val="32"/>
          <w:szCs w:val="32"/>
          <w:cs/>
        </w:rPr>
        <w:t>การจัดกิจกรรมการเรียนรู้แบบสืบเสาะหาความรู้</w:t>
      </w:r>
      <w:r w:rsidR="00A50A3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670D">
        <w:rPr>
          <w:rFonts w:ascii="TH SarabunPSK" w:hAnsi="TH SarabunPSK" w:cs="TH SarabunPSK"/>
          <w:color w:val="000000"/>
          <w:sz w:val="32"/>
          <w:szCs w:val="32"/>
        </w:rPr>
        <w:t>(5Es)</w:t>
      </w:r>
      <w:r w:rsidR="00A6670D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A50A3B" w:rsidRPr="00A50A3B">
        <w:rPr>
          <w:rFonts w:ascii="TH SarabunPSK" w:hAnsi="TH SarabunPSK" w:cs="TH SarabunPSK"/>
          <w:sz w:val="32"/>
          <w:szCs w:val="32"/>
        </w:rPr>
        <w:t xml:space="preserve"> </w:t>
      </w:r>
      <w:r w:rsidR="00A50A3B" w:rsidRPr="00A50A3B">
        <w:rPr>
          <w:rFonts w:ascii="TH SarabunPSK" w:hAnsi="TH SarabunPSK" w:cs="TH SarabunPSK"/>
          <w:sz w:val="32"/>
          <w:szCs w:val="32"/>
          <w:cs/>
        </w:rPr>
        <w:t>เน้นให้ผู้เรียนสร้างองค์ความรู้ใหม่</w:t>
      </w:r>
      <w:r w:rsidR="00A50A3B" w:rsidRPr="00A50A3B">
        <w:rPr>
          <w:rFonts w:ascii="TH SarabunPSK" w:hAnsi="TH SarabunPSK" w:cs="TH SarabunPSK"/>
          <w:sz w:val="32"/>
          <w:szCs w:val="32"/>
        </w:rPr>
        <w:t xml:space="preserve"> </w:t>
      </w:r>
      <w:r w:rsidR="00A50A3B" w:rsidRPr="00A50A3B">
        <w:rPr>
          <w:rFonts w:ascii="TH SarabunPSK" w:hAnsi="TH SarabunPSK" w:cs="TH SarabunPSK"/>
          <w:sz w:val="32"/>
          <w:szCs w:val="32"/>
          <w:cs/>
        </w:rPr>
        <w:t>และแก้ปัญหาโดยใช้กระบวนการแสวงหาความรู้</w:t>
      </w:r>
      <w:r w:rsidR="00A50A3B" w:rsidRPr="00A50A3B">
        <w:rPr>
          <w:rFonts w:ascii="TH SarabunPSK" w:hAnsi="TH SarabunPSK" w:cs="TH SarabunPSK"/>
          <w:sz w:val="32"/>
          <w:szCs w:val="32"/>
        </w:rPr>
        <w:t xml:space="preserve"> </w:t>
      </w:r>
      <w:r w:rsidR="00A50A3B" w:rsidRPr="00A50A3B">
        <w:rPr>
          <w:rFonts w:ascii="TH SarabunPSK" w:hAnsi="TH SarabunPSK" w:cs="TH SarabunPSK"/>
          <w:sz w:val="32"/>
          <w:szCs w:val="32"/>
          <w:cs/>
        </w:rPr>
        <w:t>อย่างมีเหตุผลเป็นขั้นตอนผ่านการสำรวจ สังเกต</w:t>
      </w:r>
      <w:r w:rsidR="00A50A3B" w:rsidRPr="00A50A3B">
        <w:rPr>
          <w:rFonts w:ascii="TH SarabunPSK" w:hAnsi="TH SarabunPSK" w:cs="TH SarabunPSK"/>
          <w:sz w:val="32"/>
          <w:szCs w:val="32"/>
        </w:rPr>
        <w:t xml:space="preserve"> </w:t>
      </w:r>
      <w:r w:rsidR="00A6670D">
        <w:rPr>
          <w:rFonts w:ascii="TH SarabunPSK" w:hAnsi="TH SarabunPSK" w:cs="TH SarabunPSK"/>
          <w:sz w:val="32"/>
          <w:szCs w:val="32"/>
          <w:cs/>
        </w:rPr>
        <w:t>คาดการณ์ตรวจสอบ</w:t>
      </w:r>
      <w:r w:rsidR="00A50A3B" w:rsidRPr="00A50A3B">
        <w:rPr>
          <w:rFonts w:ascii="TH SarabunPSK" w:hAnsi="TH SarabunPSK" w:cs="TH SarabunPSK"/>
          <w:sz w:val="32"/>
          <w:szCs w:val="32"/>
          <w:cs/>
        </w:rPr>
        <w:t>สืบค้นและเชื่อมโยงสิ่งที่เรียน</w:t>
      </w:r>
      <w:r w:rsidR="00A50A3B" w:rsidRPr="00A50A3B">
        <w:rPr>
          <w:rFonts w:ascii="TH SarabunPSK" w:hAnsi="TH SarabunPSK" w:cs="TH SarabunPSK"/>
          <w:sz w:val="32"/>
          <w:szCs w:val="32"/>
        </w:rPr>
        <w:t xml:space="preserve"> </w:t>
      </w:r>
      <w:r w:rsidR="00A50A3B" w:rsidRPr="00A50A3B">
        <w:rPr>
          <w:rFonts w:ascii="TH SarabunPSK" w:hAnsi="TH SarabunPSK" w:cs="TH SarabunPSK"/>
          <w:sz w:val="32"/>
          <w:szCs w:val="32"/>
          <w:cs/>
        </w:rPr>
        <w:t>รู้เข้ากับความรู้เดิมของผู้เรียนและให้ผู้เรียนได้</w:t>
      </w:r>
      <w:r w:rsidR="00A50A3B" w:rsidRPr="00A50A3B">
        <w:rPr>
          <w:rFonts w:ascii="TH SarabunPSK" w:hAnsi="TH SarabunPSK" w:cs="TH SarabunPSK"/>
          <w:sz w:val="32"/>
          <w:szCs w:val="32"/>
        </w:rPr>
        <w:t xml:space="preserve"> </w:t>
      </w:r>
      <w:r w:rsidR="00A6670D">
        <w:rPr>
          <w:rFonts w:ascii="TH SarabunPSK" w:hAnsi="TH SarabunPSK" w:cs="TH SarabunPSK"/>
          <w:sz w:val="32"/>
          <w:szCs w:val="32"/>
          <w:cs/>
        </w:rPr>
        <w:t>ทำงานเป็นกลุ่ม</w:t>
      </w:r>
      <w:r w:rsidR="00A667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0A3B" w:rsidRPr="00A50A3B">
        <w:rPr>
          <w:rFonts w:ascii="TH SarabunPSK" w:hAnsi="TH SarabunPSK" w:cs="TH SarabunPSK"/>
          <w:sz w:val="32"/>
          <w:szCs w:val="32"/>
          <w:cs/>
        </w:rPr>
        <w:t xml:space="preserve">แลกเปลี่ยน และตรวจสอบความถูกต้องของข้อมูลร่วมกันซึ่งประกอบด้วย </w:t>
      </w:r>
      <w:r w:rsidR="00A50A3B" w:rsidRPr="00A50A3B">
        <w:rPr>
          <w:rFonts w:ascii="TH SarabunPSK" w:hAnsi="TH SarabunPSK" w:cs="TH SarabunPSK"/>
          <w:sz w:val="32"/>
          <w:szCs w:val="32"/>
        </w:rPr>
        <w:t xml:space="preserve">5 </w:t>
      </w:r>
      <w:r w:rsidR="00A50A3B" w:rsidRPr="00A50A3B">
        <w:rPr>
          <w:rFonts w:ascii="TH SarabunPSK" w:hAnsi="TH SarabunPSK" w:cs="TH SarabunPSK"/>
          <w:sz w:val="32"/>
          <w:szCs w:val="32"/>
          <w:cs/>
        </w:rPr>
        <w:t>ขั้นตอน</w:t>
      </w:r>
      <w:r w:rsidR="00A50A3B" w:rsidRPr="00A50A3B">
        <w:rPr>
          <w:rFonts w:ascii="TH SarabunPSK" w:hAnsi="TH SarabunPSK" w:cs="TH SarabunPSK"/>
          <w:sz w:val="32"/>
          <w:szCs w:val="32"/>
        </w:rPr>
        <w:t xml:space="preserve"> </w:t>
      </w:r>
      <w:r w:rsidR="00A50A3B" w:rsidRPr="00A50A3B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="00A6670D">
        <w:rPr>
          <w:rFonts w:ascii="TH SarabunPSK" w:hAnsi="TH SarabunPSK" w:cs="TH SarabunPSK"/>
          <w:sz w:val="32"/>
          <w:szCs w:val="32"/>
        </w:rPr>
        <w:t xml:space="preserve">            </w:t>
      </w:r>
      <w:r w:rsidR="00A50A3B" w:rsidRPr="00A50A3B">
        <w:rPr>
          <w:rFonts w:ascii="TH SarabunPSK" w:hAnsi="TH SarabunPSK" w:cs="TH SarabunPSK"/>
          <w:sz w:val="32"/>
          <w:szCs w:val="32"/>
        </w:rPr>
        <w:t xml:space="preserve">1) </w:t>
      </w:r>
      <w:r w:rsidR="00A50A3B" w:rsidRPr="00A50A3B">
        <w:rPr>
          <w:rFonts w:ascii="TH SarabunPSK" w:hAnsi="TH SarabunPSK" w:cs="TH SarabunPSK"/>
          <w:sz w:val="32"/>
          <w:szCs w:val="32"/>
          <w:cs/>
        </w:rPr>
        <w:t xml:space="preserve">ขั้นสร้างความสนใจ </w:t>
      </w:r>
      <w:r w:rsidR="00A50A3B" w:rsidRPr="00A50A3B">
        <w:rPr>
          <w:rFonts w:ascii="TH SarabunPSK" w:hAnsi="TH SarabunPSK" w:cs="TH SarabunPSK"/>
          <w:sz w:val="32"/>
          <w:szCs w:val="32"/>
        </w:rPr>
        <w:t xml:space="preserve">2) </w:t>
      </w:r>
      <w:r w:rsidR="00A50A3B" w:rsidRPr="00A50A3B">
        <w:rPr>
          <w:rFonts w:ascii="TH SarabunPSK" w:hAnsi="TH SarabunPSK" w:cs="TH SarabunPSK"/>
          <w:sz w:val="32"/>
          <w:szCs w:val="32"/>
          <w:cs/>
        </w:rPr>
        <w:t xml:space="preserve">ขั้นสำรวจและค้นหา </w:t>
      </w:r>
      <w:r w:rsidR="00A50A3B" w:rsidRPr="00A50A3B">
        <w:rPr>
          <w:rFonts w:ascii="TH SarabunPSK" w:hAnsi="TH SarabunPSK" w:cs="TH SarabunPSK"/>
          <w:sz w:val="32"/>
          <w:szCs w:val="32"/>
        </w:rPr>
        <w:t xml:space="preserve">3) </w:t>
      </w:r>
      <w:r w:rsidR="00A50A3B" w:rsidRPr="00A50A3B">
        <w:rPr>
          <w:rFonts w:ascii="TH SarabunPSK" w:hAnsi="TH SarabunPSK" w:cs="TH SarabunPSK"/>
          <w:sz w:val="32"/>
          <w:szCs w:val="32"/>
          <w:cs/>
        </w:rPr>
        <w:t xml:space="preserve">ขั้นอธิบายและลงข้อสรุป </w:t>
      </w:r>
      <w:r w:rsidR="00A50A3B" w:rsidRPr="00A50A3B">
        <w:rPr>
          <w:rFonts w:ascii="TH SarabunPSK" w:hAnsi="TH SarabunPSK" w:cs="TH SarabunPSK"/>
          <w:sz w:val="32"/>
          <w:szCs w:val="32"/>
        </w:rPr>
        <w:t xml:space="preserve">4) </w:t>
      </w:r>
      <w:r w:rsidR="00A50A3B" w:rsidRPr="00A50A3B">
        <w:rPr>
          <w:rFonts w:ascii="TH SarabunPSK" w:hAnsi="TH SarabunPSK" w:cs="TH SarabunPSK"/>
          <w:sz w:val="32"/>
          <w:szCs w:val="32"/>
          <w:cs/>
        </w:rPr>
        <w:t xml:space="preserve">ขั้นขยายความรู้และ </w:t>
      </w:r>
      <w:r w:rsidR="00A50A3B" w:rsidRPr="00A50A3B">
        <w:rPr>
          <w:rFonts w:ascii="TH SarabunPSK" w:hAnsi="TH SarabunPSK" w:cs="TH SarabunPSK"/>
          <w:sz w:val="32"/>
          <w:szCs w:val="32"/>
        </w:rPr>
        <w:t xml:space="preserve">5) </w:t>
      </w:r>
      <w:r w:rsidR="00A50A3B" w:rsidRPr="00A50A3B">
        <w:rPr>
          <w:rFonts w:ascii="TH SarabunPSK" w:hAnsi="TH SarabunPSK" w:cs="TH SarabunPSK"/>
          <w:sz w:val="32"/>
          <w:szCs w:val="32"/>
          <w:cs/>
        </w:rPr>
        <w:t xml:space="preserve">ขั้นประเมิน </w:t>
      </w:r>
      <w:r w:rsidR="00A6670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50A3B" w:rsidRPr="00A50A3B">
        <w:rPr>
          <w:rFonts w:ascii="TH SarabunPSK" w:hAnsi="TH SarabunPSK" w:cs="TH SarabunPSK"/>
          <w:sz w:val="32"/>
          <w:szCs w:val="32"/>
          <w:cs/>
        </w:rPr>
        <w:t>ซึ่งเป็นกระบวนการที่ต่อเนื่องกันจึงช่วยให้ผู้เรียนเกิดทักษะการเรียนรู้ทั้งเนื้อหา หลักการและทฤษฎีตลอดจนลงมือปฏิบัต</w:t>
      </w:r>
      <w:r w:rsidR="00A6670D">
        <w:rPr>
          <w:rFonts w:ascii="TH SarabunPSK" w:hAnsi="TH SarabunPSK" w:cs="TH SarabunPSK" w:hint="cs"/>
          <w:color w:val="000000"/>
          <w:sz w:val="32"/>
          <w:szCs w:val="32"/>
          <w:cs/>
        </w:rPr>
        <w:t>ิ</w:t>
      </w:r>
      <w:sdt>
        <w:sdtPr>
          <w:rPr>
            <w:rFonts w:ascii="TH SarabunPSK" w:hAnsi="TH SarabunPSK" w:cs="TH SarabunPSK" w:hint="cs"/>
            <w:color w:val="000000"/>
            <w:sz w:val="32"/>
            <w:szCs w:val="32"/>
            <w:cs/>
          </w:rPr>
          <w:id w:val="1507320865"/>
          <w:citation/>
        </w:sdtPr>
        <w:sdtContent>
          <w:r w:rsidR="00A6670D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fldChar w:fldCharType="begin"/>
          </w:r>
          <w:r w:rsidR="00A6670D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instrText xml:space="preserve"> </w:instrText>
          </w:r>
          <w:r w:rsidR="00A6670D">
            <w:rPr>
              <w:rFonts w:ascii="TH SarabunPSK" w:hAnsi="TH SarabunPSK" w:cs="TH SarabunPSK" w:hint="cs"/>
              <w:color w:val="000000"/>
              <w:sz w:val="32"/>
              <w:szCs w:val="32"/>
            </w:rPr>
            <w:instrText xml:space="preserve">CITATION </w:instrText>
          </w:r>
          <w:r w:rsidR="00A6670D">
            <w:rPr>
              <w:rFonts w:ascii="TH SarabunPSK" w:hAnsi="TH SarabunPSK" w:cs="TH SarabunPSK" w:hint="cs"/>
              <w:color w:val="000000"/>
              <w:sz w:val="32"/>
              <w:szCs w:val="32"/>
              <w:cs/>
            </w:rPr>
            <w:instrText xml:space="preserve">สถา46 </w:instrText>
          </w:r>
          <w:r w:rsidR="00A6670D">
            <w:rPr>
              <w:rFonts w:ascii="TH SarabunPSK" w:hAnsi="TH SarabunPSK" w:cs="TH SarabunPSK" w:hint="cs"/>
              <w:color w:val="000000"/>
              <w:sz w:val="32"/>
              <w:szCs w:val="32"/>
            </w:rPr>
            <w:instrText xml:space="preserve">\l </w:instrText>
          </w:r>
          <w:r w:rsidR="00A6670D">
            <w:rPr>
              <w:rFonts w:ascii="TH SarabunPSK" w:hAnsi="TH SarabunPSK" w:cs="TH SarabunPSK" w:hint="cs"/>
              <w:color w:val="000000"/>
              <w:sz w:val="32"/>
              <w:szCs w:val="32"/>
              <w:cs/>
            </w:rPr>
            <w:instrText>1054</w:instrText>
          </w:r>
          <w:r w:rsidR="00A6670D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instrText xml:space="preserve"> </w:instrText>
          </w:r>
          <w:r w:rsidR="00A6670D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="00A6670D">
            <w:rPr>
              <w:rFonts w:ascii="TH SarabunPSK" w:hAnsi="TH SarabunPSK" w:cs="TH SarabunPSK"/>
              <w:noProof/>
              <w:color w:val="000000"/>
              <w:sz w:val="32"/>
              <w:szCs w:val="32"/>
              <w:cs/>
            </w:rPr>
            <w:t xml:space="preserve"> </w:t>
          </w:r>
          <w:r w:rsidR="00A6670D" w:rsidRPr="00A6670D">
            <w:rPr>
              <w:rFonts w:ascii="TH SarabunPSK" w:hAnsi="TH SarabunPSK" w:cs="TH SarabunPSK" w:hint="cs"/>
              <w:noProof/>
              <w:color w:val="000000"/>
              <w:sz w:val="32"/>
              <w:szCs w:val="32"/>
              <w:cs/>
            </w:rPr>
            <w:t>(สถาบันส่งเสริมการสอนวิทยาศาสตร์และเทคโนโลยี</w:t>
          </w:r>
          <w:r w:rsidR="00A6670D" w:rsidRPr="00A6670D">
            <w:rPr>
              <w:rFonts w:ascii="TH SarabunPSK" w:hAnsi="TH SarabunPSK" w:cs="TH SarabunPSK" w:hint="cs"/>
              <w:noProof/>
              <w:color w:val="000000"/>
              <w:sz w:val="32"/>
              <w:szCs w:val="32"/>
            </w:rPr>
            <w:t xml:space="preserve">, </w:t>
          </w:r>
          <w:r w:rsidR="00A6670D" w:rsidRPr="00A6670D">
            <w:rPr>
              <w:rFonts w:ascii="TH SarabunPSK" w:hAnsi="TH SarabunPSK" w:cs="TH SarabunPSK" w:hint="cs"/>
              <w:noProof/>
              <w:color w:val="000000"/>
              <w:sz w:val="32"/>
              <w:szCs w:val="32"/>
              <w:cs/>
            </w:rPr>
            <w:t>2546)</w:t>
          </w:r>
          <w:r w:rsidR="00A6670D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 w:rsidR="00A6670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ซึ่งในปัจจุบันรูปแบบการจัดการเรียนรู้แบบ</w:t>
      </w:r>
      <w:r w:rsidR="00A6670D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A6670D" w:rsidRPr="00A50A3B">
        <w:rPr>
          <w:rFonts w:ascii="TH SarabunPSK" w:hAnsi="TH SarabunPSK" w:cs="TH SarabunPSK"/>
          <w:sz w:val="32"/>
          <w:szCs w:val="32"/>
          <w:cs/>
        </w:rPr>
        <w:t>สืบเสาะหาความรู้</w:t>
      </w:r>
      <w:r w:rsidR="00A667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670D">
        <w:rPr>
          <w:rFonts w:ascii="TH SarabunPSK" w:hAnsi="TH SarabunPSK" w:cs="TH SarabunPSK"/>
          <w:color w:val="000000"/>
          <w:sz w:val="32"/>
          <w:szCs w:val="32"/>
        </w:rPr>
        <w:t>(5Es)</w:t>
      </w:r>
      <w:r w:rsidR="00A6670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นั้นไม่เพียงพอต่อจุดมุ่งหมายของการจัดการศึกษาได้</w:t>
      </w:r>
      <w:r w:rsidR="008D4EE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ทั้งคะแนน</w:t>
      </w:r>
      <w:r w:rsidR="008D4EEE">
        <w:rPr>
          <w:rFonts w:ascii="TH SarabunPSK" w:hAnsi="TH SarabunPSK" w:cs="TH SarabunPSK"/>
          <w:color w:val="000000"/>
          <w:sz w:val="32"/>
          <w:szCs w:val="32"/>
        </w:rPr>
        <w:t xml:space="preserve"> PISA</w:t>
      </w:r>
      <w:r w:rsidR="008D4EE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2566 ที่ลดลงอย่างต่อเนื่อง </w:t>
      </w:r>
      <w:r w:rsidR="008D4EEE">
        <w:rPr>
          <w:rFonts w:ascii="TH SarabunPSK" w:hAnsi="TH SarabunPSK" w:cs="TH SarabunPSK" w:hint="cs"/>
          <w:sz w:val="32"/>
          <w:szCs w:val="32"/>
          <w:cs/>
          <w:lang w:val="th-TH"/>
        </w:rPr>
        <w:t>ผู้จัดทำวิจัยจึงเพิ่มกระบวน</w:t>
      </w:r>
      <w:r w:rsidR="00BC5D1E">
        <w:rPr>
          <w:rFonts w:ascii="TH SarabunPSK" w:hAnsi="TH SarabunPSK" w:cs="TH SarabunPSK" w:hint="cs"/>
          <w:sz w:val="32"/>
          <w:szCs w:val="32"/>
          <w:cs/>
          <w:lang w:val="th-TH"/>
        </w:rPr>
        <w:t>การจัดการเรียนรู้</w:t>
      </w:r>
      <w:r w:rsidR="00BC5D1E">
        <w:rPr>
          <w:rFonts w:ascii="TH SarabunPSK" w:hAnsi="TH SarabunPSK" w:cs="TH SarabunPSK" w:hint="cs"/>
          <w:sz w:val="32"/>
          <w:szCs w:val="32"/>
          <w:cs/>
        </w:rPr>
        <w:t>ที่สามารถจะเพิ่มทักษะการคิดและการแก้ปัญหาของผู้เรียนให้มากยิ่งขึ้น</w:t>
      </w:r>
      <w:r w:rsidR="00BC5D1E">
        <w:rPr>
          <w:rFonts w:ascii="TH SarabunPSK" w:hAnsi="TH SarabunPSK" w:cs="TH SarabunPSK" w:hint="cs"/>
          <w:color w:val="000000"/>
          <w:sz w:val="32"/>
          <w:szCs w:val="32"/>
          <w:cs/>
        </w:rPr>
        <w:t>นั่นคือ การจัดการ</w:t>
      </w:r>
      <w:r w:rsidR="00BC5D1E">
        <w:rPr>
          <w:rFonts w:ascii="TH SarabunPSK" w:hAnsi="TH SarabunPSK" w:cs="TH SarabunPSK" w:hint="cs"/>
          <w:sz w:val="32"/>
          <w:szCs w:val="32"/>
          <w:cs/>
          <w:lang w:val="th-TH"/>
        </w:rPr>
        <w:t>จัดการเรียนรู้</w:t>
      </w:r>
      <w:r w:rsidR="00BC5D1E">
        <w:rPr>
          <w:rFonts w:ascii="TH SarabunPSK" w:hAnsi="TH SarabunPSK" w:cs="TH SarabunPSK"/>
          <w:sz w:val="32"/>
          <w:szCs w:val="32"/>
          <w:cs/>
          <w:lang w:val="th-TH"/>
        </w:rPr>
        <w:t>แบบใช้ปัญหาเป็นฐาน</w:t>
      </w:r>
      <w:r w:rsidR="00BC5D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C5D1E">
        <w:rPr>
          <w:rFonts w:ascii="TH SarabunPSK" w:hAnsi="TH SarabunPSK" w:cs="TH SarabunPSK"/>
          <w:sz w:val="32"/>
          <w:szCs w:val="32"/>
        </w:rPr>
        <w:t>(PBL)</w:t>
      </w:r>
      <w:r w:rsidR="00BC5D1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BC5D1E" w:rsidRPr="00BC5D1E">
        <w:rPr>
          <w:rFonts w:ascii="TH SarabunPSK" w:hAnsi="TH SarabunPSK" w:cs="TH SarabunPSK"/>
          <w:sz w:val="32"/>
          <w:szCs w:val="32"/>
          <w:cs/>
        </w:rPr>
        <w:t>ซึ่งเป็นการจัดการเรียนรู้ที่เน้นผู้เรียน</w:t>
      </w:r>
      <w:r w:rsidR="00BC5D1E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BC5D1E" w:rsidRPr="00BC5D1E">
        <w:rPr>
          <w:rFonts w:ascii="TH SarabunPSK" w:hAnsi="TH SarabunPSK" w:cs="TH SarabunPSK"/>
          <w:sz w:val="32"/>
          <w:szCs w:val="32"/>
          <w:cs/>
        </w:rPr>
        <w:t>เป็นสำคัญ</w:t>
      </w:r>
      <w:r w:rsidR="00BC5D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C5D1E" w:rsidRPr="00BC5D1E">
        <w:rPr>
          <w:rFonts w:ascii="TH SarabunPSK" w:hAnsi="TH SarabunPSK" w:cs="TH SarabunPSK"/>
          <w:sz w:val="32"/>
          <w:szCs w:val="32"/>
          <w:cs/>
        </w:rPr>
        <w:t>เน้นให้ผู้เรียนได้สร้างความรู้ด้วยตนเอง</w:t>
      </w:r>
      <w:r w:rsidR="00BC5D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C5D1E" w:rsidRPr="00BC5D1E">
        <w:rPr>
          <w:rFonts w:ascii="TH SarabunPSK" w:hAnsi="TH SarabunPSK" w:cs="TH SarabunPSK"/>
          <w:sz w:val="32"/>
          <w:szCs w:val="32"/>
          <w:cs/>
        </w:rPr>
        <w:t>โดยเป็นการจัดการเรียนรู้ที่ใช้ปัญหาเป็นตัวกระตุ้น</w:t>
      </w:r>
      <w:r w:rsidR="00BC5D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C5D1E" w:rsidRPr="00BC5D1E">
        <w:rPr>
          <w:rFonts w:ascii="TH SarabunPSK" w:hAnsi="TH SarabunPSK" w:cs="TH SarabunPSK"/>
          <w:sz w:val="32"/>
          <w:szCs w:val="32"/>
          <w:cs/>
        </w:rPr>
        <w:t>ให้ผู้เรียน</w:t>
      </w:r>
      <w:r w:rsidR="00BC5D1E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BC5D1E" w:rsidRPr="00BC5D1E">
        <w:rPr>
          <w:rFonts w:ascii="TH SarabunPSK" w:hAnsi="TH SarabunPSK" w:cs="TH SarabunPSK"/>
          <w:sz w:val="32"/>
          <w:szCs w:val="32"/>
          <w:cs/>
        </w:rPr>
        <w:t>เกิดการเรียนรู้</w:t>
      </w:r>
      <w:r w:rsidR="00BC5D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C5D1E" w:rsidRPr="00BC5D1E">
        <w:rPr>
          <w:rFonts w:ascii="TH SarabunPSK" w:hAnsi="TH SarabunPSK" w:cs="TH SarabunPSK"/>
          <w:sz w:val="32"/>
          <w:szCs w:val="32"/>
          <w:cs/>
        </w:rPr>
        <w:t>ได้คิดวิเคราะห์</w:t>
      </w:r>
      <w:r w:rsidR="00BC5D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C5D1E" w:rsidRPr="00BC5D1E">
        <w:rPr>
          <w:rFonts w:ascii="TH SarabunPSK" w:hAnsi="TH SarabunPSK" w:cs="TH SarabunPSK"/>
          <w:sz w:val="32"/>
          <w:szCs w:val="32"/>
          <w:cs/>
        </w:rPr>
        <w:t>และแก้ปัญหาร่วมกันเป็นกลุ่ม</w:t>
      </w:r>
      <w:r w:rsidR="00BC5D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C5D1E" w:rsidRPr="00BC5D1E">
        <w:rPr>
          <w:rFonts w:ascii="TH SarabunPSK" w:hAnsi="TH SarabunPSK" w:cs="TH SarabunPSK"/>
          <w:sz w:val="32"/>
          <w:szCs w:val="32"/>
          <w:cs/>
        </w:rPr>
        <w:t>ผ่านกระบวนการแสวงหาความรู้และแลกเปลี่ยนเรียนรู้โดยปัญหาที่นำมาใช้อาจเป็นปัญหาที่พบได้ในชีวิตจริง</w:t>
      </w:r>
      <w:r w:rsidR="009C292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โดย </w:t>
      </w:r>
      <w:r w:rsidR="009C2926" w:rsidRPr="009C2926"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t>(</w:t>
      </w:r>
      <w:r w:rsidR="009C2926"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t>เวชฤทธิ์ อังกนะภัทรขจร</w:t>
      </w:r>
      <w:r w:rsidR="009C2926" w:rsidRPr="009C2926">
        <w:rPr>
          <w:rFonts w:ascii="TH SarabunPSK" w:hAnsi="TH SarabunPSK" w:cs="TH SarabunPSK" w:hint="cs"/>
          <w:noProof/>
          <w:color w:val="000000"/>
          <w:sz w:val="32"/>
          <w:szCs w:val="32"/>
        </w:rPr>
        <w:t xml:space="preserve">, </w:t>
      </w:r>
      <w:r w:rsidR="009C2926" w:rsidRPr="009C2926"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t>2555</w:t>
      </w:r>
      <w:r w:rsidR="009C2926" w:rsidRPr="009C2926">
        <w:rPr>
          <w:rFonts w:ascii="TH SarabunPSK" w:hAnsi="TH SarabunPSK" w:cs="TH SarabunPSK" w:hint="cs"/>
          <w:noProof/>
          <w:color w:val="000000"/>
          <w:sz w:val="32"/>
          <w:szCs w:val="32"/>
        </w:rPr>
        <w:t>,</w:t>
      </w:r>
      <w:r w:rsidR="009C2926" w:rsidRPr="009C2926"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t xml:space="preserve"> หน้า 92)</w:t>
      </w:r>
      <w:r w:rsidR="009C292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9C2926" w:rsidRPr="009C2926">
        <w:rPr>
          <w:rFonts w:ascii="TH SarabunPSK" w:hAnsi="TH SarabunPSK" w:cs="TH SarabunPSK"/>
          <w:sz w:val="32"/>
          <w:szCs w:val="32"/>
          <w:cs/>
        </w:rPr>
        <w:t xml:space="preserve">ได้กล่าวถึงลักษณะสำคัญของการเรียนรู้ว่า </w:t>
      </w:r>
      <w:r w:rsidR="009C2926" w:rsidRPr="009C2926">
        <w:rPr>
          <w:rFonts w:ascii="TH SarabunPSK" w:hAnsi="TH SarabunPSK" w:cs="TH SarabunPSK"/>
          <w:sz w:val="32"/>
          <w:szCs w:val="32"/>
        </w:rPr>
        <w:t>1</w:t>
      </w:r>
      <w:r w:rsidR="009C2926">
        <w:rPr>
          <w:rFonts w:ascii="TH SarabunPSK" w:hAnsi="TH SarabunPSK" w:cs="TH SarabunPSK"/>
          <w:sz w:val="32"/>
          <w:szCs w:val="32"/>
        </w:rPr>
        <w:t>)</w:t>
      </w:r>
      <w:r w:rsidR="009C2926" w:rsidRPr="009C2926">
        <w:rPr>
          <w:rFonts w:ascii="TH SarabunPSK" w:hAnsi="TH SarabunPSK" w:cs="TH SarabunPSK"/>
          <w:sz w:val="32"/>
          <w:szCs w:val="32"/>
        </w:rPr>
        <w:t xml:space="preserve"> </w:t>
      </w:r>
      <w:r w:rsidR="009C2926" w:rsidRPr="009C2926">
        <w:rPr>
          <w:rFonts w:ascii="TH SarabunPSK" w:hAnsi="TH SarabunPSK" w:cs="TH SarabunPSK"/>
          <w:sz w:val="32"/>
          <w:szCs w:val="32"/>
          <w:cs/>
        </w:rPr>
        <w:t>เน้นผู้เรียนเป็นสำคัญ</w:t>
      </w:r>
      <w:r w:rsidR="009C29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2926" w:rsidRPr="009C2926">
        <w:rPr>
          <w:rFonts w:ascii="TH SarabunPSK" w:hAnsi="TH SarabunPSK" w:cs="TH SarabunPSK"/>
          <w:sz w:val="32"/>
          <w:szCs w:val="32"/>
          <w:cs/>
        </w:rPr>
        <w:t>เน้นกระบวนการคิดอย่างมีเหตุผล</w:t>
      </w:r>
      <w:r w:rsidR="009C29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2926" w:rsidRPr="009C2926">
        <w:rPr>
          <w:rFonts w:ascii="TH SarabunPSK" w:hAnsi="TH SarabunPSK" w:cs="TH SarabunPSK"/>
          <w:sz w:val="32"/>
          <w:szCs w:val="32"/>
          <w:cs/>
        </w:rPr>
        <w:t>และเป็นระบบ</w:t>
      </w:r>
      <w:r w:rsidR="009C2926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9C2926" w:rsidRPr="009C2926">
        <w:rPr>
          <w:rFonts w:ascii="TH SarabunPSK" w:hAnsi="TH SarabunPSK" w:cs="TH SarabunPSK"/>
          <w:sz w:val="32"/>
          <w:szCs w:val="32"/>
          <w:cs/>
        </w:rPr>
        <w:t>เน้นการเรียนรู้</w:t>
      </w:r>
      <w:r w:rsidR="009C29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2926" w:rsidRPr="009C2926">
        <w:rPr>
          <w:rFonts w:ascii="TH SarabunPSK" w:hAnsi="TH SarabunPSK" w:cs="TH SarabunPSK"/>
          <w:sz w:val="32"/>
          <w:szCs w:val="32"/>
          <w:cs/>
        </w:rPr>
        <w:t xml:space="preserve">และการประเมินผลจากการปฏิบัติจริง </w:t>
      </w:r>
      <w:r w:rsidR="009C2926" w:rsidRPr="009C2926">
        <w:rPr>
          <w:rFonts w:ascii="TH SarabunPSK" w:hAnsi="TH SarabunPSK" w:cs="TH SarabunPSK"/>
          <w:sz w:val="32"/>
          <w:szCs w:val="32"/>
        </w:rPr>
        <w:t>2</w:t>
      </w:r>
      <w:r w:rsidR="009C2926">
        <w:rPr>
          <w:rFonts w:ascii="TH SarabunPSK" w:hAnsi="TH SarabunPSK" w:cs="TH SarabunPSK"/>
          <w:sz w:val="32"/>
          <w:szCs w:val="32"/>
        </w:rPr>
        <w:t>)</w:t>
      </w:r>
      <w:r w:rsidR="009C2926" w:rsidRPr="009C2926">
        <w:rPr>
          <w:rFonts w:ascii="TH SarabunPSK" w:hAnsi="TH SarabunPSK" w:cs="TH SarabunPSK"/>
          <w:sz w:val="32"/>
          <w:szCs w:val="32"/>
        </w:rPr>
        <w:t xml:space="preserve"> </w:t>
      </w:r>
      <w:r w:rsidR="009C2926" w:rsidRPr="009C2926">
        <w:rPr>
          <w:rFonts w:ascii="TH SarabunPSK" w:hAnsi="TH SarabunPSK" w:cs="TH SarabunPSK"/>
          <w:sz w:val="32"/>
          <w:szCs w:val="32"/>
          <w:cs/>
        </w:rPr>
        <w:t>การเรียนรู้เกิดจากการทำงานกลุ่ม</w:t>
      </w:r>
      <w:r w:rsidR="009C29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2926" w:rsidRPr="009C2926">
        <w:rPr>
          <w:rFonts w:ascii="TH SarabunPSK" w:hAnsi="TH SarabunPSK" w:cs="TH SarabunPSK"/>
          <w:sz w:val="32"/>
          <w:szCs w:val="32"/>
          <w:cs/>
        </w:rPr>
        <w:t>มีการคิดวิเคราะห์สังเคราะห์</w:t>
      </w:r>
      <w:r w:rsidR="009C29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2926" w:rsidRPr="009C2926">
        <w:rPr>
          <w:rFonts w:ascii="TH SarabunPSK" w:hAnsi="TH SarabunPSK" w:cs="TH SarabunPSK"/>
          <w:sz w:val="32"/>
          <w:szCs w:val="32"/>
          <w:cs/>
        </w:rPr>
        <w:t xml:space="preserve">และตัดสินร่วมกัน </w:t>
      </w:r>
      <w:r w:rsidR="009C2926">
        <w:rPr>
          <w:rFonts w:ascii="TH SarabunPSK" w:hAnsi="TH SarabunPSK" w:cs="TH SarabunPSK" w:hint="cs"/>
          <w:sz w:val="32"/>
          <w:szCs w:val="32"/>
          <w:cs/>
        </w:rPr>
        <w:t>3</w:t>
      </w:r>
      <w:r w:rsidR="009C2926">
        <w:rPr>
          <w:rFonts w:ascii="TH SarabunPSK" w:hAnsi="TH SarabunPSK" w:cs="TH SarabunPSK"/>
          <w:sz w:val="32"/>
          <w:szCs w:val="32"/>
        </w:rPr>
        <w:t xml:space="preserve">) </w:t>
      </w:r>
      <w:r w:rsidR="009C2926">
        <w:rPr>
          <w:rFonts w:ascii="TH SarabunPSK" w:hAnsi="TH SarabunPSK" w:cs="TH SarabunPSK" w:hint="cs"/>
          <w:sz w:val="32"/>
          <w:szCs w:val="32"/>
          <w:cs/>
        </w:rPr>
        <w:t xml:space="preserve">ผู้สอนเปลี่ยนบทบาท จากผู้บรรยายเป็นผู้สนับสนุน กระตุ้น และจัดการเรียนรู้ ให้กับผู้เรียน </w:t>
      </w:r>
      <w:r w:rsidR="009C2926">
        <w:rPr>
          <w:rFonts w:ascii="TH SarabunPSK" w:hAnsi="TH SarabunPSK" w:cs="TH SarabunPSK"/>
          <w:sz w:val="32"/>
          <w:szCs w:val="32"/>
        </w:rPr>
        <w:t>4)</w:t>
      </w:r>
      <w:r w:rsidR="009C2926" w:rsidRPr="009C2926">
        <w:rPr>
          <w:rFonts w:ascii="TH SarabunPSK" w:hAnsi="TH SarabunPSK" w:cs="TH SarabunPSK"/>
          <w:sz w:val="32"/>
          <w:szCs w:val="32"/>
        </w:rPr>
        <w:t xml:space="preserve"> </w:t>
      </w:r>
      <w:r w:rsidR="009C2926" w:rsidRPr="009C2926">
        <w:rPr>
          <w:rFonts w:ascii="TH SarabunPSK" w:hAnsi="TH SarabunPSK" w:cs="TH SarabunPSK"/>
          <w:sz w:val="32"/>
          <w:szCs w:val="32"/>
          <w:cs/>
        </w:rPr>
        <w:t>ผู้เรียนเปลี่ยนบทบาท</w:t>
      </w:r>
      <w:r w:rsidR="009C29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2926" w:rsidRPr="009C2926">
        <w:rPr>
          <w:rFonts w:ascii="TH SarabunPSK" w:hAnsi="TH SarabunPSK" w:cs="TH SarabunPSK"/>
          <w:sz w:val="32"/>
          <w:szCs w:val="32"/>
          <w:cs/>
        </w:rPr>
        <w:t>จากผู้รับฟัง</w:t>
      </w:r>
      <w:r w:rsidR="009C29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2926" w:rsidRPr="009C2926">
        <w:rPr>
          <w:rFonts w:ascii="TH SarabunPSK" w:hAnsi="TH SarabunPSK" w:cs="TH SarabunPSK"/>
          <w:sz w:val="32"/>
          <w:szCs w:val="32"/>
          <w:cs/>
        </w:rPr>
        <w:t>เป็นผู้ปฏิบัติแสวงหาความรู้</w:t>
      </w:r>
      <w:r w:rsidR="009C29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2926" w:rsidRPr="009C2926">
        <w:rPr>
          <w:rFonts w:ascii="TH SarabunPSK" w:hAnsi="TH SarabunPSK" w:cs="TH SarabunPSK"/>
          <w:sz w:val="32"/>
          <w:szCs w:val="32"/>
          <w:cs/>
        </w:rPr>
        <w:t xml:space="preserve">และสร้างความรู้ด้วยตนเอง </w:t>
      </w:r>
      <w:r w:rsidR="009C2926" w:rsidRPr="009C2926">
        <w:rPr>
          <w:rFonts w:ascii="TH SarabunPSK" w:hAnsi="TH SarabunPSK" w:cs="TH SarabunPSK"/>
          <w:sz w:val="32"/>
          <w:szCs w:val="32"/>
        </w:rPr>
        <w:t>5</w:t>
      </w:r>
      <w:r w:rsidR="009C2926">
        <w:rPr>
          <w:rFonts w:ascii="TH SarabunPSK" w:hAnsi="TH SarabunPSK" w:cs="TH SarabunPSK"/>
          <w:sz w:val="32"/>
          <w:szCs w:val="32"/>
        </w:rPr>
        <w:t>)</w:t>
      </w:r>
      <w:r w:rsidR="009C2926" w:rsidRPr="009C2926">
        <w:rPr>
          <w:rFonts w:ascii="TH SarabunPSK" w:hAnsi="TH SarabunPSK" w:cs="TH SarabunPSK"/>
          <w:sz w:val="32"/>
          <w:szCs w:val="32"/>
        </w:rPr>
        <w:t xml:space="preserve"> </w:t>
      </w:r>
      <w:r w:rsidR="009C2926" w:rsidRPr="009C2926">
        <w:rPr>
          <w:rFonts w:ascii="TH SarabunPSK" w:hAnsi="TH SarabunPSK" w:cs="TH SarabunPSK"/>
          <w:sz w:val="32"/>
          <w:szCs w:val="32"/>
          <w:cs/>
        </w:rPr>
        <w:t>สถานที่นำเสนอความเป็นปัญหาที่เกิดขึ้น</w:t>
      </w:r>
      <w:r w:rsidR="009C29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2926" w:rsidRPr="009C2926">
        <w:rPr>
          <w:rFonts w:ascii="TH SarabunPSK" w:hAnsi="TH SarabunPSK" w:cs="TH SarabunPSK"/>
          <w:sz w:val="32"/>
          <w:szCs w:val="32"/>
          <w:cs/>
        </w:rPr>
        <w:t>หรืออาจเกิดขึ้นในชีวิตจริง</w:t>
      </w:r>
    </w:p>
    <w:p w14:paraId="7F24CB8F" w14:textId="22BA8BDD" w:rsidR="00B54905" w:rsidRPr="00B54905" w:rsidRDefault="00CE4D99" w:rsidP="00B5490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>
        <w:rPr>
          <w:rFonts w:ascii="TH SarabunPSK" w:hAnsi="TH SarabunPSK" w:cs="TH SarabunPSK" w:hint="cs"/>
          <w:sz w:val="32"/>
          <w:szCs w:val="32"/>
          <w:cs/>
          <w:lang w:val="th-TH"/>
        </w:rPr>
        <w:t>จากปัญหาและความสำคัญของการจัดการเรียนรู้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แบบสืบเสาะหาความรู้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(5Es)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และการ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จัดการเรียนรู้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แบบ</w:t>
      </w:r>
      <w:r w:rsidR="009B4640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ใช้ปัญหาเป็นฐาน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(PBL)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ที่กล่าวมาข้างต้น ทำให้ผู้จัดทำวิจัยสนใจที่จะศึกษาการจัดการเรียนรู้แบบ</w:t>
      </w:r>
      <w:r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t>สืบเสาะหาความรู้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(5Es) </w:t>
      </w:r>
      <w:r w:rsidR="009B4640"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บูรณาการร่วมกับ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th-TH"/>
        </w:rPr>
        <w:t>การ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จัดการเรียนรู้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แบบใช้ปัญหาเป็นฐาน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(PBL)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ในการจัดกิจกรรมการเรียนรู้ เรื่อง การคูณและการหารทศนิยม เพื่อยกระดับ</w:t>
      </w:r>
      <w:r w:rsidR="009B4640" w:rsidRPr="00287D4D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ผลสัมฤทธิ์ทางการเรียนคณิตศาสตร์</w:t>
      </w:r>
      <w:r w:rsidR="00FF3E5A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  <w:r w:rsidR="00FF3E5A" w:rsidRPr="00FF3E5A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และเสริมทักษะการคิด การแก้ปัญหา</w:t>
      </w:r>
      <w:r w:rsidR="00FF3E5A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 xml:space="preserve">ของผู้เรียน </w:t>
      </w:r>
      <w:r w:rsidR="00FF3E5A" w:rsidRPr="00FF3E5A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ให้มากยิ่งขึ้น</w:t>
      </w:r>
      <w:r w:rsidR="009B4640" w:rsidRPr="00FF3E5A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 xml:space="preserve"> ของนักเรียนชั้นประถม</w:t>
      </w:r>
      <w:r w:rsidR="00FF3E5A" w:rsidRPr="00FF3E5A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 xml:space="preserve">ศึกษาปีที่ </w:t>
      </w:r>
      <w:r w:rsidR="00FF3E5A" w:rsidRPr="00FF3E5A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5</w:t>
      </w:r>
      <w:r w:rsidR="00FF3E5A" w:rsidRPr="00FF3E5A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/5</w:t>
      </w:r>
      <w:r w:rsidR="00FF3E5A" w:rsidRPr="00FF3E5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โรงเรียนบ้านเอราวัณ </w:t>
      </w:r>
      <w:r w:rsidRPr="00FF3E5A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 xml:space="preserve"> </w:t>
      </w:r>
      <w:r w:rsidR="00FF3E5A" w:rsidRPr="00FF3E5A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 xml:space="preserve"> </w:t>
      </w:r>
    </w:p>
    <w:p w14:paraId="41A22B5A" w14:textId="77777777" w:rsidR="00B54905" w:rsidRPr="00B54905" w:rsidRDefault="00B54905" w:rsidP="00B54905">
      <w:pPr>
        <w:pStyle w:val="2"/>
        <w:ind w:firstLine="0"/>
        <w:jc w:val="left"/>
        <w:rPr>
          <w:rFonts w:ascii="TH SarabunPSK" w:hAnsi="TH SarabunPSK" w:cs="TH SarabunPSK"/>
          <w:b w:val="0"/>
          <w:bCs w:val="0"/>
          <w:color w:val="000000"/>
          <w:sz w:val="32"/>
          <w:szCs w:val="32"/>
        </w:rPr>
      </w:pPr>
      <w:r w:rsidRPr="00B54905">
        <w:rPr>
          <w:rFonts w:ascii="TH SarabunPSK" w:hAnsi="TH SarabunPSK" w:cs="TH SarabunPSK"/>
          <w:color w:val="000000"/>
          <w:sz w:val="32"/>
          <w:szCs w:val="32"/>
          <w:cs/>
          <w:lang w:val="th-TH"/>
        </w:rPr>
        <w:lastRenderedPageBreak/>
        <w:t>วัตถุประสงค์การวิจัย</w:t>
      </w:r>
    </w:p>
    <w:p w14:paraId="05660606" w14:textId="32E607A2" w:rsidR="00B54905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เพื่อเปรียบเทียบ</w:t>
      </w:r>
      <w:r w:rsidR="009D26CD">
        <w:rPr>
          <w:rFonts w:ascii="TH SarabunPSK" w:hAnsi="TH SarabunPSK" w:cs="TH SarabunPSK" w:hint="cs"/>
          <w:sz w:val="32"/>
          <w:szCs w:val="32"/>
          <w:cs/>
          <w:lang w:val="th-TH"/>
        </w:rPr>
        <w:t>ผลสัมฤทธิ์ทางการเรียนคณิตศาสตร์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(5Es)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FF3E5A" w:rsidRPr="00FF3E5A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5</w:t>
      </w:r>
      <w:r w:rsidR="00FF3E5A" w:rsidRPr="00FF3E5A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/5</w:t>
      </w:r>
      <w:r w:rsidR="00FF3E5A" w:rsidRPr="00FF3E5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FF3E5A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หลังเรียนสูงกว่าก่อนเรียน</w:t>
      </w:r>
    </w:p>
    <w:p w14:paraId="3601BDFE" w14:textId="7B6CEB04" w:rsidR="00B54905" w:rsidRDefault="00B54905" w:rsidP="00B54905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เพื่อเปรียบเทียบ</w:t>
      </w:r>
      <w:r w:rsidR="009D26CD">
        <w:rPr>
          <w:rFonts w:ascii="TH SarabunPSK" w:hAnsi="TH SarabunPSK" w:cs="TH SarabunPSK" w:hint="cs"/>
          <w:sz w:val="32"/>
          <w:szCs w:val="32"/>
          <w:cs/>
          <w:lang w:val="th-TH"/>
        </w:rPr>
        <w:t>ผลสัมฤทธิ์ทางการเรียนคณิตศาสตร์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(5Es)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FF3E5A" w:rsidRPr="00FF3E5A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5</w:t>
      </w:r>
      <w:r w:rsidR="00FF3E5A" w:rsidRPr="00FF3E5A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/5</w:t>
      </w:r>
      <w:r w:rsidR="00FF3E5A" w:rsidRPr="00FF3E5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FF3E5A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หลังเรียนสูงกว่าเกณฑ์ร้อยละ </w:t>
      </w:r>
      <w:r>
        <w:rPr>
          <w:rFonts w:ascii="TH SarabunPSK" w:hAnsi="TH SarabunPSK" w:cs="TH SarabunPSK" w:hint="cs"/>
          <w:sz w:val="32"/>
          <w:szCs w:val="32"/>
          <w:cs/>
        </w:rPr>
        <w:t>60</w:t>
      </w:r>
    </w:p>
    <w:p w14:paraId="7BE27A62" w14:textId="18BC4EC8" w:rsidR="00B54905" w:rsidRDefault="00B54905" w:rsidP="00B5490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เพื่อศึกษาความพึงพอใจของนักเรียนที่มีต่อกิจกรรมการเรียนรู้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(5Es)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FF3E5A" w:rsidRPr="00FF3E5A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5</w:t>
      </w:r>
      <w:r w:rsidR="00FF3E5A" w:rsidRPr="00FF3E5A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/5</w:t>
      </w:r>
    </w:p>
    <w:p w14:paraId="35409283" w14:textId="77777777" w:rsidR="00E6082E" w:rsidRDefault="00E6082E" w:rsidP="00B5490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A7DFBE3" w14:textId="77777777" w:rsidR="00B54905" w:rsidRPr="00444245" w:rsidRDefault="00B54905" w:rsidP="00B5490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44245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วิธีดำเนินการวิจัย</w:t>
      </w:r>
    </w:p>
    <w:p w14:paraId="0E34F7BA" w14:textId="77777777" w:rsidR="00B54905" w:rsidRPr="003E2B01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3E2B01"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E2B01">
        <w:rPr>
          <w:rFonts w:ascii="TH SarabunPSK" w:hAnsi="TH SarabunPSK" w:cs="TH SarabunPSK" w:hint="cs"/>
          <w:sz w:val="32"/>
          <w:szCs w:val="32"/>
          <w:cs/>
        </w:rPr>
        <w:t>ประเภทของการวิจัย</w:t>
      </w:r>
    </w:p>
    <w:p w14:paraId="21106041" w14:textId="09418941" w:rsidR="00B54905" w:rsidRDefault="00B54905" w:rsidP="00B54905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การวิจัยทางการศึกษาประเภทวิจัยเชิงทดลอง</w:t>
      </w:r>
    </w:p>
    <w:p w14:paraId="0C49749C" w14:textId="77777777" w:rsidR="00B54905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>ประชากรและกลุ่มตัวอย่าง</w:t>
      </w:r>
    </w:p>
    <w:p w14:paraId="2F9C96EF" w14:textId="74DB8963" w:rsidR="00115E41" w:rsidRPr="000B503E" w:rsidRDefault="00B54905" w:rsidP="000B503E">
      <w:pPr>
        <w:ind w:firstLine="1440"/>
        <w:jc w:val="thaiDistribute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กลุ่มเป้าหมายที่ใช้ในการวิจัย ได้แก่ นักเรียนชั้นประถมศึกษาปีที่ </w:t>
      </w:r>
      <w:r w:rsidR="00FF3E5A" w:rsidRPr="00FF3E5A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5</w:t>
      </w:r>
      <w:r w:rsidR="00FF3E5A" w:rsidRPr="00FF3E5A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/5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โรงเรียนบ้านเอราวัณ       ตำบลผาอินทร์แปลง อำเภอเอราวัณ จังหวัดเลย ภาคเรียนที่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ปีการศึกษา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2566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จำนวน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30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คน</w:t>
      </w:r>
    </w:p>
    <w:p w14:paraId="3DCC431B" w14:textId="1AABDFD9" w:rsidR="00B54905" w:rsidRDefault="00115E41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54905">
        <w:rPr>
          <w:rFonts w:ascii="TH SarabunPSK" w:hAnsi="TH SarabunPSK" w:cs="TH SarabunPSK" w:hint="cs"/>
          <w:sz w:val="32"/>
          <w:szCs w:val="32"/>
          <w:cs/>
        </w:rPr>
        <w:t>3. เครื่องมือที่ใช้ในการเก็บข้อมูล</w:t>
      </w:r>
    </w:p>
    <w:p w14:paraId="6037493C" w14:textId="35959746" w:rsidR="00B54905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3.1</w:t>
      </w:r>
      <w:r w:rsidR="00E60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เครื่องมือที่ใช้ในการจัดการเรียนรู้ คือ แผนการคูณและการหารทศนิยม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(5Es)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E6082E"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E6082E"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5</w:t>
      </w:r>
      <w:r w:rsidR="00E6082E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จำนวน</w:t>
      </w:r>
      <w:r>
        <w:rPr>
          <w:rFonts w:ascii="TH SarabunPSK" w:hAnsi="TH SarabunPSK" w:cs="TH SarabunPSK"/>
          <w:sz w:val="32"/>
          <w:szCs w:val="32"/>
        </w:rPr>
        <w:t xml:space="preserve">  14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แผน เวลาที่ใช้ในเวลาสอนจำนวน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14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ชั่วโมง</w:t>
      </w:r>
    </w:p>
    <w:p w14:paraId="44016840" w14:textId="50493889" w:rsidR="00B54905" w:rsidRDefault="00B54905" w:rsidP="00B54905">
      <w:pPr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37AA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3.2 </w:t>
      </w:r>
      <w:r w:rsidRPr="00537AA8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แบบทดสอบวัดผลสัมฤทธิ์ทางการเรียน</w:t>
      </w:r>
      <w:r w:rsidR="00C66E48" w:rsidRPr="00537AA8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ก่อน</w:t>
      </w:r>
      <w:r w:rsidR="00537AA8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และ</w:t>
      </w:r>
      <w:r w:rsidR="00C66E48" w:rsidRPr="00537AA8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หลังฉบับเดียวกัน</w:t>
      </w:r>
      <w:r w:rsidRPr="00537AA8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เรื่อง การคูณและการหารทศนิยม แบบปรนัยชนิดเลือกตอบ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ตัวเลือก จำนวน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20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ข้อ</w:t>
      </w:r>
    </w:p>
    <w:p w14:paraId="050936D8" w14:textId="2625AFF9" w:rsidR="00B54905" w:rsidRPr="003E2B01" w:rsidRDefault="00E6082E" w:rsidP="00B5490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54905">
        <w:rPr>
          <w:rFonts w:ascii="TH SarabunPSK" w:hAnsi="TH SarabunPSK" w:cs="TH SarabunPSK" w:hint="cs"/>
          <w:sz w:val="32"/>
          <w:szCs w:val="32"/>
          <w:cs/>
        </w:rPr>
        <w:t xml:space="preserve">3.3 </w:t>
      </w:r>
      <w:r w:rsidR="00B54905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แบบวัดความพึงพอใจต่อการจัดการเรียนรู้ เรื่อง การคูณและการหารทศนิยม </w:t>
      </w:r>
      <w:r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Pr="00E6082E">
        <w:rPr>
          <w:rFonts w:ascii="TH SarabunPSK" w:hAnsi="TH SarabunPSK" w:cs="TH SarabunPSK"/>
          <w:sz w:val="32"/>
          <w:szCs w:val="32"/>
          <w:cs/>
          <w:lang w:val="th-TH"/>
        </w:rPr>
        <w:t xml:space="preserve"> (5Es) </w:t>
      </w:r>
      <w:r w:rsidR="00B54905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เป็นแบบมาตราส่วนประมาณค่า </w:t>
      </w:r>
      <w:r w:rsidR="00B54905">
        <w:rPr>
          <w:rFonts w:ascii="TH SarabunPSK" w:hAnsi="TH SarabunPSK" w:cs="TH SarabunPSK" w:hint="cs"/>
          <w:sz w:val="32"/>
          <w:szCs w:val="32"/>
          <w:cs/>
        </w:rPr>
        <w:t>(</w:t>
      </w:r>
      <w:r w:rsidR="00B54905">
        <w:rPr>
          <w:rFonts w:ascii="TH SarabunPSK" w:hAnsi="TH SarabunPSK" w:cs="TH SarabunPSK"/>
          <w:sz w:val="32"/>
          <w:szCs w:val="32"/>
        </w:rPr>
        <w:t>Rating Scale</w:t>
      </w:r>
      <w:r w:rsidR="00B54905">
        <w:rPr>
          <w:rFonts w:ascii="TH SarabunPSK" w:hAnsi="TH SarabunPSK" w:cs="TH SarabunPSK" w:hint="cs"/>
          <w:sz w:val="32"/>
          <w:szCs w:val="32"/>
          <w:cs/>
        </w:rPr>
        <w:t xml:space="preserve">)  5 </w:t>
      </w:r>
      <w:r w:rsidR="00B54905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ระดับ ของ </w:t>
      </w:r>
      <w:r w:rsidR="00B54905">
        <w:rPr>
          <w:rFonts w:ascii="TH SarabunPSK" w:hAnsi="TH SarabunPSK" w:cs="TH SarabunPSK"/>
          <w:sz w:val="32"/>
          <w:szCs w:val="32"/>
        </w:rPr>
        <w:t xml:space="preserve">Likert (Likert Scale) </w:t>
      </w:r>
      <w:r w:rsidR="00B54905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จำนวน </w:t>
      </w:r>
      <w:r w:rsidR="00B54905">
        <w:rPr>
          <w:rFonts w:ascii="TH SarabunPSK" w:hAnsi="TH SarabunPSK" w:cs="TH SarabunPSK" w:hint="cs"/>
          <w:sz w:val="32"/>
          <w:szCs w:val="32"/>
          <w:cs/>
        </w:rPr>
        <w:t xml:space="preserve">10 </w:t>
      </w:r>
      <w:r w:rsidR="00B54905">
        <w:rPr>
          <w:rFonts w:ascii="TH SarabunPSK" w:hAnsi="TH SarabunPSK" w:cs="TH SarabunPSK" w:hint="cs"/>
          <w:sz w:val="32"/>
          <w:szCs w:val="32"/>
          <w:cs/>
          <w:lang w:val="th-TH"/>
        </w:rPr>
        <w:t>ข้อ</w:t>
      </w:r>
    </w:p>
    <w:p w14:paraId="4D89BCE8" w14:textId="77777777" w:rsidR="00B54905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 การเก็บรวบรวมข้อมูล</w:t>
      </w:r>
    </w:p>
    <w:p w14:paraId="0E81216A" w14:textId="1A88F619" w:rsidR="00C66E48" w:rsidRDefault="00C66E48" w:rsidP="00B54905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537AA8">
        <w:rPr>
          <w:rFonts w:ascii="TH SarabunPSK" w:hAnsi="TH SarabunPSK" w:cs="TH SarabunPSK" w:hint="cs"/>
          <w:color w:val="FF0000"/>
          <w:sz w:val="32"/>
          <w:szCs w:val="32"/>
          <w:cs/>
        </w:rPr>
        <w:t>4.1 ก่อนจัดการ</w:t>
      </w:r>
      <w:r w:rsidRPr="00537AA8">
        <w:rPr>
          <w:rFonts w:ascii="TH SarabunPSK" w:hAnsi="TH SarabunPSK" w:cs="TH SarabunPSK"/>
          <w:color w:val="FF0000"/>
          <w:sz w:val="32"/>
          <w:szCs w:val="32"/>
          <w:cs/>
        </w:rPr>
        <w:t>เรียนร</w:t>
      </w:r>
      <w:r w:rsidRPr="00537AA8">
        <w:rPr>
          <w:rFonts w:ascii="TH SarabunPSK" w:hAnsi="TH SarabunPSK" w:cs="TH SarabunPSK" w:hint="cs"/>
          <w:color w:val="FF0000"/>
          <w:sz w:val="32"/>
          <w:szCs w:val="32"/>
          <w:cs/>
        </w:rPr>
        <w:t>ู้โดยใช้การจัดการเรียนรู้ปัญหาเป็นฐานบูรณาการร่วมกับการจัดการเรียนรู้แบบสืบเสาะหาความรู้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Pr="00537AA8">
        <w:rPr>
          <w:rFonts w:ascii="TH SarabunPSK" w:hAnsi="TH SarabunPSK" w:cs="TH SarabunPSK"/>
          <w:color w:val="FF0000"/>
          <w:sz w:val="32"/>
          <w:szCs w:val="32"/>
          <w:cs/>
        </w:rPr>
        <w:t xml:space="preserve"> (5</w:t>
      </w:r>
      <w:r w:rsidRPr="00537AA8">
        <w:rPr>
          <w:rFonts w:ascii="TH SarabunPSK" w:hAnsi="TH SarabunPSK" w:cs="TH SarabunPSK"/>
          <w:color w:val="FF0000"/>
          <w:sz w:val="32"/>
          <w:szCs w:val="32"/>
        </w:rPr>
        <w:t xml:space="preserve">Es) </w:t>
      </w:r>
      <w:r w:rsidRPr="00537AA8">
        <w:rPr>
          <w:rFonts w:ascii="TH SarabunPSK" w:hAnsi="TH SarabunPSK" w:cs="TH SarabunPSK" w:hint="cs"/>
          <w:color w:val="FF0000"/>
          <w:sz w:val="32"/>
          <w:szCs w:val="32"/>
          <w:cs/>
        </w:rPr>
        <w:t>ให้ผู้เรียนทำ</w:t>
      </w:r>
      <w:r w:rsidRPr="00537AA8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แบบทดสอบวัดผลสัมฤทธิ์ก่อนเรียน</w:t>
      </w:r>
      <w:r w:rsidR="00537AA8" w:rsidRPr="00537AA8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 xml:space="preserve"> </w:t>
      </w:r>
      <w:r w:rsidR="00537AA8" w:rsidRPr="00537AA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จำนวน 20 ข้อ </w:t>
      </w:r>
      <w:r w:rsidRPr="00537AA8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เพื่อเก็บข้อมูล</w:t>
      </w:r>
      <w:r w:rsidR="00537AA8" w:rsidRPr="00537AA8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 xml:space="preserve">         </w:t>
      </w:r>
      <w:r w:rsidR="00537AA8" w:rsidRPr="00537AA8">
        <w:rPr>
          <w:rFonts w:ascii="TH SarabunPSK" w:hAnsi="TH SarabunPSK" w:cs="TH SarabunPSK" w:hint="cs"/>
          <w:color w:val="FF0000"/>
          <w:sz w:val="32"/>
          <w:szCs w:val="32"/>
          <w:cs/>
        </w:rPr>
        <w:t>ก่อนเรียน</w:t>
      </w:r>
    </w:p>
    <w:p w14:paraId="3820F237" w14:textId="041FC7EC" w:rsidR="00B54905" w:rsidRDefault="00B54905" w:rsidP="00B54905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66E48">
        <w:rPr>
          <w:rFonts w:ascii="TH SarabunPSK" w:hAnsi="TH SarabunPSK" w:cs="TH SarabunPSK" w:hint="cs"/>
          <w:sz w:val="32"/>
          <w:szCs w:val="32"/>
          <w:cs/>
        </w:rPr>
        <w:t xml:space="preserve">4.2 </w:t>
      </w:r>
      <w:r>
        <w:rPr>
          <w:rFonts w:ascii="TH SarabunPSK" w:hAnsi="TH SarabunPSK" w:cs="TH SarabunPSK"/>
          <w:sz w:val="32"/>
          <w:szCs w:val="32"/>
          <w:cs/>
        </w:rPr>
        <w:t>ทำการจัดการเรียนร</w:t>
      </w:r>
      <w:r>
        <w:rPr>
          <w:rFonts w:ascii="TH SarabunPSK" w:hAnsi="TH SarabunPSK" w:cs="TH SarabunPSK" w:hint="cs"/>
          <w:sz w:val="32"/>
          <w:szCs w:val="32"/>
          <w:cs/>
        </w:rPr>
        <w:t>ู้</w:t>
      </w:r>
      <w:r w:rsidR="00C87D0C" w:rsidRPr="00C87D0C">
        <w:rPr>
          <w:rFonts w:ascii="TH SarabunPSK" w:hAnsi="TH SarabunPSK" w:cs="TH SarabunPSK" w:hint="cs"/>
          <w:sz w:val="32"/>
          <w:szCs w:val="32"/>
          <w:cs/>
        </w:rPr>
        <w:t>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C87D0C" w:rsidRPr="00C87D0C">
        <w:rPr>
          <w:rFonts w:ascii="TH SarabunPSK" w:hAnsi="TH SarabunPSK" w:cs="TH SarabunPSK"/>
          <w:sz w:val="32"/>
          <w:szCs w:val="32"/>
          <w:cs/>
        </w:rPr>
        <w:t xml:space="preserve"> (5</w:t>
      </w:r>
      <w:r w:rsidR="00C87D0C" w:rsidRPr="00C87D0C">
        <w:rPr>
          <w:rFonts w:ascii="TH SarabunPSK" w:hAnsi="TH SarabunPSK" w:cs="TH SarabunPSK"/>
          <w:sz w:val="32"/>
          <w:szCs w:val="32"/>
        </w:rPr>
        <w:t xml:space="preserve">Es)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จำนวน</w:t>
      </w:r>
      <w:r>
        <w:rPr>
          <w:rFonts w:ascii="TH SarabunPSK" w:hAnsi="TH SarabunPSK" w:cs="TH SarabunPSK"/>
          <w:sz w:val="32"/>
          <w:szCs w:val="32"/>
        </w:rPr>
        <w:t xml:space="preserve">  14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87D0C">
        <w:rPr>
          <w:rFonts w:ascii="TH SarabunPSK" w:hAnsi="TH SarabunPSK" w:cs="TH SarabunPSK" w:hint="cs"/>
          <w:sz w:val="32"/>
          <w:szCs w:val="32"/>
          <w:cs/>
          <w:lang w:val="th-TH"/>
        </w:rPr>
        <w:t>แผน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หลังจากการจัดกิจกรรมการเรียนรู้แล้ว จึงนำแบบทดสอบวัดผลการเรียนรู้ จำนวน 20 ข้อ รวมทั้งแบบวัดประเมินความพึงพอใจต่อการจัดกิจกรรมการเรียนรู้</w:t>
      </w:r>
    </w:p>
    <w:p w14:paraId="62F8EAF7" w14:textId="77777777" w:rsidR="00B54905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 การวิเคราะห์ข้อมูล</w:t>
      </w:r>
    </w:p>
    <w:p w14:paraId="025AEE69" w14:textId="4FDE279E" w:rsidR="00B54905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การวิเคราะห์ข้อมูลของ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แบบทดสอบวัดผลสัมฤทธิ์ทางการเรียน</w:t>
      </w:r>
      <w:r w:rsidR="00AF52BB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เรื่อง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มีวิธีการดังนี้</w:t>
      </w:r>
    </w:p>
    <w:p w14:paraId="7578DC1A" w14:textId="60175AA2" w:rsidR="00B54905" w:rsidRPr="00537AA8" w:rsidRDefault="00B54905" w:rsidP="00B54905">
      <w:pPr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37AA8">
        <w:rPr>
          <w:rFonts w:ascii="TH SarabunPSK" w:hAnsi="TH SarabunPSK" w:cs="TH SarabunPSK" w:hint="cs"/>
          <w:color w:val="FF0000"/>
          <w:sz w:val="32"/>
          <w:szCs w:val="32"/>
          <w:cs/>
        </w:rPr>
        <w:t>5.1.</w:t>
      </w:r>
      <w:r w:rsidRPr="00537AA8">
        <w:rPr>
          <w:rFonts w:ascii="TH SarabunPSK" w:hAnsi="TH SarabunPSK" w:cs="TH SarabunPSK"/>
          <w:color w:val="FF0000"/>
          <w:sz w:val="32"/>
          <w:szCs w:val="32"/>
          <w:cs/>
        </w:rPr>
        <w:t xml:space="preserve">1 </w:t>
      </w:r>
      <w:r w:rsidRPr="00537AA8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 xml:space="preserve">หาค่าเฉลี่ย </w:t>
      </w:r>
      <w:r w:rsidRPr="00537AA8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537AA8" w:rsidRPr="00537AA8">
        <w:rPr>
          <w:rFonts w:ascii="TH SarabunPSK" w:hAnsi="TH SarabunPSK" w:cs="TH SarabunPSK"/>
          <w:color w:val="FF0000"/>
          <w:sz w:val="32"/>
          <w:szCs w:val="32"/>
        </w:rPr>
        <w:t>M</w:t>
      </w:r>
      <w:r w:rsidRPr="00537AA8">
        <w:rPr>
          <w:rFonts w:ascii="TH SarabunPSK" w:hAnsi="TH SarabunPSK" w:cs="TH SarabunPSK"/>
          <w:color w:val="FF0000"/>
          <w:sz w:val="32"/>
          <w:szCs w:val="32"/>
        </w:rPr>
        <w:t xml:space="preserve">) </w:t>
      </w:r>
      <w:r w:rsidRPr="00537AA8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 xml:space="preserve">ร้อยละ และส่วนเบี่ยงเบนมาตรฐาน </w:t>
      </w:r>
      <w:r w:rsidRPr="00537AA8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537AA8" w:rsidRPr="00537AA8">
        <w:rPr>
          <w:rFonts w:ascii="TH SarabunPSK" w:hAnsi="TH SarabunPSK" w:cs="TH SarabunPSK"/>
          <w:i/>
          <w:iCs/>
          <w:color w:val="FF0000"/>
          <w:sz w:val="32"/>
          <w:szCs w:val="32"/>
        </w:rPr>
        <w:t>SD</w:t>
      </w:r>
      <w:r w:rsidR="00537AA8" w:rsidRPr="00537AA8">
        <w:rPr>
          <w:rFonts w:ascii="TH SarabunPSK" w:hAnsi="TH SarabunPSK" w:cs="TH SarabunPSK"/>
          <w:color w:val="FF0000"/>
          <w:sz w:val="32"/>
          <w:szCs w:val="32"/>
        </w:rPr>
        <w:t>)</w:t>
      </w:r>
      <w:r w:rsidRPr="00537AA8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</w:p>
    <w:p w14:paraId="38A0C6DC" w14:textId="2B9F60CE" w:rsidR="00B54905" w:rsidRPr="00537AA8" w:rsidRDefault="00B54905" w:rsidP="00B54905">
      <w:pPr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537AA8">
        <w:rPr>
          <w:rFonts w:ascii="TH SarabunPSK" w:hAnsi="TH SarabunPSK" w:cs="TH SarabunPSK"/>
          <w:color w:val="FF0000"/>
          <w:sz w:val="32"/>
          <w:szCs w:val="32"/>
          <w:cs/>
        </w:rPr>
        <w:lastRenderedPageBreak/>
        <w:tab/>
      </w:r>
      <w:r w:rsidRPr="00537AA8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37AA8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37AA8">
        <w:rPr>
          <w:rFonts w:ascii="TH SarabunPSK" w:hAnsi="TH SarabunPSK" w:cs="TH SarabunPSK" w:hint="cs"/>
          <w:color w:val="FF0000"/>
          <w:sz w:val="32"/>
          <w:szCs w:val="32"/>
          <w:cs/>
        </w:rPr>
        <w:t>5.1.</w:t>
      </w:r>
      <w:r w:rsidRPr="00537AA8">
        <w:rPr>
          <w:rFonts w:ascii="TH SarabunPSK" w:hAnsi="TH SarabunPSK" w:cs="TH SarabunPSK"/>
          <w:color w:val="FF0000"/>
          <w:sz w:val="32"/>
          <w:szCs w:val="32"/>
          <w:cs/>
        </w:rPr>
        <w:t xml:space="preserve">2 </w:t>
      </w:r>
      <w:r w:rsidRPr="00537AA8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เปรียบเทียบ</w:t>
      </w:r>
      <w:r w:rsidR="00AF52BB" w:rsidRPr="00537AA8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ค่าเฉลี่ยของคะแนน</w:t>
      </w:r>
      <w:r w:rsidR="00537AA8" w:rsidRPr="00537AA8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 xml:space="preserve">แบบทดสอบวัดผลสัมฤทธิ์ก่อนและหลัง               </w:t>
      </w:r>
      <w:r w:rsidR="00537AA8" w:rsidRPr="00537AA8">
        <w:rPr>
          <w:rFonts w:ascii="TH SarabunPSK" w:hAnsi="TH SarabunPSK" w:cs="TH SarabunPSK" w:hint="cs"/>
          <w:color w:val="FF0000"/>
          <w:sz w:val="32"/>
          <w:szCs w:val="32"/>
          <w:cs/>
        </w:rPr>
        <w:t>การจัดกิจกรรมการเรียนรู้</w:t>
      </w:r>
      <w:r w:rsidR="00AF52BB" w:rsidRPr="00537AA8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ทางการเรียน</w:t>
      </w:r>
      <w:r w:rsidR="00AF52BB" w:rsidRPr="00537AA8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 xml:space="preserve"> </w:t>
      </w:r>
      <w:r w:rsidR="00AF52BB" w:rsidRPr="00537AA8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เรื่อง</w:t>
      </w:r>
      <w:r w:rsidR="00AF52BB" w:rsidRPr="00537AA8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 xml:space="preserve"> </w:t>
      </w:r>
      <w:r w:rsidR="00AF52BB" w:rsidRPr="00537AA8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 xml:space="preserve">การคูณและการหารทศนิยม </w:t>
      </w:r>
    </w:p>
    <w:p w14:paraId="33AE9473" w14:textId="0B0E1B15" w:rsidR="00AF52BB" w:rsidRPr="00537AA8" w:rsidRDefault="00AF52BB" w:rsidP="00AF52BB">
      <w:pPr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537AA8">
        <w:rPr>
          <w:rFonts w:ascii="TH SarabunPSK" w:hAnsi="TH SarabunPSK" w:cs="TH SarabunPSK"/>
          <w:color w:val="FF0000"/>
          <w:sz w:val="32"/>
          <w:szCs w:val="32"/>
        </w:rPr>
        <w:tab/>
      </w:r>
      <w:r w:rsidRPr="00537AA8">
        <w:rPr>
          <w:rFonts w:ascii="TH SarabunPSK" w:hAnsi="TH SarabunPSK" w:cs="TH SarabunPSK"/>
          <w:color w:val="FF0000"/>
          <w:sz w:val="32"/>
          <w:szCs w:val="32"/>
        </w:rPr>
        <w:tab/>
      </w:r>
      <w:r w:rsidRPr="00537AA8">
        <w:rPr>
          <w:rFonts w:ascii="TH SarabunPSK" w:hAnsi="TH SarabunPSK" w:cs="TH SarabunPSK"/>
          <w:color w:val="FF0000"/>
          <w:sz w:val="32"/>
          <w:szCs w:val="32"/>
        </w:rPr>
        <w:tab/>
        <w:t xml:space="preserve">5.1.3 </w:t>
      </w:r>
      <w:r w:rsidRPr="00537AA8">
        <w:rPr>
          <w:rFonts w:ascii="TH SarabunPSK" w:hAnsi="TH SarabunPSK" w:cs="TH SarabunPSK" w:hint="cs"/>
          <w:color w:val="FF0000"/>
          <w:sz w:val="32"/>
          <w:szCs w:val="32"/>
          <w:cs/>
        </w:rPr>
        <w:t>เปรียบเทียบค่าเฉลี่ยของคะแนนแบบทดสอบวัดผลสัมฤทธิ์ทางการเรียน</w:t>
      </w:r>
      <w:r w:rsidRPr="00537AA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537AA8">
        <w:rPr>
          <w:rFonts w:ascii="TH SarabunPSK" w:hAnsi="TH SarabunPSK" w:cs="TH SarabunPSK" w:hint="cs"/>
          <w:color w:val="FF0000"/>
          <w:sz w:val="32"/>
          <w:szCs w:val="32"/>
          <w:cs/>
        </w:rPr>
        <w:t>เรื่อง</w:t>
      </w:r>
      <w:r w:rsidRPr="00537AA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537AA8" w:rsidRPr="00537AA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</w:t>
      </w:r>
      <w:r w:rsidRPr="00537AA8">
        <w:rPr>
          <w:rFonts w:ascii="TH SarabunPSK" w:hAnsi="TH SarabunPSK" w:cs="TH SarabunPSK" w:hint="cs"/>
          <w:color w:val="FF0000"/>
          <w:sz w:val="32"/>
          <w:szCs w:val="32"/>
          <w:cs/>
        </w:rPr>
        <w:t>การคูณและการหารทศนิยม</w:t>
      </w:r>
      <w:r w:rsidRPr="00537AA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537AA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หลังเรียนกับเกณฑ์ร้อยละ </w:t>
      </w:r>
      <w:r w:rsidRPr="00537AA8">
        <w:rPr>
          <w:rFonts w:ascii="TH SarabunPSK" w:hAnsi="TH SarabunPSK" w:cs="TH SarabunPSK"/>
          <w:color w:val="FF0000"/>
          <w:sz w:val="32"/>
          <w:szCs w:val="32"/>
        </w:rPr>
        <w:t xml:space="preserve">60 </w:t>
      </w:r>
    </w:p>
    <w:p w14:paraId="0AF9C89B" w14:textId="77777777" w:rsidR="00B54905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วิเคราะห์ข้อมูลของแบบวัดความพึงพอใจต่อการจัดการเรียนรู้มีวิธีการดังนี้</w:t>
      </w:r>
    </w:p>
    <w:p w14:paraId="2D34071A" w14:textId="548922C2" w:rsidR="00AF52BB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5.2</w:t>
      </w:r>
      <w:r>
        <w:rPr>
          <w:rFonts w:ascii="TH SarabunPSK" w:hAnsi="TH SarabunPSK" w:cs="TH SarabunPSK"/>
          <w:sz w:val="32"/>
          <w:szCs w:val="32"/>
          <w:cs/>
        </w:rPr>
        <w:t xml:space="preserve">.1 </w:t>
      </w:r>
      <w:r w:rsidRPr="00434464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 xml:space="preserve">หาค่าเฉลี่ย </w:t>
      </w:r>
      <w:r w:rsidRPr="00434464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537AA8" w:rsidRPr="00434464">
        <w:rPr>
          <w:rFonts w:ascii="TH SarabunPSK" w:hAnsi="TH SarabunPSK" w:cs="TH SarabunPSK"/>
          <w:color w:val="FF0000"/>
          <w:sz w:val="32"/>
          <w:szCs w:val="32"/>
        </w:rPr>
        <w:t>M</w:t>
      </w:r>
      <w:r w:rsidRPr="00434464">
        <w:rPr>
          <w:rFonts w:ascii="TH SarabunPSK" w:hAnsi="TH SarabunPSK" w:cs="TH SarabunPSK"/>
          <w:color w:val="FF0000"/>
          <w:sz w:val="32"/>
          <w:szCs w:val="32"/>
        </w:rPr>
        <w:t xml:space="preserve">) </w:t>
      </w:r>
      <w:r w:rsidRPr="00434464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 xml:space="preserve">และส่วนเบี่ยงเบนมาตรฐาน </w:t>
      </w:r>
      <w:r w:rsidR="00537AA8" w:rsidRPr="00434464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537AA8" w:rsidRPr="00434464">
        <w:rPr>
          <w:rFonts w:ascii="TH SarabunPSK" w:hAnsi="TH SarabunPSK" w:cs="TH SarabunPSK"/>
          <w:i/>
          <w:iCs/>
          <w:color w:val="FF0000"/>
          <w:sz w:val="32"/>
          <w:szCs w:val="32"/>
        </w:rPr>
        <w:t>SD</w:t>
      </w:r>
      <w:r w:rsidR="00537AA8" w:rsidRPr="00434464">
        <w:rPr>
          <w:rFonts w:ascii="TH SarabunPSK" w:hAnsi="TH SarabunPSK" w:cs="TH SarabunPSK"/>
          <w:color w:val="FF0000"/>
          <w:sz w:val="32"/>
          <w:szCs w:val="32"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ของคะแนนจาก แบบวัด</w:t>
      </w:r>
      <w:r w:rsidR="00537AA8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      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ความพึงพอใจต่อการจัด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กิจกรรม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การเรียนรู้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(5Es)</w:t>
      </w:r>
      <w:r w:rsidR="00AF52BB"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0C70E315" w14:textId="2077C101" w:rsidR="00B54905" w:rsidRDefault="00B54905" w:rsidP="00AF52B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ค่าเฉลี่ย </w:t>
      </w:r>
      <w:r>
        <w:rPr>
          <w:rFonts w:ascii="TH SarabunPSK" w:hAnsi="TH SarabunPSK" w:cs="TH SarabunPSK"/>
          <w:sz w:val="32"/>
          <w:szCs w:val="32"/>
          <w:cs/>
        </w:rPr>
        <w:t xml:space="preserve">4.51 – 5.00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หมายถึง มีความพึงพอใจในระดับมากที่สุด</w:t>
      </w:r>
    </w:p>
    <w:p w14:paraId="61C44A55" w14:textId="77777777" w:rsidR="00B54905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ค่าเฉลี่ย </w:t>
      </w:r>
      <w:r>
        <w:rPr>
          <w:rFonts w:ascii="TH SarabunPSK" w:hAnsi="TH SarabunPSK" w:cs="TH SarabunPSK"/>
          <w:sz w:val="32"/>
          <w:szCs w:val="32"/>
          <w:cs/>
        </w:rPr>
        <w:t xml:space="preserve">3.51 – 4.50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หมายถึง มีความพึงพอใจในระดับมาก</w:t>
      </w:r>
    </w:p>
    <w:p w14:paraId="42649770" w14:textId="77777777" w:rsidR="00B54905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ค่าเฉลี่ย </w:t>
      </w:r>
      <w:r>
        <w:rPr>
          <w:rFonts w:ascii="TH SarabunPSK" w:hAnsi="TH SarabunPSK" w:cs="TH SarabunPSK"/>
          <w:sz w:val="32"/>
          <w:szCs w:val="32"/>
          <w:cs/>
        </w:rPr>
        <w:t xml:space="preserve">2.51 – 3.50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หมายถึง มีความพึงพอใจในระดับปานกลาง</w:t>
      </w:r>
    </w:p>
    <w:p w14:paraId="2812877E" w14:textId="77777777" w:rsidR="00B54905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ค่าเฉลี่ย </w:t>
      </w:r>
      <w:r>
        <w:rPr>
          <w:rFonts w:ascii="TH SarabunPSK" w:hAnsi="TH SarabunPSK" w:cs="TH SarabunPSK"/>
          <w:sz w:val="32"/>
          <w:szCs w:val="32"/>
          <w:cs/>
        </w:rPr>
        <w:t xml:space="preserve">1.51 – 2.50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หมายถึง มีความพึงพอใจในระดับน้อย</w:t>
      </w:r>
    </w:p>
    <w:p w14:paraId="1C518BA4" w14:textId="4EB746D9" w:rsidR="00537AA8" w:rsidRPr="00115E41" w:rsidRDefault="00B54905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ค่าเฉลี่ย </w:t>
      </w:r>
      <w:r>
        <w:rPr>
          <w:rFonts w:ascii="TH SarabunPSK" w:hAnsi="TH SarabunPSK" w:cs="TH SarabunPSK"/>
          <w:sz w:val="32"/>
          <w:szCs w:val="32"/>
          <w:cs/>
        </w:rPr>
        <w:t xml:space="preserve">1.00 – 1.50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หมายถึง มีความพึงพอใจในระดับน้อยที่สุด</w:t>
      </w:r>
    </w:p>
    <w:p w14:paraId="1B68FD16" w14:textId="77777777" w:rsidR="000B503E" w:rsidRDefault="000B503E" w:rsidP="00B5490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853CA55" w14:textId="1F272707" w:rsidR="00B54905" w:rsidRPr="00D54DF9" w:rsidRDefault="00B54905" w:rsidP="00B5490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54DF9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ผลการวิจัย</w:t>
      </w:r>
    </w:p>
    <w:p w14:paraId="1D27B868" w14:textId="25C1F030" w:rsidR="000B503E" w:rsidRDefault="00B54905" w:rsidP="00B54905">
      <w:pPr>
        <w:spacing w:line="259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ตาราง </w:t>
      </w:r>
      <w:r w:rsidR="00C87D0C"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F52BB">
        <w:rPr>
          <w:rFonts w:ascii="TH SarabunPSK" w:hAnsi="TH SarabunPSK" w:cs="TH SarabunPSK" w:hint="cs"/>
          <w:sz w:val="32"/>
          <w:szCs w:val="32"/>
          <w:cs/>
          <w:lang w:val="th-TH"/>
        </w:rPr>
        <w:t>แสดง</w:t>
      </w:r>
      <w:r w:rsidR="009D26CD">
        <w:rPr>
          <w:rFonts w:ascii="TH SarabunPSK" w:hAnsi="TH SarabunPSK" w:cs="TH SarabunPSK" w:hint="cs"/>
          <w:sz w:val="32"/>
          <w:szCs w:val="32"/>
          <w:cs/>
          <w:lang w:val="th-TH"/>
        </w:rPr>
        <w:t>ผลสัมฤทธิ์ทางการเรียนคณิตศาสตร์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(5Es) 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434464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  <w:r w:rsidR="00434464" w:rsidRPr="00434464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5</w:t>
      </w:r>
      <w:r w:rsidR="00434464" w:rsidRPr="00434464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/5</w:t>
      </w:r>
      <w:r w:rsidR="00AF52BB">
        <w:rPr>
          <w:rFonts w:ascii="TH SarabunPSK" w:hAnsi="TH SarabunPSK" w:cs="TH SarabunPSK"/>
          <w:sz w:val="32"/>
          <w:szCs w:val="32"/>
          <w:cs/>
          <w:lang w:val="th-TH"/>
        </w:rPr>
        <w:br/>
      </w:r>
      <w:r w:rsidR="00AF52BB">
        <w:rPr>
          <w:rFonts w:ascii="TH SarabunPSK" w:hAnsi="TH SarabunPSK" w:cs="TH SarabunPSK" w:hint="cs"/>
          <w:sz w:val="32"/>
          <w:szCs w:val="32"/>
          <w:cs/>
          <w:lang w:val="th-TH"/>
        </w:rPr>
        <w:t>ก่อนเรียนและหลังเรียน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4"/>
        <w:gridCol w:w="1169"/>
        <w:gridCol w:w="1277"/>
        <w:gridCol w:w="2126"/>
        <w:gridCol w:w="2263"/>
      </w:tblGrid>
      <w:tr w:rsidR="00537AA8" w14:paraId="529A0C35" w14:textId="77777777" w:rsidTr="00434464">
        <w:tc>
          <w:tcPr>
            <w:tcW w:w="1451" w:type="pct"/>
            <w:shd w:val="clear" w:color="auto" w:fill="auto"/>
          </w:tcPr>
          <w:p w14:paraId="55DDFEFD" w14:textId="77777777" w:rsidR="00537AA8" w:rsidRPr="00BE6735" w:rsidRDefault="00537AA8" w:rsidP="004534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E6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th-TH"/>
              </w:rPr>
              <w:t>การทดสอบ</w:t>
            </w:r>
          </w:p>
        </w:tc>
        <w:tc>
          <w:tcPr>
            <w:tcW w:w="607" w:type="pct"/>
            <w:shd w:val="clear" w:color="auto" w:fill="auto"/>
            <w:vAlign w:val="center"/>
          </w:tcPr>
          <w:p w14:paraId="408C118B" w14:textId="77777777" w:rsidR="00537AA8" w:rsidRPr="00BE6735" w:rsidRDefault="00537AA8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5889CEF9" w14:textId="087F29F3" w:rsidR="00537AA8" w:rsidRPr="00BE6735" w:rsidRDefault="00537AA8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39D5F941" w14:textId="6BC8774E" w:rsidR="00537AA8" w:rsidRPr="00434464" w:rsidRDefault="00434464" w:rsidP="00434464">
            <w:pPr>
              <w:jc w:val="center"/>
              <w:rPr>
                <w:rFonts w:ascii="TH SarabunPSK" w:hAnsi="TH SarabunPSK" w:cs="TH SarabunPSK"/>
                <w:b/>
                <w:bCs/>
                <w:iCs/>
                <w:color w:val="FF0000"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ascii="TH SarabunPSK" w:hAnsi="TH SarabunPSK" w:cs="TH SarabunPSK"/>
                    <w:b/>
                    <w:bCs/>
                    <w:iCs/>
                    <w:color w:val="FF0000"/>
                    <w:sz w:val="32"/>
                    <w:szCs w:val="32"/>
                  </w:rPr>
                  <m:t>M</m:t>
                </m:r>
              </m:oMath>
            </m:oMathPara>
          </w:p>
        </w:tc>
        <w:tc>
          <w:tcPr>
            <w:tcW w:w="1175" w:type="pct"/>
            <w:shd w:val="clear" w:color="auto" w:fill="auto"/>
            <w:vAlign w:val="center"/>
          </w:tcPr>
          <w:p w14:paraId="60C80170" w14:textId="7D962720" w:rsidR="00537AA8" w:rsidRPr="00434464" w:rsidRDefault="00434464" w:rsidP="00BE6735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434464">
              <w:rPr>
                <w:rFonts w:ascii="TH SarabunPSK" w:hAnsi="TH SarabunPSK" w:cs="TH SarabunPSK"/>
                <w:b/>
                <w:bCs/>
                <w:i/>
                <w:iCs/>
                <w:color w:val="FF0000"/>
                <w:sz w:val="32"/>
                <w:szCs w:val="32"/>
              </w:rPr>
              <w:t>SD</w:t>
            </w:r>
          </w:p>
        </w:tc>
      </w:tr>
      <w:tr w:rsidR="00537AA8" w14:paraId="5B1D58B8" w14:textId="77777777" w:rsidTr="00434464">
        <w:tc>
          <w:tcPr>
            <w:tcW w:w="1451" w:type="pct"/>
            <w:shd w:val="clear" w:color="auto" w:fill="auto"/>
            <w:vAlign w:val="center"/>
          </w:tcPr>
          <w:p w14:paraId="7AD339E6" w14:textId="77777777" w:rsidR="00537AA8" w:rsidRPr="00BE6735" w:rsidRDefault="00537AA8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ก่อนเรียน</w:t>
            </w:r>
          </w:p>
        </w:tc>
        <w:tc>
          <w:tcPr>
            <w:tcW w:w="607" w:type="pct"/>
            <w:shd w:val="clear" w:color="auto" w:fill="auto"/>
            <w:vAlign w:val="center"/>
          </w:tcPr>
          <w:p w14:paraId="146114EF" w14:textId="77777777" w:rsidR="00537AA8" w:rsidRPr="00BE6735" w:rsidRDefault="00537AA8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6B6CC959" w14:textId="77777777" w:rsidR="00537AA8" w:rsidRPr="00BE6735" w:rsidRDefault="00537AA8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477541D5" w14:textId="77777777" w:rsidR="00537AA8" w:rsidRPr="00BE6735" w:rsidRDefault="00537AA8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6.87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786B74CC" w14:textId="77777777" w:rsidR="00537AA8" w:rsidRPr="00BE6735" w:rsidRDefault="00537AA8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2.39</w:t>
            </w:r>
          </w:p>
        </w:tc>
      </w:tr>
      <w:tr w:rsidR="00537AA8" w14:paraId="02730D15" w14:textId="77777777" w:rsidTr="00434464">
        <w:tc>
          <w:tcPr>
            <w:tcW w:w="1451" w:type="pct"/>
            <w:shd w:val="clear" w:color="auto" w:fill="auto"/>
            <w:vAlign w:val="center"/>
          </w:tcPr>
          <w:p w14:paraId="0FE17DB6" w14:textId="77777777" w:rsidR="00537AA8" w:rsidRPr="00BE6735" w:rsidRDefault="00537AA8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หลังเรียน</w:t>
            </w:r>
          </w:p>
        </w:tc>
        <w:tc>
          <w:tcPr>
            <w:tcW w:w="607" w:type="pct"/>
            <w:shd w:val="clear" w:color="auto" w:fill="auto"/>
            <w:vAlign w:val="center"/>
          </w:tcPr>
          <w:p w14:paraId="58A0740D" w14:textId="77777777" w:rsidR="00537AA8" w:rsidRPr="00BE6735" w:rsidRDefault="00537AA8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1E90F4C3" w14:textId="77777777" w:rsidR="00537AA8" w:rsidRPr="00BE6735" w:rsidRDefault="00537AA8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3A0A8EBE" w14:textId="77777777" w:rsidR="00537AA8" w:rsidRPr="00BE6735" w:rsidRDefault="00537AA8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13.17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4212E7D0" w14:textId="77777777" w:rsidR="00537AA8" w:rsidRPr="00BE6735" w:rsidRDefault="00537AA8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1.86</w:t>
            </w:r>
          </w:p>
        </w:tc>
      </w:tr>
    </w:tbl>
    <w:p w14:paraId="12C98EF6" w14:textId="4EFCDFD8" w:rsidR="00B54905" w:rsidRDefault="00434464" w:rsidP="00B54905">
      <w:pPr>
        <w:spacing w:line="259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มีนัยสำคัญ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ที่ระดับ 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05</w:t>
      </w:r>
    </w:p>
    <w:p w14:paraId="478093CA" w14:textId="6A1DE4D7" w:rsidR="00AF52BB" w:rsidRPr="00537AA8" w:rsidRDefault="00B54905" w:rsidP="00537AA8">
      <w:pPr>
        <w:spacing w:line="259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 </w:t>
      </w:r>
      <w:r w:rsidR="00C87D0C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พบว่า </w:t>
      </w:r>
      <w:r w:rsidR="009D26CD">
        <w:rPr>
          <w:rFonts w:ascii="TH SarabunPSK" w:hAnsi="TH SarabunPSK" w:cs="TH SarabunPSK" w:hint="cs"/>
          <w:sz w:val="32"/>
          <w:szCs w:val="32"/>
          <w:cs/>
          <w:lang w:val="th-TH"/>
        </w:rPr>
        <w:t>ผลสัมฤทธิ์ทางการเรียนคณิตศาสตร์</w:t>
      </w:r>
      <w:r w:rsidR="00C87D0C" w:rsidRPr="00C87D0C">
        <w:rPr>
          <w:rFonts w:ascii="TH SarabunPSK" w:hAnsi="TH SarabunPSK" w:cs="TH SarabunPSK" w:hint="cs"/>
          <w:sz w:val="32"/>
          <w:szCs w:val="32"/>
          <w:cs/>
          <w:lang w:val="th-TH"/>
        </w:rPr>
        <w:t>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C87D0C" w:rsidRPr="00C87D0C">
        <w:rPr>
          <w:rFonts w:ascii="TH SarabunPSK" w:hAnsi="TH SarabunPSK" w:cs="TH SarabunPSK"/>
          <w:sz w:val="32"/>
          <w:szCs w:val="32"/>
          <w:cs/>
          <w:lang w:val="th-TH"/>
        </w:rPr>
        <w:t xml:space="preserve"> (5Es) </w:t>
      </w:r>
      <w:r w:rsidR="00C87D0C" w:rsidRPr="00C87D0C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C87D0C" w:rsidRPr="00C87D0C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C87D0C" w:rsidRPr="00C87D0C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C87D0C" w:rsidRPr="00C87D0C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C87D0C" w:rsidRPr="00C87D0C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C87D0C" w:rsidRPr="00C87D0C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434464" w:rsidRPr="00434464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5</w:t>
      </w:r>
      <w:r w:rsidR="00434464" w:rsidRPr="00434464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/5</w:t>
      </w:r>
      <w:r w:rsidR="00434464" w:rsidRPr="00434464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 xml:space="preserve"> </w:t>
      </w:r>
      <w:r w:rsidR="00C87D0C" w:rsidRPr="00434464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หลังเรียนสูงกว่าก่อนเรียน</w:t>
      </w:r>
      <w:r w:rsidR="00C87D0C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อย่างมีนัยสําคัญทางสถิติที่ระดับ 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05</w:t>
      </w:r>
    </w:p>
    <w:p w14:paraId="588DEAAB" w14:textId="2D1B8554" w:rsidR="00B54905" w:rsidRDefault="00B54905" w:rsidP="00B54905">
      <w:pPr>
        <w:spacing w:line="259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ตาราง </w:t>
      </w:r>
      <w:r w:rsidR="0045346F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F52BB">
        <w:rPr>
          <w:rFonts w:ascii="TH SarabunPSK" w:hAnsi="TH SarabunPSK" w:cs="TH SarabunPSK"/>
          <w:sz w:val="32"/>
          <w:szCs w:val="32"/>
          <w:cs/>
          <w:lang w:val="th-TH"/>
        </w:rPr>
        <w:t>แสดง</w:t>
      </w:r>
      <w:r w:rsidR="009D26CD">
        <w:rPr>
          <w:rFonts w:ascii="TH SarabunPSK" w:hAnsi="TH SarabunPSK" w:cs="TH SarabunPSK" w:hint="cs"/>
          <w:sz w:val="32"/>
          <w:szCs w:val="32"/>
          <w:cs/>
          <w:lang w:val="th-TH"/>
        </w:rPr>
        <w:t>ผลสัมฤทธิ์ทางการเรียนคณิตศาสตร์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(5Es) 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434464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434464" w:rsidRPr="00434464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5</w:t>
      </w:r>
      <w:r w:rsidR="00434464" w:rsidRPr="00434464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/5</w:t>
      </w:r>
      <w:r w:rsidR="00434464" w:rsidRPr="00434464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 xml:space="preserve"> </w:t>
      </w:r>
      <w:r w:rsidR="00AF52BB" w:rsidRPr="00434464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 xml:space="preserve"> </w:t>
      </w:r>
      <w:r w:rsidR="00AF52BB">
        <w:rPr>
          <w:rFonts w:ascii="TH SarabunPSK" w:hAnsi="TH SarabunPSK" w:cs="TH SarabunPSK"/>
          <w:sz w:val="32"/>
          <w:szCs w:val="32"/>
          <w:cs/>
          <w:lang w:val="th-TH"/>
        </w:rPr>
        <w:br/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หลังเรียน</w:t>
      </w:r>
      <w:r w:rsidR="00AF52BB">
        <w:rPr>
          <w:rFonts w:ascii="TH SarabunPSK" w:hAnsi="TH SarabunPSK" w:cs="TH SarabunPSK" w:hint="cs"/>
          <w:sz w:val="32"/>
          <w:szCs w:val="32"/>
          <w:cs/>
          <w:lang w:val="th-TH"/>
        </w:rPr>
        <w:t>กับ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เกณฑ์ร้อยละ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60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2"/>
        <w:gridCol w:w="1202"/>
        <w:gridCol w:w="1317"/>
        <w:gridCol w:w="2267"/>
        <w:gridCol w:w="1419"/>
        <w:gridCol w:w="1412"/>
      </w:tblGrid>
      <w:tr w:rsidR="00434464" w14:paraId="64E74B93" w14:textId="77777777" w:rsidTr="00434464">
        <w:tc>
          <w:tcPr>
            <w:tcW w:w="1045" w:type="pct"/>
            <w:shd w:val="clear" w:color="auto" w:fill="auto"/>
          </w:tcPr>
          <w:p w14:paraId="10A655B4" w14:textId="77777777" w:rsidR="00434464" w:rsidRPr="00AF52BB" w:rsidRDefault="00434464" w:rsidP="004344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F52B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การทดสอบ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58329210" w14:textId="77777777" w:rsidR="00434464" w:rsidRPr="00AF52BB" w:rsidRDefault="00434464" w:rsidP="004344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F52B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271A4814" w14:textId="242FDD69" w:rsidR="00434464" w:rsidRPr="00AF52BB" w:rsidRDefault="00434464" w:rsidP="004344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F52B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1177" w:type="pct"/>
          </w:tcPr>
          <w:p w14:paraId="1A807172" w14:textId="00AA925F" w:rsidR="00434464" w:rsidRPr="00AF52BB" w:rsidRDefault="00434464" w:rsidP="004344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</w:t>
            </w:r>
            <w:r w:rsidRPr="0043446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th-TH"/>
              </w:rPr>
              <w:t>ร้อยละ</w:t>
            </w:r>
            <w:r w:rsidRPr="0043446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 xml:space="preserve"> 60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364C000E" w14:textId="4AF4CD48" w:rsidR="00434464" w:rsidRPr="00213726" w:rsidRDefault="00434464" w:rsidP="004344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m:oMathPara>
              <m:oMath>
                <m:r>
                  <m:rPr>
                    <m:nor/>
                  </m:rPr>
                  <w:rPr>
                    <w:rFonts w:ascii="TH SarabunPSK" w:hAnsi="TH SarabunPSK" w:cs="TH SarabunPSK"/>
                    <w:b/>
                    <w:bCs/>
                    <w:iCs/>
                    <w:color w:val="FF0000"/>
                    <w:sz w:val="32"/>
                    <w:szCs w:val="32"/>
                  </w:rPr>
                  <m:t>M</m:t>
                </m:r>
              </m:oMath>
            </m:oMathPara>
          </w:p>
        </w:tc>
        <w:tc>
          <w:tcPr>
            <w:tcW w:w="733" w:type="pct"/>
            <w:shd w:val="clear" w:color="auto" w:fill="auto"/>
            <w:vAlign w:val="center"/>
          </w:tcPr>
          <w:p w14:paraId="1CAAFC4B" w14:textId="7FFEB7FC" w:rsidR="00434464" w:rsidRPr="00434464" w:rsidRDefault="00434464" w:rsidP="004344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4464">
              <w:rPr>
                <w:rFonts w:ascii="TH SarabunPSK" w:hAnsi="TH SarabunPSK" w:cs="TH SarabunPSK"/>
                <w:b/>
                <w:bCs/>
                <w:i/>
                <w:iCs/>
                <w:color w:val="FF0000"/>
                <w:sz w:val="32"/>
                <w:szCs w:val="32"/>
              </w:rPr>
              <w:t>SD</w:t>
            </w:r>
          </w:p>
        </w:tc>
      </w:tr>
      <w:tr w:rsidR="00537AA8" w14:paraId="4799E23A" w14:textId="77777777" w:rsidTr="00434464">
        <w:tc>
          <w:tcPr>
            <w:tcW w:w="1045" w:type="pct"/>
            <w:shd w:val="clear" w:color="auto" w:fill="auto"/>
            <w:vAlign w:val="center"/>
          </w:tcPr>
          <w:p w14:paraId="0571110B" w14:textId="77777777" w:rsidR="00537AA8" w:rsidRPr="00BE6735" w:rsidRDefault="00537AA8" w:rsidP="00A6670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  <w:t>หลังเรียน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5DA79575" w14:textId="77777777" w:rsidR="00537AA8" w:rsidRPr="00BE6735" w:rsidRDefault="00537AA8" w:rsidP="00A667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011D87C5" w14:textId="77777777" w:rsidR="00537AA8" w:rsidRPr="00BE6735" w:rsidRDefault="00537AA8" w:rsidP="00A6670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177" w:type="pct"/>
          </w:tcPr>
          <w:p w14:paraId="56490BB5" w14:textId="39F9DDB1" w:rsidR="00537AA8" w:rsidRPr="00BE6735" w:rsidRDefault="00537AA8" w:rsidP="00A6670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64EE3102" w14:textId="4C8CF2BD" w:rsidR="00537AA8" w:rsidRPr="00BE6735" w:rsidRDefault="00537AA8" w:rsidP="00A6670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13.17</w:t>
            </w:r>
          </w:p>
        </w:tc>
        <w:tc>
          <w:tcPr>
            <w:tcW w:w="733" w:type="pct"/>
            <w:shd w:val="clear" w:color="auto" w:fill="auto"/>
            <w:vAlign w:val="center"/>
          </w:tcPr>
          <w:p w14:paraId="20DB0C85" w14:textId="77777777" w:rsidR="00537AA8" w:rsidRPr="00BE6735" w:rsidRDefault="00537AA8" w:rsidP="00A6670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1.86</w:t>
            </w:r>
          </w:p>
        </w:tc>
      </w:tr>
    </w:tbl>
    <w:p w14:paraId="7166F7E5" w14:textId="77777777" w:rsidR="00434464" w:rsidRDefault="00434464" w:rsidP="00434464">
      <w:pPr>
        <w:spacing w:line="259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มีนัยสำคัญ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ที่ระดับ 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05</w:t>
      </w:r>
    </w:p>
    <w:p w14:paraId="41AD8C0B" w14:textId="2C5E6DDD" w:rsidR="00B54905" w:rsidRDefault="00B54905" w:rsidP="00AF52BB">
      <w:pPr>
        <w:spacing w:line="259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 </w:t>
      </w:r>
      <w:r w:rsidR="00AF52BB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พบว่า </w:t>
      </w:r>
      <w:r w:rsidR="009D26CD">
        <w:rPr>
          <w:rFonts w:ascii="TH SarabunPSK" w:hAnsi="TH SarabunPSK" w:cs="TH SarabunPSK" w:hint="cs"/>
          <w:sz w:val="32"/>
          <w:szCs w:val="32"/>
          <w:cs/>
          <w:lang w:val="th-TH"/>
        </w:rPr>
        <w:t>ผลสัมฤทธิ์ทางการเรียนคณิตศาสตร์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(5Es) 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AF52BB" w:rsidRPr="00434464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5</w:t>
      </w:r>
      <w:r w:rsidR="00434464" w:rsidRPr="00434464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/5</w:t>
      </w:r>
      <w:r w:rsidR="00AF52BB" w:rsidRPr="00434464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 xml:space="preserve"> 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หลังเรียน</w:t>
      </w:r>
      <w:r w:rsidR="003B13F2">
        <w:rPr>
          <w:rFonts w:ascii="TH SarabunPSK" w:hAnsi="TH SarabunPSK" w:cs="TH SarabunPSK" w:hint="cs"/>
          <w:sz w:val="32"/>
          <w:szCs w:val="32"/>
          <w:cs/>
          <w:lang w:val="th-TH"/>
        </w:rPr>
        <w:t>สูงกว่า</w:t>
      </w:r>
      <w:r w:rsidR="00AF52BB" w:rsidRPr="00AF52BB">
        <w:rPr>
          <w:rFonts w:ascii="TH SarabunPSK" w:hAnsi="TH SarabunPSK" w:cs="TH SarabunPSK" w:hint="cs"/>
          <w:sz w:val="32"/>
          <w:szCs w:val="32"/>
          <w:cs/>
          <w:lang w:val="th-TH"/>
        </w:rPr>
        <w:t>เกณฑ์ร้อยละ</w:t>
      </w:r>
      <w:r w:rsidR="00AF52BB" w:rsidRPr="00AF52BB">
        <w:rPr>
          <w:rFonts w:ascii="TH SarabunPSK" w:hAnsi="TH SarabunPSK" w:cs="TH SarabunPSK"/>
          <w:sz w:val="32"/>
          <w:szCs w:val="32"/>
          <w:cs/>
          <w:lang w:val="th-TH"/>
        </w:rPr>
        <w:t xml:space="preserve"> 60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  <w:r w:rsid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อย่างมีนัยสําคัญทางสถิติที่ระดับ </w:t>
      </w:r>
      <w:r w:rsidR="003B13F2">
        <w:rPr>
          <w:rFonts w:ascii="TH SarabunPSK" w:hAnsi="TH SarabunPSK" w:cs="TH SarabunPSK"/>
          <w:sz w:val="32"/>
          <w:szCs w:val="32"/>
          <w:cs/>
        </w:rPr>
        <w:t>.</w:t>
      </w:r>
      <w:r w:rsidR="003B13F2">
        <w:rPr>
          <w:rFonts w:ascii="TH SarabunPSK" w:hAnsi="TH SarabunPSK" w:cs="TH SarabunPSK"/>
          <w:sz w:val="32"/>
          <w:szCs w:val="32"/>
        </w:rPr>
        <w:t>05</w:t>
      </w:r>
    </w:p>
    <w:p w14:paraId="34318293" w14:textId="77777777" w:rsidR="003B13F2" w:rsidRPr="003B13F2" w:rsidRDefault="003B13F2" w:rsidP="00AF52BB">
      <w:pPr>
        <w:spacing w:line="259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020484F" w14:textId="6C4A8A71" w:rsidR="00434464" w:rsidRDefault="00B54905" w:rsidP="00B54905">
      <w:pPr>
        <w:spacing w:line="259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lastRenderedPageBreak/>
        <w:t xml:space="preserve">ตาราง </w:t>
      </w:r>
      <w:r w:rsidR="003B13F2"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374A7">
        <w:rPr>
          <w:rFonts w:ascii="TH SarabunPSK" w:hAnsi="TH SarabunPSK" w:cs="TH SarabunPSK"/>
          <w:sz w:val="32"/>
          <w:szCs w:val="32"/>
          <w:cs/>
          <w:lang w:val="th-TH"/>
        </w:rPr>
        <w:t>แสดงผลการศึกษา</w:t>
      </w:r>
      <w:r w:rsidR="003B13F2" w:rsidRPr="003374A7">
        <w:rPr>
          <w:rFonts w:ascii="TH SarabunPSK" w:hAnsi="TH SarabunPSK" w:cs="TH SarabunPSK" w:hint="cs"/>
          <w:sz w:val="32"/>
          <w:szCs w:val="32"/>
          <w:cs/>
          <w:lang w:val="th-TH"/>
        </w:rPr>
        <w:t>ความพึงพอใจของนักเรียนที่มีต่อกิจกรรมการเรียนรู้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3B13F2" w:rsidRPr="003374A7">
        <w:rPr>
          <w:rFonts w:ascii="TH SarabunPSK" w:hAnsi="TH SarabunPSK" w:cs="TH SarabunPSK"/>
          <w:sz w:val="32"/>
          <w:szCs w:val="32"/>
          <w:cs/>
          <w:lang w:val="th-TH"/>
        </w:rPr>
        <w:t xml:space="preserve"> (5Es) </w:t>
      </w:r>
      <w:r w:rsidR="003B13F2" w:rsidRPr="003374A7">
        <w:rPr>
          <w:rFonts w:ascii="TH SarabunPSK" w:hAnsi="TH SarabunPSK" w:cs="TH SarabunPSK" w:hint="cs"/>
          <w:sz w:val="32"/>
          <w:szCs w:val="32"/>
          <w:cs/>
          <w:lang w:val="th-TH"/>
        </w:rPr>
        <w:t>เรื่อง</w:t>
      </w:r>
      <w:r w:rsidR="003B13F2" w:rsidRPr="003374A7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3B13F2" w:rsidRPr="003374A7">
        <w:rPr>
          <w:rFonts w:ascii="TH SarabunPSK" w:hAnsi="TH SarabunPSK" w:cs="TH SarabunPSK" w:hint="cs"/>
          <w:sz w:val="32"/>
          <w:szCs w:val="32"/>
          <w:cs/>
          <w:lang w:val="th-TH"/>
        </w:rPr>
        <w:t>การคูณและการหารทศนิยม</w:t>
      </w:r>
      <w:r w:rsidR="003B13F2" w:rsidRPr="003374A7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3B13F2" w:rsidRPr="003374A7">
        <w:rPr>
          <w:rFonts w:ascii="TH SarabunPSK" w:hAnsi="TH SarabunPSK" w:cs="TH SarabunPSK" w:hint="cs"/>
          <w:sz w:val="32"/>
          <w:szCs w:val="32"/>
          <w:cs/>
          <w:lang w:val="th-TH"/>
        </w:rPr>
        <w:t>สำหรับนักเรียนชั้นประถมศึกษาปีที่</w:t>
      </w:r>
      <w:r w:rsidR="003B13F2" w:rsidRPr="003374A7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434464" w:rsidRPr="00AF52BB">
        <w:rPr>
          <w:rFonts w:ascii="TH SarabunPSK" w:hAnsi="TH SarabunPSK" w:cs="TH SarabunPSK"/>
          <w:sz w:val="32"/>
          <w:szCs w:val="32"/>
          <w:cs/>
          <w:lang w:val="th-TH"/>
        </w:rPr>
        <w:t>5</w:t>
      </w:r>
      <w:r w:rsidR="00434464">
        <w:rPr>
          <w:rFonts w:ascii="TH SarabunPSK" w:hAnsi="TH SarabunPSK" w:cs="TH SarabunPSK" w:hint="cs"/>
          <w:sz w:val="32"/>
          <w:szCs w:val="32"/>
          <w:cs/>
          <w:lang w:val="th-TH"/>
        </w:rPr>
        <w:t>/5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7"/>
        <w:gridCol w:w="992"/>
        <w:gridCol w:w="850"/>
        <w:gridCol w:w="1418"/>
        <w:gridCol w:w="799"/>
      </w:tblGrid>
      <w:tr w:rsidR="00434464" w14:paraId="2C0E3E79" w14:textId="77777777" w:rsidTr="00BE6735">
        <w:trPr>
          <w:jc w:val="center"/>
        </w:trPr>
        <w:tc>
          <w:tcPr>
            <w:tcW w:w="4957" w:type="dxa"/>
            <w:shd w:val="clear" w:color="auto" w:fill="auto"/>
            <w:vAlign w:val="center"/>
          </w:tcPr>
          <w:p w14:paraId="39774E9C" w14:textId="77777777" w:rsidR="00434464" w:rsidRPr="00BE6735" w:rsidRDefault="00434464" w:rsidP="004344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องค์ประกอบการจัดการเรียนรู้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0F79BC" w14:textId="7D7351AF" w:rsidR="00434464" w:rsidRPr="00213726" w:rsidRDefault="00434464" w:rsidP="004344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m:oMathPara>
              <m:oMath>
                <m:r>
                  <m:rPr>
                    <m:nor/>
                  </m:rPr>
                  <w:rPr>
                    <w:rFonts w:ascii="TH SarabunPSK" w:hAnsi="TH SarabunPSK" w:cs="TH SarabunPSK"/>
                    <w:b/>
                    <w:bCs/>
                    <w:iCs/>
                    <w:color w:val="FF0000"/>
                    <w:sz w:val="32"/>
                    <w:szCs w:val="32"/>
                  </w:rPr>
                  <m:t>M</m:t>
                </m:r>
              </m:oMath>
            </m:oMathPara>
          </w:p>
        </w:tc>
        <w:tc>
          <w:tcPr>
            <w:tcW w:w="850" w:type="dxa"/>
            <w:shd w:val="clear" w:color="auto" w:fill="auto"/>
            <w:vAlign w:val="center"/>
          </w:tcPr>
          <w:p w14:paraId="39BDEA94" w14:textId="5CD60B00" w:rsidR="00434464" w:rsidRPr="00BE6735" w:rsidRDefault="00434464" w:rsidP="004344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4464"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>SD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5DCFBF8" w14:textId="77777777" w:rsidR="00434464" w:rsidRPr="00BE6735" w:rsidRDefault="00434464" w:rsidP="004344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E6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th-TH"/>
              </w:rPr>
              <w:t>ระดับความพึงพอใจ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49BB2884" w14:textId="77777777" w:rsidR="00434464" w:rsidRPr="00BE6735" w:rsidRDefault="00434464" w:rsidP="004344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th-TH"/>
              </w:rPr>
              <w:t>อันดับ</w:t>
            </w:r>
          </w:p>
        </w:tc>
      </w:tr>
      <w:tr w:rsidR="00BE6735" w14:paraId="280037B4" w14:textId="77777777" w:rsidTr="00BE6735">
        <w:trPr>
          <w:jc w:val="center"/>
        </w:trPr>
        <w:tc>
          <w:tcPr>
            <w:tcW w:w="4957" w:type="dxa"/>
            <w:shd w:val="clear" w:color="auto" w:fill="auto"/>
            <w:vAlign w:val="center"/>
          </w:tcPr>
          <w:p w14:paraId="397F7EBA" w14:textId="77777777" w:rsidR="00B54905" w:rsidRPr="00BE6735" w:rsidRDefault="00B54905" w:rsidP="00BE67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บรรยากาศของการเรียนเปิดโอกาสให้นักเรียนมีส่วนร่วมในการท</w:t>
            </w: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กิจกรรม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2D6615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4.20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B21C87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0.87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FD4C46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th-TH"/>
              </w:rPr>
              <w:t>มาก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0E63DC1F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BE6735" w14:paraId="5256879C" w14:textId="77777777" w:rsidTr="00BE6735">
        <w:trPr>
          <w:jc w:val="center"/>
        </w:trPr>
        <w:tc>
          <w:tcPr>
            <w:tcW w:w="4957" w:type="dxa"/>
            <w:shd w:val="clear" w:color="auto" w:fill="auto"/>
            <w:vAlign w:val="center"/>
          </w:tcPr>
          <w:p w14:paraId="2B65AED6" w14:textId="77777777" w:rsidR="00B54905" w:rsidRPr="00BE6735" w:rsidRDefault="00B54905" w:rsidP="00BE67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บรรยากาศของการเรียนท</w:t>
            </w: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ให้นักเรียนมีความรับผิดชอบต่อตนเอง และกลุ่ม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F1154A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4.67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CAB803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0.47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0215F2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th-TH"/>
              </w:rPr>
              <w:t>มากที่สุด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1810AA00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DB1FD6" w14:paraId="1D782155" w14:textId="77777777" w:rsidTr="00DB1FD6">
        <w:trPr>
          <w:jc w:val="center"/>
        </w:trPr>
        <w:tc>
          <w:tcPr>
            <w:tcW w:w="4957" w:type="dxa"/>
            <w:shd w:val="clear" w:color="auto" w:fill="auto"/>
            <w:vAlign w:val="center"/>
          </w:tcPr>
          <w:p w14:paraId="73074024" w14:textId="182E696F" w:rsidR="00DB1FD6" w:rsidRPr="00BE6735" w:rsidRDefault="00DB1FD6" w:rsidP="00DB1FD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 w:rsidRPr="00BE673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องค์ประกอบการจัดการเรียนรู้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348788" w14:textId="478F952D" w:rsidR="00DB1FD6" w:rsidRPr="00BE6735" w:rsidRDefault="00DB1FD6" w:rsidP="00DB1FD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m:oMathPara>
              <m:oMath>
                <m:r>
                  <m:rPr>
                    <m:nor/>
                  </m:rPr>
                  <w:rPr>
                    <w:rFonts w:ascii="TH SarabunPSK" w:hAnsi="TH SarabunPSK" w:cs="TH SarabunPSK"/>
                    <w:b/>
                    <w:bCs/>
                    <w:iCs/>
                    <w:color w:val="FF0000"/>
                    <w:sz w:val="32"/>
                    <w:szCs w:val="32"/>
                  </w:rPr>
                  <m:t>M</m:t>
                </m:r>
              </m:oMath>
            </m:oMathPara>
          </w:p>
        </w:tc>
        <w:tc>
          <w:tcPr>
            <w:tcW w:w="850" w:type="dxa"/>
            <w:shd w:val="clear" w:color="auto" w:fill="auto"/>
            <w:vAlign w:val="center"/>
          </w:tcPr>
          <w:p w14:paraId="12407740" w14:textId="6A5AAE9F" w:rsidR="00DB1FD6" w:rsidRPr="00BE6735" w:rsidRDefault="00DB1FD6" w:rsidP="00DB1FD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34464"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>SD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E2B9C0E" w14:textId="33E9EA58" w:rsidR="00DB1FD6" w:rsidRPr="00BE6735" w:rsidRDefault="00DB1FD6" w:rsidP="00DB1FD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th-TH"/>
              </w:rPr>
            </w:pPr>
            <w:r w:rsidRPr="00BE6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th-TH"/>
              </w:rPr>
              <w:t>ระดับความพึงพอใจ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7A0E9BB3" w14:textId="2FD010FB" w:rsidR="00DB1FD6" w:rsidRPr="00BE6735" w:rsidRDefault="00DB1FD6" w:rsidP="00DB1F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th-TH"/>
              </w:rPr>
              <w:t>อันดับ</w:t>
            </w:r>
          </w:p>
        </w:tc>
      </w:tr>
      <w:tr w:rsidR="00BE6735" w14:paraId="0FB7468B" w14:textId="77777777" w:rsidTr="00BE6735">
        <w:trPr>
          <w:jc w:val="center"/>
        </w:trPr>
        <w:tc>
          <w:tcPr>
            <w:tcW w:w="4957" w:type="dxa"/>
            <w:shd w:val="clear" w:color="auto" w:fill="auto"/>
            <w:vAlign w:val="center"/>
          </w:tcPr>
          <w:p w14:paraId="5C9D3BB2" w14:textId="77777777" w:rsidR="00B54905" w:rsidRPr="00BE6735" w:rsidRDefault="00B54905" w:rsidP="00BE67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บรรยากาศของการเรียนท</w:t>
            </w: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ให้นักเรียนมีควา</w:t>
            </w: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ม</w:t>
            </w: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กระตือรือร้นในการเรียน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07F535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4.33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56A80E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0.65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279E499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th-TH"/>
              </w:rPr>
              <w:t>มาก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59438E4F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BE6735" w14:paraId="3BBDEB98" w14:textId="77777777" w:rsidTr="00BE6735">
        <w:trPr>
          <w:jc w:val="center"/>
        </w:trPr>
        <w:tc>
          <w:tcPr>
            <w:tcW w:w="4957" w:type="dxa"/>
            <w:shd w:val="clear" w:color="auto" w:fill="auto"/>
            <w:vAlign w:val="center"/>
          </w:tcPr>
          <w:p w14:paraId="0519EDCF" w14:textId="77777777" w:rsidR="00B54905" w:rsidRPr="00BE6735" w:rsidRDefault="00B54905" w:rsidP="00BE67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กิจกรรมการเรียนรู้มีความเหมาะสมกับเนื้อหา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C4D13A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4.83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9B6C4B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0.37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8966B5D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th-TH"/>
              </w:rPr>
              <w:t>มากที่สุด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7DA19AD5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BE6735" w14:paraId="12855F42" w14:textId="77777777" w:rsidTr="00BE6735">
        <w:trPr>
          <w:jc w:val="center"/>
        </w:trPr>
        <w:tc>
          <w:tcPr>
            <w:tcW w:w="4957" w:type="dxa"/>
            <w:shd w:val="clear" w:color="auto" w:fill="auto"/>
            <w:vAlign w:val="center"/>
          </w:tcPr>
          <w:p w14:paraId="0003F6C5" w14:textId="77777777" w:rsidR="00B54905" w:rsidRPr="00BE6735" w:rsidRDefault="00B54905" w:rsidP="00BE67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กิจกรรมการเรียนรู้ท</w:t>
            </w: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ให้นักเรียนเข้าใจในเนื้อหามากขึ้น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1EA129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4.47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196136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0.62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DB32894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th-TH"/>
              </w:rPr>
              <w:t>มาก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7D286A5D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BE6735" w14:paraId="5212160F" w14:textId="77777777" w:rsidTr="00BE6735">
        <w:trPr>
          <w:jc w:val="center"/>
        </w:trPr>
        <w:tc>
          <w:tcPr>
            <w:tcW w:w="4957" w:type="dxa"/>
            <w:shd w:val="clear" w:color="auto" w:fill="auto"/>
            <w:vAlign w:val="center"/>
          </w:tcPr>
          <w:p w14:paraId="21A428FE" w14:textId="77777777" w:rsidR="00B54905" w:rsidRPr="00BE6735" w:rsidRDefault="00B54905" w:rsidP="00BE67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กิจกรรมการเรียนรู้ส่งเสริมการเรียนรู้ร่วมกัน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C54CB9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4.87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1D34BD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0.34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07D2733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th-TH"/>
              </w:rPr>
              <w:t>มากที่สุด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0C55C924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BE6735" w14:paraId="56463BAA" w14:textId="77777777" w:rsidTr="00BE6735">
        <w:trPr>
          <w:jc w:val="center"/>
        </w:trPr>
        <w:tc>
          <w:tcPr>
            <w:tcW w:w="4957" w:type="dxa"/>
            <w:shd w:val="clear" w:color="auto" w:fill="auto"/>
            <w:vAlign w:val="center"/>
          </w:tcPr>
          <w:p w14:paraId="1AE52F31" w14:textId="77777777" w:rsidR="00B54905" w:rsidRPr="00BE6735" w:rsidRDefault="00B54905" w:rsidP="00BE67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การจัดการเรียนรู้ท</w:t>
            </w: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ให้เข้าใจเนื้อหาได้ง่าย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503A4C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4.53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D96B19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0.62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CEE70BB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th-TH"/>
              </w:rPr>
              <w:t>มากที่สุด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026776D3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BE6735" w14:paraId="6A4B6989" w14:textId="77777777" w:rsidTr="00BE6735">
        <w:trPr>
          <w:jc w:val="center"/>
        </w:trPr>
        <w:tc>
          <w:tcPr>
            <w:tcW w:w="4957" w:type="dxa"/>
            <w:shd w:val="clear" w:color="auto" w:fill="auto"/>
            <w:vAlign w:val="center"/>
          </w:tcPr>
          <w:p w14:paraId="5F6BDFBF" w14:textId="77777777" w:rsidR="00B54905" w:rsidRPr="00BE6735" w:rsidRDefault="00B54905" w:rsidP="00BE67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การจัดการเรียนรู้ท</w:t>
            </w: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ให้จดจําเนื้อหาได้นาน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737DF3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4.50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B3ABC5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0.50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4D16BE6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th-TH"/>
              </w:rPr>
              <w:t>มาก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1252D65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BE6735" w14:paraId="70F94BC4" w14:textId="77777777" w:rsidTr="00BE6735">
        <w:trPr>
          <w:jc w:val="center"/>
        </w:trPr>
        <w:tc>
          <w:tcPr>
            <w:tcW w:w="4957" w:type="dxa"/>
            <w:shd w:val="clear" w:color="auto" w:fill="auto"/>
            <w:vAlign w:val="center"/>
          </w:tcPr>
          <w:p w14:paraId="6A1C918C" w14:textId="77777777" w:rsidR="00B54905" w:rsidRPr="00BE6735" w:rsidRDefault="00B54905" w:rsidP="00BE67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การจัดการเรียนรู้ช่วยให้นักเรียนตัดสินใจโดยใช้เหตุผล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088D76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4.87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27CD66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0.34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5FF7A40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th-TH"/>
              </w:rPr>
              <w:t>มากที่สุด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4501CBEE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BE6735" w14:paraId="4530A75E" w14:textId="77777777" w:rsidTr="00BE6735">
        <w:trPr>
          <w:jc w:val="center"/>
        </w:trPr>
        <w:tc>
          <w:tcPr>
            <w:tcW w:w="4957" w:type="dxa"/>
            <w:shd w:val="clear" w:color="auto" w:fill="auto"/>
            <w:vAlign w:val="center"/>
          </w:tcPr>
          <w:p w14:paraId="26DC8408" w14:textId="77777777" w:rsidR="00B54905" w:rsidRPr="00BE6735" w:rsidRDefault="00B54905" w:rsidP="00BE673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การจัดการเรียนรู้ช่วยให้นักเรียนสามารถนําความรู้ไปประยุกต์ใช้ในชีวิตประจ</w:t>
            </w: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ำ</w:t>
            </w:r>
            <w:r w:rsidRPr="00BE6735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วันได้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C1FB0C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4.83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C8FAE3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0.37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94DB64C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th-TH"/>
              </w:rPr>
              <w:t>มากที่สุด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455767A9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BE6735" w14:paraId="5EE4298B" w14:textId="77777777" w:rsidTr="00BE6735">
        <w:trPr>
          <w:jc w:val="center"/>
        </w:trPr>
        <w:tc>
          <w:tcPr>
            <w:tcW w:w="4957" w:type="dxa"/>
            <w:shd w:val="clear" w:color="auto" w:fill="auto"/>
            <w:vAlign w:val="center"/>
          </w:tcPr>
          <w:p w14:paraId="7691AD58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  <w:t>ค่าเฉลี่ย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DB3EDE6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4.61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ABA5DCF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0.52</w:t>
            </w:r>
          </w:p>
        </w:tc>
        <w:tc>
          <w:tcPr>
            <w:tcW w:w="2217" w:type="dxa"/>
            <w:gridSpan w:val="2"/>
            <w:shd w:val="clear" w:color="auto" w:fill="auto"/>
            <w:vAlign w:val="center"/>
          </w:tcPr>
          <w:p w14:paraId="2AAD8C17" w14:textId="77777777" w:rsidR="00B54905" w:rsidRPr="00BE6735" w:rsidRDefault="00B54905" w:rsidP="00BE6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673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val="th-TH"/>
              </w:rPr>
              <w:t>มากที่สุด</w:t>
            </w:r>
          </w:p>
        </w:tc>
      </w:tr>
    </w:tbl>
    <w:p w14:paraId="721A9581" w14:textId="428489B8" w:rsidR="00B54905" w:rsidRDefault="003374A7" w:rsidP="00B5490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ab/>
      </w:r>
      <w:r w:rsidR="00B54905">
        <w:rPr>
          <w:rFonts w:ascii="TH SarabunPSK" w:hAnsi="TH SarabunPSK" w:cs="TH SarabunPSK"/>
          <w:sz w:val="32"/>
          <w:szCs w:val="32"/>
          <w:cs/>
          <w:lang w:val="th-TH"/>
        </w:rPr>
        <w:t xml:space="preserve">จากตาราง </w:t>
      </w:r>
      <w:r>
        <w:rPr>
          <w:rFonts w:ascii="TH SarabunPSK" w:hAnsi="TH SarabunPSK" w:cs="TH SarabunPSK"/>
          <w:sz w:val="32"/>
          <w:szCs w:val="32"/>
        </w:rPr>
        <w:t>3</w:t>
      </w:r>
      <w:r w:rsidR="00B549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54905">
        <w:rPr>
          <w:rFonts w:ascii="TH SarabunPSK" w:hAnsi="TH SarabunPSK" w:cs="TH SarabunPSK"/>
          <w:sz w:val="32"/>
          <w:szCs w:val="32"/>
          <w:cs/>
          <w:lang w:val="th-TH"/>
        </w:rPr>
        <w:t>แสดงผลการศึกษาความพึงพอใจต่อการจัดการเรียนรู้</w:t>
      </w:r>
      <w:r w:rsidR="00B54905">
        <w:rPr>
          <w:rFonts w:ascii="TH SarabunPSK" w:hAnsi="TH SarabunPSK" w:cs="TH SarabunPSK" w:hint="cs"/>
          <w:sz w:val="32"/>
          <w:szCs w:val="32"/>
          <w:cs/>
          <w:lang w:val="th-TH"/>
        </w:rPr>
        <w:t>รูปแบบการสอน</w:t>
      </w:r>
      <w:r w:rsidR="00B54905">
        <w:rPr>
          <w:rFonts w:ascii="TH SarabunPSK" w:eastAsia="Malgun Gothic" w:hAnsi="TH SarabunPSK" w:cs="TH SarabunPSK" w:hint="cs"/>
          <w:sz w:val="32"/>
          <w:szCs w:val="32"/>
          <w:cs/>
          <w:lang w:val="th-TH"/>
        </w:rPr>
        <w:t>แบบ</w:t>
      </w:r>
      <w:r w:rsidR="00B549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4905">
        <w:rPr>
          <w:rFonts w:ascii="TH SarabunPSK" w:hAnsi="TH SarabunPSK" w:cs="TH SarabunPSK"/>
          <w:sz w:val="32"/>
          <w:szCs w:val="32"/>
        </w:rPr>
        <w:t>PBL</w:t>
      </w:r>
      <w:r w:rsidR="00B549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4905">
        <w:rPr>
          <w:rFonts w:ascii="TH SarabunPSK" w:hAnsi="TH SarabunPSK" w:cs="TH SarabunPSK" w:hint="cs"/>
          <w:sz w:val="32"/>
          <w:szCs w:val="32"/>
          <w:cs/>
          <w:lang w:val="th-TH"/>
        </w:rPr>
        <w:t>บูรณาการร่วมกับ รูป</w:t>
      </w:r>
      <w:r w:rsidR="00B54905">
        <w:rPr>
          <w:rFonts w:ascii="TH SarabunPSK" w:eastAsia="Malgun Gothic" w:hAnsi="TH SarabunPSK" w:cs="TH SarabunPSK" w:hint="cs"/>
          <w:sz w:val="32"/>
          <w:szCs w:val="32"/>
          <w:cs/>
          <w:lang w:val="th-TH"/>
        </w:rPr>
        <w:t xml:space="preserve">แบบสืบเสาะหาความรู้ </w:t>
      </w:r>
      <w:r w:rsidR="00B54905">
        <w:rPr>
          <w:rFonts w:ascii="TH SarabunPSK" w:eastAsia="Malgun Gothic" w:hAnsi="TH SarabunPSK" w:cs="TH SarabunPSK"/>
          <w:sz w:val="32"/>
          <w:szCs w:val="32"/>
        </w:rPr>
        <w:t>(</w:t>
      </w:r>
      <w:r w:rsidR="00B54905">
        <w:rPr>
          <w:rFonts w:ascii="TH SarabunPSK" w:eastAsia="Malgun Gothic" w:hAnsi="TH SarabunPSK" w:cs="TH SarabunPSK" w:hint="cs"/>
          <w:sz w:val="32"/>
          <w:szCs w:val="32"/>
          <w:cs/>
        </w:rPr>
        <w:t>5</w:t>
      </w:r>
      <w:r w:rsidR="00B54905">
        <w:rPr>
          <w:rFonts w:ascii="TH SarabunPSK" w:eastAsia="Malgun Gothic" w:hAnsi="TH SarabunPSK" w:cs="TH SarabunPSK"/>
          <w:sz w:val="32"/>
          <w:szCs w:val="32"/>
        </w:rPr>
        <w:t>Es)</w:t>
      </w:r>
      <w:r w:rsidR="00B54905">
        <w:rPr>
          <w:rFonts w:ascii="TH SarabunPSK" w:eastAsia="Malgun Gothic" w:hAnsi="TH SarabunPSK" w:cs="TH SarabunPSK" w:hint="cs"/>
          <w:sz w:val="32"/>
          <w:szCs w:val="32"/>
          <w:cs/>
        </w:rPr>
        <w:t xml:space="preserve"> </w:t>
      </w:r>
      <w:r w:rsidR="00B54905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เรื่อง การคูณและการหารทศนิยม </w:t>
      </w:r>
      <w:r w:rsidR="00B54905">
        <w:rPr>
          <w:rFonts w:ascii="TH SarabunPSK" w:hAnsi="TH SarabunPSK" w:cs="TH SarabunPSK"/>
          <w:sz w:val="32"/>
          <w:szCs w:val="32"/>
          <w:cs/>
          <w:lang w:val="th-TH"/>
        </w:rPr>
        <w:t xml:space="preserve">ของนักเรียนชั้นประถมศึกษาปีที่ </w:t>
      </w:r>
      <w:r w:rsidR="00434464" w:rsidRPr="00434464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5</w:t>
      </w:r>
      <w:r w:rsidR="00434464" w:rsidRPr="00434464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/5</w:t>
      </w:r>
      <w:r w:rsidR="00434464" w:rsidRPr="00434464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 xml:space="preserve"> </w:t>
      </w:r>
      <w:r w:rsidR="00B54905" w:rsidRPr="00434464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B54905">
        <w:rPr>
          <w:rFonts w:ascii="TH SarabunPSK" w:hAnsi="TH SarabunPSK" w:cs="TH SarabunPSK"/>
          <w:sz w:val="32"/>
          <w:szCs w:val="32"/>
          <w:cs/>
          <w:lang w:val="th-TH"/>
        </w:rPr>
        <w:t>โรงเรียน</w:t>
      </w:r>
      <w:r w:rsidR="00B54905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บ้านเอราวัณ </w:t>
      </w:r>
      <w:r w:rsidR="00B54905">
        <w:rPr>
          <w:rFonts w:ascii="TH SarabunPSK" w:hAnsi="TH SarabunPSK" w:cs="TH SarabunPSK"/>
          <w:sz w:val="32"/>
          <w:szCs w:val="32"/>
          <w:cs/>
          <w:lang w:val="th-TH"/>
        </w:rPr>
        <w:t xml:space="preserve">หลังการจัดการเรียนรู้โดยรวมมีคะแนนเฉลี่ยเท่ากับ </w:t>
      </w:r>
      <w:r w:rsidR="00B54905">
        <w:rPr>
          <w:rFonts w:ascii="TH SarabunPSK" w:hAnsi="TH SarabunPSK" w:cs="TH SarabunPSK" w:hint="cs"/>
          <w:color w:val="000000"/>
          <w:sz w:val="32"/>
          <w:szCs w:val="32"/>
        </w:rPr>
        <w:t>4.61</w:t>
      </w:r>
      <w:r w:rsidR="00B549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4905">
        <w:rPr>
          <w:rFonts w:ascii="TH SarabunPSK" w:hAnsi="TH SarabunPSK" w:cs="TH SarabunPSK"/>
          <w:sz w:val="32"/>
          <w:szCs w:val="32"/>
          <w:cs/>
          <w:lang w:val="th-TH"/>
        </w:rPr>
        <w:t xml:space="preserve">ส่วนเบี่ยงเบนมาตรฐานเท่ากับ </w:t>
      </w:r>
      <w:r w:rsidR="00B54905">
        <w:rPr>
          <w:rFonts w:ascii="TH SarabunPSK" w:hAnsi="TH SarabunPSK" w:cs="TH SarabunPSK" w:hint="cs"/>
          <w:color w:val="000000"/>
          <w:sz w:val="32"/>
          <w:szCs w:val="32"/>
        </w:rPr>
        <w:t>0.52</w:t>
      </w:r>
      <w:r w:rsidR="00B549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4905">
        <w:rPr>
          <w:rFonts w:ascii="TH SarabunPSK" w:hAnsi="TH SarabunPSK" w:cs="TH SarabunPSK"/>
          <w:sz w:val="32"/>
          <w:szCs w:val="32"/>
          <w:cs/>
          <w:lang w:val="th-TH"/>
        </w:rPr>
        <w:t>ซึ่งอยู่ในระดับความพึงพอใจมาก</w:t>
      </w:r>
      <w:r w:rsidR="00B54905">
        <w:rPr>
          <w:rFonts w:ascii="TH SarabunPSK" w:hAnsi="TH SarabunPSK" w:cs="TH SarabunPSK" w:hint="cs"/>
          <w:sz w:val="32"/>
          <w:szCs w:val="32"/>
          <w:cs/>
          <w:lang w:val="th-TH"/>
        </w:rPr>
        <w:t>ที่สุด</w:t>
      </w:r>
    </w:p>
    <w:p w14:paraId="62220820" w14:textId="77777777" w:rsidR="003374A7" w:rsidRDefault="003374A7" w:rsidP="00B5490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D8D0D00" w14:textId="63D9055C" w:rsidR="009F2C2B" w:rsidRPr="008A441D" w:rsidRDefault="002065F5" w:rsidP="007326FF">
      <w:pPr>
        <w:tabs>
          <w:tab w:val="left" w:pos="709"/>
        </w:tabs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 w:rsidRPr="008A441D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อภิปรายผล</w:t>
      </w:r>
    </w:p>
    <w:p w14:paraId="130265AD" w14:textId="22FD1EA8" w:rsidR="009F2C2B" w:rsidRPr="008A441D" w:rsidRDefault="00C17892" w:rsidP="009F2C2B">
      <w:pPr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bookmarkStart w:id="1" w:name="_Hlk156244821"/>
      <w:r w:rsidRPr="008A441D">
        <w:rPr>
          <w:rFonts w:ascii="TH SarabunPSK" w:hAnsi="TH SarabunPSK" w:cs="TH SarabunPSK"/>
          <w:color w:val="FF0000"/>
          <w:sz w:val="32"/>
          <w:szCs w:val="32"/>
        </w:rPr>
        <w:tab/>
      </w:r>
      <w:r w:rsidR="009D26CD"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>ผลสัมฤทธิ์ทางการเรียนคณิตศาสตร์</w:t>
      </w:r>
      <w:r w:rsidR="003374A7"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>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3374A7" w:rsidRPr="008A441D">
        <w:rPr>
          <w:rFonts w:ascii="TH SarabunPSK" w:hAnsi="TH SarabunPSK" w:cs="TH SarabunPSK"/>
          <w:color w:val="FF0000"/>
          <w:sz w:val="32"/>
          <w:szCs w:val="32"/>
          <w:cs/>
        </w:rPr>
        <w:t xml:space="preserve"> (5</w:t>
      </w:r>
      <w:r w:rsidR="003374A7" w:rsidRPr="008A441D">
        <w:rPr>
          <w:rFonts w:ascii="TH SarabunPSK" w:hAnsi="TH SarabunPSK" w:cs="TH SarabunPSK"/>
          <w:color w:val="FF0000"/>
          <w:sz w:val="32"/>
          <w:szCs w:val="32"/>
        </w:rPr>
        <w:t xml:space="preserve">Es) </w:t>
      </w:r>
      <w:r w:rsidR="003374A7"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>เรื่อง</w:t>
      </w:r>
      <w:r w:rsidR="003374A7" w:rsidRPr="008A441D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3374A7"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>การคูณและการหารทศนิยม</w:t>
      </w:r>
      <w:r w:rsidR="003374A7" w:rsidRPr="008A441D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3374A7"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>สำหรับนักเรียนชั้นประถมศึกษาปีที่</w:t>
      </w:r>
      <w:r w:rsidR="003374A7" w:rsidRPr="008A441D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8A441D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5</w:t>
      </w:r>
      <w:r w:rsidRPr="008A441D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/5</w:t>
      </w:r>
      <w:r w:rsidRPr="008A441D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 xml:space="preserve"> </w:t>
      </w:r>
      <w:r w:rsidR="003374A7" w:rsidRPr="008A441D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</w:t>
      </w:r>
      <w:r w:rsidR="003374A7"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>หลังเรียนโดยใช้กิจกรรมการเรียนรู้สูงกว่าก่อนเรียน</w:t>
      </w:r>
      <w:r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และหลังเรียนสูงกว่าเกณฑ์ร้อยละ</w:t>
      </w:r>
      <w:r w:rsidRPr="008A441D">
        <w:rPr>
          <w:rFonts w:ascii="TH SarabunPSK" w:hAnsi="TH SarabunPSK" w:cs="TH SarabunPSK"/>
          <w:color w:val="FF0000"/>
          <w:sz w:val="32"/>
          <w:szCs w:val="32"/>
          <w:cs/>
        </w:rPr>
        <w:t xml:space="preserve"> 60</w:t>
      </w:r>
      <w:r w:rsidR="00576FF5"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อย่างมีนัยสําคัญทางสถิติ  ที่ระดับ</w:t>
      </w:r>
      <w:r w:rsidR="00576FF5" w:rsidRPr="008A441D">
        <w:rPr>
          <w:rFonts w:ascii="TH SarabunPSK" w:hAnsi="TH SarabunPSK" w:cs="TH SarabunPSK"/>
          <w:color w:val="FF0000"/>
          <w:sz w:val="32"/>
          <w:szCs w:val="32"/>
          <w:cs/>
        </w:rPr>
        <w:t xml:space="preserve"> .05</w:t>
      </w:r>
      <w:r w:rsidR="00576FF5"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อีกทั้งความพึงพอใจของนักเรียนที่มีต่อกิจกรรมการเรียนรู้</w:t>
      </w:r>
      <w:r w:rsidR="00576FF5" w:rsidRPr="008A441D">
        <w:rPr>
          <w:rFonts w:ascii="TH SarabunPSK" w:hAnsi="TH SarabunPSK" w:cs="TH SarabunPSK"/>
          <w:color w:val="FF0000"/>
          <w:sz w:val="32"/>
          <w:szCs w:val="32"/>
          <w:cs/>
        </w:rPr>
        <w:t>อยู่ในระดับความพึงพอใจมาก</w:t>
      </w:r>
      <w:r w:rsidR="00576FF5"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>ที่สุด</w:t>
      </w:r>
      <w:r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576FF5"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   </w:t>
      </w:r>
      <w:r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ซึ่งสอดคล้องกับผลวิจัยของ </w:t>
      </w:r>
      <w:r w:rsidRPr="008A441D">
        <w:rPr>
          <w:rFonts w:ascii="TH SarabunPSK" w:hAnsi="TH SarabunPSK" w:cs="TH SarabunPSK" w:hint="cs"/>
          <w:noProof/>
          <w:color w:val="FF0000"/>
          <w:sz w:val="32"/>
          <w:szCs w:val="32"/>
          <w:cs/>
        </w:rPr>
        <w:t>ไพรวรรณ สังวัง</w:t>
      </w:r>
      <w:r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8A441D">
        <w:rPr>
          <w:rFonts w:ascii="TH SarabunPSK" w:hAnsi="TH SarabunPSK" w:cs="TH SarabunPSK" w:hint="cs"/>
          <w:noProof/>
          <w:color w:val="FF0000"/>
          <w:sz w:val="32"/>
          <w:szCs w:val="32"/>
          <w:cs/>
        </w:rPr>
        <w:t>(2560</w:t>
      </w:r>
      <w:r w:rsidRPr="008A441D">
        <w:rPr>
          <w:rFonts w:ascii="TH SarabunPSK" w:hAnsi="TH SarabunPSK" w:cs="TH SarabunPSK" w:hint="cs"/>
          <w:noProof/>
          <w:color w:val="FF0000"/>
          <w:sz w:val="32"/>
          <w:szCs w:val="32"/>
        </w:rPr>
        <w:t>,</w:t>
      </w:r>
      <w:r w:rsidRPr="008A441D">
        <w:rPr>
          <w:rFonts w:ascii="TH SarabunPSK" w:hAnsi="TH SarabunPSK" w:cs="TH SarabunPSK" w:hint="cs"/>
          <w:noProof/>
          <w:color w:val="FF0000"/>
          <w:sz w:val="32"/>
          <w:szCs w:val="32"/>
          <w:cs/>
        </w:rPr>
        <w:t xml:space="preserve"> หน้า 8)</w:t>
      </w:r>
      <w:r w:rsidRPr="008A441D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>ได้ทำการวิจัยพบว่านักเรียนชั้นมัธยมศึกษาปีที่ 1/4 โรงเรียนไทยนิยมสงเคราะห์ มีผลสัมฤทธิ์ทางการเรียน เรื่องสมการเชิงเส้นตัวแปรเดียวโดยการจัดการเรียนรู้แบบ</w:t>
      </w:r>
      <w:r w:rsidR="00576FF5"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</w:t>
      </w:r>
      <w:r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>สืบเสาะหาความรู้</w:t>
      </w:r>
      <w:r w:rsidRPr="008A441D">
        <w:rPr>
          <w:rFonts w:ascii="TH SarabunPSK" w:hAnsi="TH SarabunPSK" w:cs="TH SarabunPSK"/>
          <w:color w:val="FF0000"/>
          <w:sz w:val="32"/>
          <w:szCs w:val="32"/>
          <w:cs/>
        </w:rPr>
        <w:t xml:space="preserve"> (5</w:t>
      </w:r>
      <w:r w:rsidRPr="008A441D">
        <w:rPr>
          <w:rFonts w:ascii="TH SarabunPSK" w:hAnsi="TH SarabunPSK" w:cs="TH SarabunPSK"/>
          <w:color w:val="FF0000"/>
          <w:sz w:val="32"/>
          <w:szCs w:val="32"/>
        </w:rPr>
        <w:t>Es)</w:t>
      </w:r>
      <w:r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หลังเรียนสูงกว่าก่อนเรียนอย่างนัยสําคัญทางสถิติที่ระดับ</w:t>
      </w:r>
      <w:r w:rsidRPr="008A441D">
        <w:rPr>
          <w:rFonts w:ascii="TH SarabunPSK" w:hAnsi="TH SarabunPSK" w:cs="TH SarabunPSK"/>
          <w:color w:val="FF0000"/>
          <w:sz w:val="32"/>
          <w:szCs w:val="32"/>
          <w:cs/>
        </w:rPr>
        <w:t xml:space="preserve"> .05</w:t>
      </w:r>
      <w:r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และสอดคล้องกับผลวิจัยของ</w:t>
      </w:r>
      <w:r w:rsidR="00576FF5"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</w:t>
      </w:r>
      <w:r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576FF5" w:rsidRPr="008A441D">
        <w:rPr>
          <w:rFonts w:ascii="TH SarabunPSK" w:hAnsi="TH SarabunPSK" w:cs="TH SarabunPSK" w:hint="cs"/>
          <w:noProof/>
          <w:color w:val="FF0000"/>
          <w:sz w:val="32"/>
          <w:szCs w:val="32"/>
          <w:cs/>
        </w:rPr>
        <w:t>ณัฐพล เจนการ</w:t>
      </w:r>
      <w:r w:rsidR="00576FF5" w:rsidRPr="008A441D">
        <w:rPr>
          <w:rFonts w:ascii="TH SarabunPSK" w:hAnsi="TH SarabunPSK" w:cs="TH SarabunPSK"/>
          <w:noProof/>
          <w:color w:val="FF0000"/>
          <w:sz w:val="32"/>
          <w:szCs w:val="32"/>
        </w:rPr>
        <w:t xml:space="preserve"> </w:t>
      </w:r>
      <w:r w:rsidR="00576FF5" w:rsidRPr="008A441D">
        <w:rPr>
          <w:rFonts w:ascii="TH SarabunPSK" w:hAnsi="TH SarabunPSK" w:cs="TH SarabunPSK" w:hint="cs"/>
          <w:noProof/>
          <w:color w:val="FF0000"/>
          <w:sz w:val="32"/>
          <w:szCs w:val="32"/>
          <w:cs/>
        </w:rPr>
        <w:t>(2565</w:t>
      </w:r>
      <w:r w:rsidR="00576FF5" w:rsidRPr="008A441D">
        <w:rPr>
          <w:rFonts w:ascii="TH SarabunPSK" w:hAnsi="TH SarabunPSK" w:cs="TH SarabunPSK" w:hint="cs"/>
          <w:noProof/>
          <w:color w:val="FF0000"/>
          <w:sz w:val="32"/>
          <w:szCs w:val="32"/>
        </w:rPr>
        <w:t>,</w:t>
      </w:r>
      <w:r w:rsidR="00576FF5" w:rsidRPr="008A441D">
        <w:rPr>
          <w:rFonts w:ascii="TH SarabunPSK" w:hAnsi="TH SarabunPSK" w:cs="TH SarabunPSK" w:hint="cs"/>
          <w:noProof/>
          <w:color w:val="FF0000"/>
          <w:sz w:val="32"/>
          <w:szCs w:val="32"/>
          <w:cs/>
        </w:rPr>
        <w:t xml:space="preserve"> หน้า 55-56)</w:t>
      </w:r>
      <w:r w:rsidR="00576FF5"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ได้ทำการวิจัยพบว่านักเรียนชั้นประถมศึกษาปีที่ 6 ที่ได้รับการจัดการเรียนรู้แบบใช้ปัญหาเป็นฐาน</w:t>
      </w:r>
      <w:r w:rsidR="00576FF5" w:rsidRPr="008A441D">
        <w:rPr>
          <w:rFonts w:ascii="TH SarabunPSK" w:hAnsi="TH SarabunPSK" w:cs="TH SarabunPSK"/>
          <w:color w:val="FF0000"/>
          <w:sz w:val="32"/>
          <w:szCs w:val="32"/>
        </w:rPr>
        <w:t xml:space="preserve"> (PBL)</w:t>
      </w:r>
      <w:r w:rsidR="00576FF5"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ร่วมกับการใช้คำถามระดับสูง สูงกว่าเกณฑ์ร้อยละ 70 อย่างนัยสําคัญทางสถิติที่ระดับ</w:t>
      </w:r>
      <w:r w:rsidR="00576FF5" w:rsidRPr="008A441D">
        <w:rPr>
          <w:rFonts w:ascii="TH SarabunPSK" w:hAnsi="TH SarabunPSK" w:cs="TH SarabunPSK"/>
          <w:color w:val="FF0000"/>
          <w:sz w:val="32"/>
          <w:szCs w:val="32"/>
          <w:cs/>
        </w:rPr>
        <w:t>.05</w:t>
      </w:r>
      <w:r w:rsidR="00576FF5"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และสอดคล้องกับผลวิจัยของ</w:t>
      </w:r>
      <w:r w:rsidR="00A74F67"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A74F67" w:rsidRPr="008A441D">
        <w:rPr>
          <w:rFonts w:ascii="TH SarabunPSK" w:hAnsi="TH SarabunPSK" w:cs="TH SarabunPSK" w:hint="cs"/>
          <w:noProof/>
          <w:color w:val="FF0000"/>
          <w:sz w:val="32"/>
          <w:szCs w:val="32"/>
          <w:cs/>
        </w:rPr>
        <w:t>ปภัสรา แจ่มใส</w:t>
      </w:r>
      <w:r w:rsidR="00576FF5"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A74F67" w:rsidRPr="008A441D">
        <w:rPr>
          <w:rFonts w:ascii="TH SarabunPSK" w:hAnsi="TH SarabunPSK" w:cs="TH SarabunPSK" w:hint="cs"/>
          <w:noProof/>
          <w:color w:val="FF0000"/>
          <w:sz w:val="32"/>
          <w:szCs w:val="32"/>
          <w:cs/>
        </w:rPr>
        <w:t>(2563</w:t>
      </w:r>
      <w:r w:rsidR="00A74F67" w:rsidRPr="008A441D">
        <w:rPr>
          <w:rFonts w:ascii="TH SarabunPSK" w:hAnsi="TH SarabunPSK" w:cs="TH SarabunPSK" w:hint="cs"/>
          <w:noProof/>
          <w:color w:val="FF0000"/>
          <w:sz w:val="32"/>
          <w:szCs w:val="32"/>
        </w:rPr>
        <w:t>,</w:t>
      </w:r>
      <w:r w:rsidR="00A74F67" w:rsidRPr="008A441D">
        <w:rPr>
          <w:rFonts w:ascii="TH SarabunPSK" w:hAnsi="TH SarabunPSK" w:cs="TH SarabunPSK" w:hint="cs"/>
          <w:noProof/>
          <w:color w:val="FF0000"/>
          <w:sz w:val="32"/>
          <w:szCs w:val="32"/>
          <w:cs/>
        </w:rPr>
        <w:t xml:space="preserve"> หน้า 117-118)</w:t>
      </w:r>
      <w:r w:rsidR="00A74F67"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ได้วิจัยพบว่า</w:t>
      </w:r>
      <w:r w:rsidR="00A74F67" w:rsidRPr="008A441D">
        <w:rPr>
          <w:rFonts w:ascii="TH SarabunPSK" w:hAnsi="TH SarabunPSK" w:cs="TH SarabunPSK"/>
          <w:color w:val="FF0000"/>
          <w:sz w:val="32"/>
          <w:szCs w:val="32"/>
          <w:cs/>
        </w:rPr>
        <w:t>ความพึงพอใจของนักเรียน</w:t>
      </w:r>
      <w:r w:rsidR="00A74F67"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 </w:t>
      </w:r>
      <w:r w:rsidR="00A74F67" w:rsidRPr="008A441D">
        <w:rPr>
          <w:rFonts w:ascii="TH SarabunPSK" w:hAnsi="TH SarabunPSK" w:cs="TH SarabunPSK"/>
          <w:color w:val="FF0000"/>
          <w:sz w:val="32"/>
          <w:szCs w:val="32"/>
          <w:cs/>
        </w:rPr>
        <w:lastRenderedPageBreak/>
        <w:t xml:space="preserve">ชั้นประถมศึกษาปีที่ </w:t>
      </w:r>
      <w:r w:rsidR="00A74F67" w:rsidRPr="008A441D">
        <w:rPr>
          <w:rFonts w:ascii="TH SarabunPSK" w:hAnsi="TH SarabunPSK" w:cs="TH SarabunPSK"/>
          <w:color w:val="FF0000"/>
          <w:sz w:val="32"/>
          <w:szCs w:val="32"/>
        </w:rPr>
        <w:t xml:space="preserve">4 </w:t>
      </w:r>
      <w:r w:rsidR="00A74F67" w:rsidRPr="008A441D">
        <w:rPr>
          <w:rFonts w:ascii="TH SarabunPSK" w:hAnsi="TH SarabunPSK" w:cs="TH SarabunPSK"/>
          <w:color w:val="FF0000"/>
          <w:sz w:val="32"/>
          <w:szCs w:val="32"/>
          <w:cs/>
        </w:rPr>
        <w:t>ที่มีต่อการจัดกิจกรรมการเรียนรู้ โดยการจัดการเรียนรู้โดยใช้ปัญหาเป็นฐานร่วมกับสื่อ</w:t>
      </w:r>
      <w:r w:rsidR="00A74F67" w:rsidRPr="008A441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</w:t>
      </w:r>
      <w:r w:rsidR="00A74F67" w:rsidRPr="008A441D">
        <w:rPr>
          <w:rFonts w:ascii="TH SarabunPSK" w:hAnsi="TH SarabunPSK" w:cs="TH SarabunPSK"/>
          <w:color w:val="FF0000"/>
          <w:sz w:val="32"/>
          <w:szCs w:val="32"/>
          <w:cs/>
        </w:rPr>
        <w:t>อินโฟกราฟิก มีความพึงพอใจในภาพรวมอยู่ในระดับมากที่สุด</w:t>
      </w:r>
    </w:p>
    <w:p w14:paraId="0C512FDC" w14:textId="77777777" w:rsidR="00DB1FD6" w:rsidRDefault="00DB1FD6" w:rsidP="00A74F67">
      <w:pPr>
        <w:tabs>
          <w:tab w:val="left" w:pos="709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31E2E7B9" w14:textId="77777777" w:rsidR="00A74F67" w:rsidRPr="009F2C2B" w:rsidRDefault="00A74F67" w:rsidP="00A74F67">
      <w:pPr>
        <w:tabs>
          <w:tab w:val="left" w:pos="709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9F2C2B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สรุปผลการวิจัย</w:t>
      </w:r>
    </w:p>
    <w:p w14:paraId="7B156FC2" w14:textId="642856DA" w:rsidR="007326FF" w:rsidRDefault="007326FF" w:rsidP="007326F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ผลสัมฤทธิ์ทางการเรียนคณิตศาสตร์</w:t>
      </w:r>
      <w:r w:rsidRPr="00A95F33">
        <w:rPr>
          <w:rFonts w:ascii="TH SarabunPSK" w:hAnsi="TH SarabunPSK" w:cs="TH SarabunPSK" w:hint="cs"/>
          <w:sz w:val="32"/>
          <w:szCs w:val="32"/>
          <w:cs/>
        </w:rPr>
        <w:t>คณิตศาสตร์โดยใช้การจัดการเรียนรู้ปัญหาเป็นฐาน</w:t>
      </w:r>
      <w:r w:rsidRPr="00A95F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95F33">
        <w:rPr>
          <w:rFonts w:ascii="TH SarabunPSK" w:hAnsi="TH SarabunPSK" w:cs="TH SarabunPSK" w:hint="cs"/>
          <w:sz w:val="32"/>
          <w:szCs w:val="32"/>
          <w:cs/>
        </w:rPr>
        <w:t>บูรณาการร่วมกับการจัดการเรียนรู้แบบสืบเสาะหาความรู้</w:t>
      </w:r>
      <w:r w:rsidRPr="00A95F33">
        <w:rPr>
          <w:rFonts w:ascii="TH SarabunPSK" w:hAnsi="TH SarabunPSK" w:cs="TH SarabunPSK"/>
          <w:sz w:val="32"/>
          <w:szCs w:val="32"/>
          <w:cs/>
        </w:rPr>
        <w:t xml:space="preserve"> (5</w:t>
      </w:r>
      <w:r w:rsidRPr="00A95F33">
        <w:rPr>
          <w:rFonts w:ascii="TH SarabunPSK" w:hAnsi="TH SarabunPSK" w:cs="TH SarabunPSK"/>
          <w:sz w:val="32"/>
          <w:szCs w:val="32"/>
        </w:rPr>
        <w:t xml:space="preserve">Es) </w:t>
      </w:r>
      <w:r w:rsidRPr="00A95F33">
        <w:rPr>
          <w:rFonts w:ascii="TH SarabunPSK" w:hAnsi="TH SarabunPSK" w:cs="TH SarabunPSK" w:hint="cs"/>
          <w:sz w:val="32"/>
          <w:szCs w:val="32"/>
          <w:cs/>
        </w:rPr>
        <w:t>เรื่อง</w:t>
      </w:r>
      <w:r w:rsidRPr="00A95F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95F33">
        <w:rPr>
          <w:rFonts w:ascii="TH SarabunPSK" w:hAnsi="TH SarabunPSK" w:cs="TH SarabunPSK" w:hint="cs"/>
          <w:sz w:val="32"/>
          <w:szCs w:val="32"/>
          <w:cs/>
        </w:rPr>
        <w:t>การคูณและการหารทศนิยม</w:t>
      </w:r>
      <w:r w:rsidRPr="00A95F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95F33">
        <w:rPr>
          <w:rFonts w:ascii="TH SarabunPSK" w:hAnsi="TH SarabunPSK" w:cs="TH SarabunPSK" w:hint="cs"/>
          <w:sz w:val="32"/>
          <w:szCs w:val="32"/>
          <w:cs/>
        </w:rPr>
        <w:t>สำหรับนักเรียนชั้นประถมศึกษา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A95F33">
        <w:rPr>
          <w:rFonts w:ascii="TH SarabunPSK" w:hAnsi="TH SarabunPSK" w:cs="TH SarabunPSK" w:hint="cs"/>
          <w:sz w:val="32"/>
          <w:szCs w:val="32"/>
          <w:cs/>
        </w:rPr>
        <w:t>ปีที่</w:t>
      </w:r>
      <w:r w:rsidRPr="00A95F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34464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5</w:t>
      </w:r>
      <w:r w:rsidRPr="00434464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/5</w:t>
      </w:r>
      <w:r w:rsidRPr="00434464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ผู้วิจัยสรุปผลได้ดังนี้</w:t>
      </w:r>
    </w:p>
    <w:p w14:paraId="041812DB" w14:textId="46CCF8E8" w:rsidR="007326FF" w:rsidRDefault="007326FF" w:rsidP="007326FF">
      <w:pPr>
        <w:jc w:val="thaiDistribute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6082E">
        <w:rPr>
          <w:rFonts w:ascii="TH SarabunPSK" w:hAnsi="TH SarabunPSK" w:cs="TH SarabunPSK"/>
          <w:sz w:val="32"/>
          <w:szCs w:val="32"/>
          <w:cs/>
          <w:lang w:val="th-TH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ผลสัมฤทธิ์ทางการเรียนคณิตศาสตร์</w:t>
      </w:r>
      <w:r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(5Es) </w:t>
      </w:r>
      <w:r w:rsidRPr="009E4FC3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หลังเรียนรู้สูงกว่าก่อนเรียน</w:t>
      </w:r>
      <w:r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อย่างมีนัยสําคัญทางสถิติที่ระดับ</w:t>
      </w:r>
      <w:r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.05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</w:p>
    <w:p w14:paraId="6529344C" w14:textId="02625C41" w:rsidR="007326FF" w:rsidRDefault="007326FF" w:rsidP="007326FF">
      <w:pPr>
        <w:jc w:val="thaiDistribute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ab/>
      </w:r>
      <w:r w:rsidRPr="00E6082E">
        <w:rPr>
          <w:rFonts w:ascii="TH SarabunPSK" w:hAnsi="TH SarabunPSK" w:cs="TH SarabunPSK"/>
          <w:sz w:val="32"/>
          <w:szCs w:val="32"/>
          <w:cs/>
          <w:lang w:val="th-TH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ผลสัมฤทธิ์ทางการเรียนคณิตศาสตร์</w:t>
      </w:r>
      <w:r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โดยใช้การจัดการเรียนรู้ปัญหาเป็นฐานบูรณาการร่วมกับการจัดการเรียนรู้แบบสืบเสาะหาความรู้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(5Es</w:t>
      </w:r>
      <w:r w:rsidR="008A441D">
        <w:rPr>
          <w:rFonts w:ascii="TH SarabunPSK" w:hAnsi="TH SarabunPSK" w:cs="TH SarabunPSK"/>
          <w:sz w:val="32"/>
          <w:szCs w:val="32"/>
        </w:rPr>
        <w:t>)</w:t>
      </w:r>
      <w:r w:rsidR="008A441D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  <w:r w:rsidRPr="00FF3E5A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หลังเรียนสูงกว่าเกณฑ์ร้อยละ</w:t>
      </w:r>
      <w:r w:rsidRPr="00FF3E5A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 xml:space="preserve"> 60 </w:t>
      </w:r>
      <w:r w:rsidR="008A441D"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อย่างมีนัยสําคัญทางสถิติที่ระดับ</w:t>
      </w:r>
      <w:r w:rsidR="008A441D"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.05</w:t>
      </w:r>
    </w:p>
    <w:p w14:paraId="17AF9229" w14:textId="17ABA27A" w:rsidR="007326FF" w:rsidRPr="00C536E4" w:rsidRDefault="007326FF" w:rsidP="007326FF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ab/>
      </w:r>
      <w:r w:rsidRPr="00E6082E">
        <w:rPr>
          <w:rFonts w:ascii="TH SarabunPSK" w:hAnsi="TH SarabunPSK" w:cs="TH SarabunPSK"/>
          <w:sz w:val="32"/>
          <w:szCs w:val="32"/>
          <w:cs/>
          <w:lang w:val="th-TH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ความพึงพอใจต่อการจัดการเรียนรู้</w:t>
      </w:r>
      <w:r w:rsidRPr="003B13F2">
        <w:rPr>
          <w:rFonts w:ascii="TH SarabunPSK" w:hAnsi="TH SarabunPSK" w:cs="TH SarabunPSK" w:hint="cs"/>
          <w:sz w:val="32"/>
          <w:szCs w:val="32"/>
          <w:cs/>
          <w:lang w:val="th-TH"/>
        </w:rPr>
        <w:t>ใช้การจัดการเรียนรู้ปัญหาเป็นฐานบูรณาการร่วมกับการจัดการเรียนรู้แบบสืบเสาะหาความรู้</w:t>
      </w:r>
      <w:r w:rsidRPr="003B13F2">
        <w:rPr>
          <w:rFonts w:ascii="TH SarabunPSK" w:hAnsi="TH SarabunPSK" w:cs="TH SarabunPSK"/>
          <w:sz w:val="32"/>
          <w:szCs w:val="32"/>
          <w:cs/>
          <w:lang w:val="th-TH"/>
        </w:rPr>
        <w:t xml:space="preserve"> (5Es</w:t>
      </w:r>
      <w:r w:rsidR="008A441D">
        <w:rPr>
          <w:rFonts w:ascii="TH SarabunPSK" w:hAnsi="TH SarabunPSK" w:cs="TH SarabunPSK"/>
          <w:sz w:val="32"/>
          <w:szCs w:val="32"/>
        </w:rPr>
        <w:t xml:space="preserve">) </w:t>
      </w:r>
      <w:r w:rsidRPr="00E6082E">
        <w:rPr>
          <w:rFonts w:ascii="TH SarabunPSK" w:hAnsi="TH SarabunPSK" w:cs="TH SarabunPSK" w:hint="cs"/>
          <w:sz w:val="32"/>
          <w:szCs w:val="32"/>
          <w:cs/>
          <w:lang w:val="th-TH"/>
        </w:rPr>
        <w:t>อยู่ในระดับความพึงพอใจมากที่สุด</w:t>
      </w:r>
    </w:p>
    <w:p w14:paraId="6833DEA1" w14:textId="77777777" w:rsidR="003374A7" w:rsidRDefault="003374A7" w:rsidP="009F2C2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bookmarkEnd w:id="1"/>
    <w:p w14:paraId="3FE0B3FF" w14:textId="77777777" w:rsidR="002065F5" w:rsidRPr="00DB1FD6" w:rsidRDefault="002065F5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DB1FD6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ข้อเสนอแนะ </w:t>
      </w:r>
    </w:p>
    <w:p w14:paraId="2E84DA25" w14:textId="09D3F533" w:rsidR="008A441D" w:rsidRPr="00DB1FD6" w:rsidRDefault="008A441D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DB1FD6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Pr="00DB1FD6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  <w:cs/>
        </w:rPr>
        <w:t>ข้อเสนอแนะเพื่อการนำผลการวิจัยไปใช้</w:t>
      </w:r>
    </w:p>
    <w:p w14:paraId="2A66226B" w14:textId="6DBB6C6F" w:rsidR="009F2C2B" w:rsidRPr="00DB1FD6" w:rsidRDefault="009F2C2B" w:rsidP="009F2C2B">
      <w:pPr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DB1FD6">
        <w:rPr>
          <w:rFonts w:ascii="TH SarabunPSK" w:hAnsi="TH SarabunPSK" w:cs="TH SarabunPSK"/>
          <w:color w:val="FF0000"/>
          <w:sz w:val="32"/>
          <w:szCs w:val="32"/>
        </w:rPr>
        <w:tab/>
      </w:r>
      <w:r w:rsidR="008A441D" w:rsidRPr="00DB1FD6">
        <w:rPr>
          <w:rFonts w:ascii="TH SarabunPSK" w:hAnsi="TH SarabunPSK" w:cs="TH SarabunPSK"/>
          <w:color w:val="FF0000"/>
          <w:sz w:val="32"/>
          <w:szCs w:val="32"/>
        </w:rPr>
        <w:tab/>
      </w:r>
      <w:r w:rsidRPr="00DB1FD6">
        <w:rPr>
          <w:rFonts w:ascii="TH SarabunPSK" w:hAnsi="TH SarabunPSK" w:cs="TH SarabunPSK"/>
          <w:color w:val="FF0000"/>
          <w:sz w:val="32"/>
          <w:szCs w:val="32"/>
        </w:rPr>
        <w:t>1.</w:t>
      </w:r>
      <w:r w:rsidRPr="00DB1FD6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A95F33" w:rsidRPr="00DB1FD6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การจัดการเรียนรู้ปัญหาเป็นฐาน</w:t>
      </w:r>
      <w:r w:rsidR="00A95F33" w:rsidRPr="00DB1FD6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 xml:space="preserve"> </w:t>
      </w:r>
      <w:r w:rsidR="00A95F33" w:rsidRPr="00DB1FD6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บูรณาการร่วมกับการจัดการเรียนรู้แบบสืบเสาะหาความรู้</w:t>
      </w:r>
      <w:r w:rsidR="00A95F33" w:rsidRPr="00DB1FD6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 xml:space="preserve"> (5Es) </w:t>
      </w:r>
      <w:r w:rsidRPr="00DB1FD6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ควรเน้นให้ผู้เรียน</w:t>
      </w:r>
      <w:r w:rsidRPr="00DB1FD6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เข้าใจถึงสถานการณ์ หรือปัญหาที่พบในชีวิตประจำ</w:t>
      </w:r>
      <w:r w:rsidR="008A441D" w:rsidRPr="00DB1FD6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วันได้</w:t>
      </w:r>
      <w:r w:rsidRPr="00DB1FD6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 xml:space="preserve"> เพื่อให้ผู้เรียนเข้าใจถึงปัญหานั้นได้อย่างลึกซึ้ง และนำไปสู่การแก้ปัญหาต่อไปได้ง่ายยิ่งขึ้น</w:t>
      </w:r>
    </w:p>
    <w:p w14:paraId="2B43221D" w14:textId="24C47001" w:rsidR="009F2C2B" w:rsidRPr="00DB1FD6" w:rsidRDefault="009F2C2B" w:rsidP="009F2C2B">
      <w:pPr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DB1FD6">
        <w:rPr>
          <w:rFonts w:ascii="TH SarabunPSK" w:hAnsi="TH SarabunPSK" w:cs="TH SarabunPSK"/>
          <w:color w:val="FF0000"/>
          <w:sz w:val="32"/>
          <w:szCs w:val="32"/>
        </w:rPr>
        <w:tab/>
      </w:r>
      <w:r w:rsidR="008A441D" w:rsidRPr="00DB1FD6">
        <w:rPr>
          <w:rFonts w:ascii="TH SarabunPSK" w:hAnsi="TH SarabunPSK" w:cs="TH SarabunPSK"/>
          <w:color w:val="FF0000"/>
          <w:sz w:val="32"/>
          <w:szCs w:val="32"/>
        </w:rPr>
        <w:tab/>
      </w:r>
      <w:r w:rsidRPr="00DB1FD6">
        <w:rPr>
          <w:rFonts w:ascii="TH SarabunPSK" w:hAnsi="TH SarabunPSK" w:cs="TH SarabunPSK"/>
          <w:color w:val="FF0000"/>
          <w:sz w:val="32"/>
          <w:szCs w:val="32"/>
        </w:rPr>
        <w:t>2.</w:t>
      </w:r>
      <w:r w:rsidRPr="00DB1FD6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A95F33" w:rsidRPr="00DB1FD6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การจัดการเรียนรู้ปัญหาเป็นฐานบูรณาการร่วมกับการจัดการเรียนรู้แบบสืบเสาะหาความรู้</w:t>
      </w:r>
      <w:r w:rsidR="00A95F33" w:rsidRPr="00DB1FD6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 xml:space="preserve"> (5Es) </w:t>
      </w:r>
      <w:r w:rsidRPr="00DB1FD6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อาจต้องให้นักเรียนในแต่ละกลุ่มย่อย ปรึก</w:t>
      </w:r>
      <w:r w:rsidRPr="00DB1FD6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ษา พูดคุย หรือร่วมกันคิดวิเคราะห์ปัญหา ที่ครูผู้สอนได้กล่าวปัญหาไว้ก่อนแล้ว</w:t>
      </w:r>
    </w:p>
    <w:p w14:paraId="3D1C4072" w14:textId="64523C50" w:rsidR="00BF2082" w:rsidRPr="00DB1FD6" w:rsidRDefault="00BF2082" w:rsidP="009F2C2B">
      <w:pPr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</w:pPr>
      <w:r w:rsidRPr="00DB1FD6">
        <w:rPr>
          <w:rFonts w:ascii="TH SarabunPSK" w:hAnsi="TH SarabunPSK" w:cs="TH SarabunPSK"/>
          <w:color w:val="FF0000"/>
          <w:sz w:val="32"/>
          <w:szCs w:val="32"/>
        </w:rPr>
        <w:tab/>
      </w:r>
      <w:r w:rsidRPr="00DB1FD6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  <w:cs/>
        </w:rPr>
        <w:t>ข้อเสนอแนะเพื่อ</w:t>
      </w:r>
      <w:r w:rsidRPr="00DB1FD6">
        <w:rPr>
          <w:rFonts w:ascii="TH SarabunPSK" w:hAnsi="TH SarabunPSK" w:cs="TH SarabunPSK" w:hint="cs"/>
          <w:b/>
          <w:bCs/>
          <w:color w:val="FF0000"/>
          <w:sz w:val="32"/>
          <w:szCs w:val="32"/>
          <w:shd w:val="clear" w:color="auto" w:fill="FFFFFF"/>
          <w:cs/>
        </w:rPr>
        <w:t>การวิจัยครั้งต่อไป</w:t>
      </w:r>
    </w:p>
    <w:p w14:paraId="41E0C811" w14:textId="3FB373B1" w:rsidR="00BF2082" w:rsidRPr="00DB1FD6" w:rsidRDefault="00BF2082" w:rsidP="009F2C2B">
      <w:pPr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DB1FD6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  <w:cs/>
        </w:rPr>
        <w:tab/>
      </w:r>
      <w:r w:rsidRPr="00DB1FD6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  <w:cs/>
        </w:rPr>
        <w:tab/>
      </w:r>
      <w:r w:rsidRPr="00DB1FD6"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>ในการทำวิจัยในครั้งนี้ ด้วยทักษะความสามารถด้านการคิดแก้ปัญหา ทางคณิตศาสตร์ของผู้เรียนอาจจะไม่ได้ดีมาก หรืออาจจะยังคิดตามครูค่อนข้างช้า ดังนั้นควรจะต้องมีคำถามที่ง่ายต่อการเข้าใจของผู้เรียนมาอยู่ในเนื้อหาด้วย</w:t>
      </w:r>
    </w:p>
    <w:p w14:paraId="5C474095" w14:textId="199E1412" w:rsidR="003374A7" w:rsidRPr="009F2C2B" w:rsidRDefault="003374A7" w:rsidP="009F2C2B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5F96BE96" w14:textId="77777777" w:rsidR="009F2C2B" w:rsidRPr="00DB1FD6" w:rsidRDefault="009F2C2B" w:rsidP="009F2C2B">
      <w:pPr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 w:rsidRPr="00DB1FD6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เอกสารอ้างอิง</w:t>
      </w:r>
    </w:p>
    <w:p w14:paraId="787D1701" w14:textId="77777777" w:rsidR="00DB1FD6" w:rsidRPr="00DB1FD6" w:rsidRDefault="00DB1FD6" w:rsidP="00DB1FD6">
      <w:pPr>
        <w:pStyle w:val="af5"/>
        <w:spacing w:after="0"/>
        <w:ind w:left="720" w:hanging="720"/>
        <w:rPr>
          <w:rFonts w:ascii="TH SarabunPSK" w:hAnsi="TH SarabunPSK" w:cs="TH SarabunPSK"/>
          <w:noProof/>
          <w:color w:val="FF0000"/>
          <w:sz w:val="32"/>
          <w:szCs w:val="32"/>
        </w:rPr>
      </w:pPr>
      <w:r w:rsidRPr="00DB1FD6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fldChar w:fldCharType="begin"/>
      </w:r>
      <w:r w:rsidRPr="00DB1FD6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instrText xml:space="preserve"> </w:instrText>
      </w:r>
      <w:r w:rsidRPr="00DB1FD6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instrText xml:space="preserve">BIBLIOGRAPHY  \l </w:instrText>
      </w:r>
      <w:r w:rsidRPr="00DB1FD6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instrText>1054</w:instrText>
      </w:r>
      <w:r w:rsidRPr="00DB1FD6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instrText xml:space="preserve"> </w:instrText>
      </w:r>
      <w:r w:rsidRPr="00DB1FD6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fldChar w:fldCharType="separate"/>
      </w:r>
      <w:r w:rsidRPr="00DB1FD6">
        <w:rPr>
          <w:rFonts w:ascii="TH SarabunPSK" w:hAnsi="TH SarabunPSK" w:cs="TH SarabunPSK"/>
          <w:noProof/>
          <w:color w:val="FF0000"/>
          <w:sz w:val="32"/>
          <w:szCs w:val="32"/>
          <w:cs/>
        </w:rPr>
        <w:t xml:space="preserve">กระทรวงศึกษาธิการ. (2560). </w:t>
      </w:r>
      <w:r w:rsidRPr="00DB1FD6">
        <w:rPr>
          <w:rFonts w:ascii="TH SarabunPSK" w:hAnsi="TH SarabunPSK" w:cs="TH SarabunPSK"/>
          <w:i/>
          <w:iCs/>
          <w:noProof/>
          <w:color w:val="FF0000"/>
          <w:sz w:val="32"/>
          <w:szCs w:val="32"/>
          <w:cs/>
        </w:rPr>
        <w:t>ตัวชี้วัดและสาระการเรียนรู้แกนกลางกลุ่มสาระการเรียนรู้คณิตศาสตร์ (ฉบับปรับปรุง 2560) ตามหลักสูตรแกนกลางขั้นพื้นฐาน 2551.</w:t>
      </w:r>
      <w:r w:rsidRPr="00DB1FD6">
        <w:rPr>
          <w:rFonts w:ascii="TH SarabunPSK" w:hAnsi="TH SarabunPSK" w:cs="TH SarabunPSK"/>
          <w:noProof/>
          <w:color w:val="FF0000"/>
          <w:sz w:val="32"/>
          <w:szCs w:val="32"/>
          <w:cs/>
        </w:rPr>
        <w:t xml:space="preserve"> กรุงเทพมหานคร.</w:t>
      </w:r>
    </w:p>
    <w:p w14:paraId="71E867B6" w14:textId="77777777" w:rsidR="00DB1FD6" w:rsidRPr="00DB1FD6" w:rsidRDefault="00DB1FD6" w:rsidP="00DB1FD6">
      <w:pPr>
        <w:pStyle w:val="af5"/>
        <w:spacing w:after="0"/>
        <w:ind w:left="720" w:hanging="720"/>
        <w:rPr>
          <w:rFonts w:ascii="TH SarabunPSK" w:hAnsi="TH SarabunPSK" w:cs="TH SarabunPSK"/>
          <w:noProof/>
          <w:color w:val="FF0000"/>
          <w:sz w:val="32"/>
          <w:szCs w:val="32"/>
          <w:cs/>
        </w:rPr>
      </w:pPr>
      <w:r w:rsidRPr="00DB1FD6">
        <w:rPr>
          <w:rFonts w:ascii="TH SarabunPSK" w:hAnsi="TH SarabunPSK" w:cs="TH SarabunPSK"/>
          <w:noProof/>
          <w:color w:val="FF0000"/>
          <w:sz w:val="32"/>
          <w:szCs w:val="32"/>
          <w:cs/>
        </w:rPr>
        <w:t xml:space="preserve">ชัยวัฒน์ สุทธิรัตน์. (2558). </w:t>
      </w:r>
      <w:r w:rsidRPr="00DB1FD6">
        <w:rPr>
          <w:rFonts w:ascii="TH SarabunPSK" w:hAnsi="TH SarabunPSK" w:cs="TH SarabunPSK"/>
          <w:i/>
          <w:iCs/>
          <w:noProof/>
          <w:color w:val="FF0000"/>
          <w:sz w:val="32"/>
          <w:szCs w:val="32"/>
          <w:cs/>
        </w:rPr>
        <w:t>80 นวัตกรรม การจัดการเรียนรู้ที่เน้นผู้เรียนเป็นสำคัญ (พิมพ์ครั้งที่ 6).</w:t>
      </w:r>
      <w:r w:rsidRPr="00DB1FD6">
        <w:rPr>
          <w:rFonts w:ascii="TH SarabunPSK" w:hAnsi="TH SarabunPSK" w:cs="TH SarabunPSK"/>
          <w:noProof/>
          <w:color w:val="FF0000"/>
          <w:sz w:val="32"/>
          <w:szCs w:val="32"/>
          <w:cs/>
        </w:rPr>
        <w:t xml:space="preserve"> พี บาลานซ์ดีไซน์ แอนปริ้นติ้ง.</w:t>
      </w:r>
    </w:p>
    <w:p w14:paraId="7BDFB61D" w14:textId="77777777" w:rsidR="00DB1FD6" w:rsidRPr="00DB1FD6" w:rsidRDefault="00DB1FD6" w:rsidP="00DB1FD6">
      <w:pPr>
        <w:pStyle w:val="af5"/>
        <w:spacing w:after="0"/>
        <w:ind w:left="720" w:hanging="720"/>
        <w:rPr>
          <w:rFonts w:ascii="TH SarabunPSK" w:hAnsi="TH SarabunPSK" w:cs="TH SarabunPSK"/>
          <w:noProof/>
          <w:color w:val="FF0000"/>
          <w:sz w:val="32"/>
          <w:szCs w:val="32"/>
          <w:cs/>
        </w:rPr>
      </w:pPr>
      <w:r w:rsidRPr="00DB1FD6">
        <w:rPr>
          <w:rFonts w:ascii="TH SarabunPSK" w:hAnsi="TH SarabunPSK" w:cs="TH SarabunPSK"/>
          <w:noProof/>
          <w:color w:val="FF0000"/>
          <w:sz w:val="32"/>
          <w:szCs w:val="32"/>
          <w:cs/>
        </w:rPr>
        <w:t>ณัฐพล เจนการ. (2565). ผลการจัดการเรียนรู้โดยใช้ปัญหาเป็นฐานร่วมกับการใช้คำถามระดับสูงที่มีต่อความสามารถในการแก้ปัญหาทางคณิตศาสตร์และผลสัมฤทธิ์ทางการเรียนคณิตศาสตร์ของผู้เรียนชั้นประถมศึกษาปีที่ 6. 55-56.</w:t>
      </w:r>
    </w:p>
    <w:p w14:paraId="505A6042" w14:textId="77777777" w:rsidR="00DB1FD6" w:rsidRPr="00DB1FD6" w:rsidRDefault="00DB1FD6" w:rsidP="00DB1FD6">
      <w:pPr>
        <w:pStyle w:val="af5"/>
        <w:spacing w:after="0"/>
        <w:ind w:left="720" w:hanging="720"/>
        <w:rPr>
          <w:rFonts w:ascii="TH SarabunPSK" w:hAnsi="TH SarabunPSK" w:cs="TH SarabunPSK"/>
          <w:noProof/>
          <w:color w:val="FF0000"/>
          <w:sz w:val="32"/>
          <w:szCs w:val="32"/>
          <w:cs/>
        </w:rPr>
      </w:pPr>
      <w:r w:rsidRPr="00DB1FD6">
        <w:rPr>
          <w:rFonts w:ascii="TH SarabunPSK" w:hAnsi="TH SarabunPSK" w:cs="TH SarabunPSK"/>
          <w:noProof/>
          <w:color w:val="FF0000"/>
          <w:sz w:val="32"/>
          <w:szCs w:val="32"/>
          <w:cs/>
        </w:rPr>
        <w:t>ปภัสรา แจ่มใส. (2563). ผลของการจัดการเรียนรู้โดยใช้ปัญหาเป็นฐานร่วมกับสื่ออินโฟกราฟิกที่มีต่อความสามารถในการสื่อสารทางคณิตศาสตร์ของนักเรียนชั้นประถมศึกษาปีที่ 4. 117-118.</w:t>
      </w:r>
    </w:p>
    <w:p w14:paraId="362BA935" w14:textId="77777777" w:rsidR="00DB1FD6" w:rsidRPr="00DB1FD6" w:rsidRDefault="00DB1FD6" w:rsidP="00DB1FD6">
      <w:pPr>
        <w:pStyle w:val="af5"/>
        <w:spacing w:after="0"/>
        <w:ind w:left="720" w:hanging="720"/>
        <w:rPr>
          <w:rFonts w:ascii="TH SarabunPSK" w:hAnsi="TH SarabunPSK" w:cs="TH SarabunPSK"/>
          <w:noProof/>
          <w:color w:val="FF0000"/>
          <w:sz w:val="32"/>
          <w:szCs w:val="32"/>
          <w:cs/>
        </w:rPr>
      </w:pPr>
      <w:r w:rsidRPr="00DB1FD6">
        <w:rPr>
          <w:rFonts w:ascii="TH SarabunPSK" w:hAnsi="TH SarabunPSK" w:cs="TH SarabunPSK"/>
          <w:noProof/>
          <w:color w:val="FF0000"/>
          <w:sz w:val="32"/>
          <w:szCs w:val="32"/>
          <w:cs/>
        </w:rPr>
        <w:lastRenderedPageBreak/>
        <w:t>ไพรวรรณ สังวัง. (2560). การพัฒนาผลสัมฤทธิ์ทางการเรียนคณิตศาสตร์ เรื่องสมการเชิงเส้นตัวแปรเดียวโดยการจัดการเรียนรู้แบบสืบเสาะหาความรู้ (5</w:t>
      </w:r>
      <w:r w:rsidRPr="00DB1FD6">
        <w:rPr>
          <w:rFonts w:ascii="TH SarabunPSK" w:hAnsi="TH SarabunPSK" w:cs="TH SarabunPSK"/>
          <w:noProof/>
          <w:color w:val="FF0000"/>
          <w:sz w:val="32"/>
          <w:szCs w:val="32"/>
        </w:rPr>
        <w:t>Es)</w:t>
      </w:r>
      <w:r w:rsidRPr="00DB1FD6">
        <w:rPr>
          <w:rFonts w:ascii="TH SarabunPSK" w:hAnsi="TH SarabunPSK" w:cs="TH SarabunPSK"/>
          <w:noProof/>
          <w:color w:val="FF0000"/>
          <w:sz w:val="32"/>
          <w:szCs w:val="32"/>
          <w:cs/>
        </w:rPr>
        <w:t xml:space="preserve"> ในระดับชั้นมัธยมศึกษาปีที่ 1/4 โรงเรียนไทยนิยมสงเคราะห์. 8.</w:t>
      </w:r>
    </w:p>
    <w:p w14:paraId="440718F1" w14:textId="77777777" w:rsidR="00DB1FD6" w:rsidRPr="00DB1FD6" w:rsidRDefault="00DB1FD6" w:rsidP="00DB1FD6">
      <w:pPr>
        <w:pStyle w:val="af5"/>
        <w:spacing w:after="0"/>
        <w:ind w:left="720" w:hanging="720"/>
        <w:rPr>
          <w:rFonts w:ascii="TH SarabunPSK" w:hAnsi="TH SarabunPSK" w:cs="TH SarabunPSK"/>
          <w:noProof/>
          <w:color w:val="FF0000"/>
          <w:sz w:val="32"/>
          <w:szCs w:val="32"/>
          <w:cs/>
        </w:rPr>
      </w:pPr>
      <w:r w:rsidRPr="00DB1FD6">
        <w:rPr>
          <w:rFonts w:ascii="TH SarabunPSK" w:hAnsi="TH SarabunPSK" w:cs="TH SarabunPSK"/>
          <w:noProof/>
          <w:color w:val="FF0000"/>
          <w:sz w:val="32"/>
          <w:szCs w:val="32"/>
          <w:cs/>
        </w:rPr>
        <w:t xml:space="preserve">เวชฤทธิ์ อังกนะภัทรขจร. (2555). </w:t>
      </w:r>
      <w:r w:rsidRPr="00DB1FD6">
        <w:rPr>
          <w:rFonts w:ascii="TH SarabunPSK" w:hAnsi="TH SarabunPSK" w:cs="TH SarabunPSK"/>
          <w:i/>
          <w:iCs/>
          <w:noProof/>
          <w:color w:val="FF0000"/>
          <w:sz w:val="32"/>
          <w:szCs w:val="32"/>
          <w:cs/>
        </w:rPr>
        <w:t>ครบเครื่องเรื่องควรรู้สำหรับครูคณิตศาสตร์: หลักศุตรการสอนและการวิจัย.</w:t>
      </w:r>
      <w:r w:rsidRPr="00DB1FD6">
        <w:rPr>
          <w:rFonts w:ascii="TH SarabunPSK" w:hAnsi="TH SarabunPSK" w:cs="TH SarabunPSK"/>
          <w:noProof/>
          <w:color w:val="FF0000"/>
          <w:sz w:val="32"/>
          <w:szCs w:val="32"/>
          <w:cs/>
        </w:rPr>
        <w:t xml:space="preserve"> กรุงเทพฯ: จรัลสนิทวงศ์การพิมพ์.</w:t>
      </w:r>
    </w:p>
    <w:p w14:paraId="5F54A25A" w14:textId="77777777" w:rsidR="00DB1FD6" w:rsidRPr="00DB1FD6" w:rsidRDefault="00DB1FD6" w:rsidP="00DB1FD6">
      <w:pPr>
        <w:pStyle w:val="af5"/>
        <w:spacing w:after="0"/>
        <w:ind w:left="720" w:hanging="720"/>
        <w:rPr>
          <w:rFonts w:ascii="TH SarabunPSK" w:hAnsi="TH SarabunPSK" w:cs="TH SarabunPSK"/>
          <w:noProof/>
          <w:color w:val="FF0000"/>
          <w:sz w:val="32"/>
          <w:szCs w:val="32"/>
          <w:cs/>
        </w:rPr>
      </w:pPr>
      <w:r w:rsidRPr="00DB1FD6">
        <w:rPr>
          <w:rFonts w:ascii="TH SarabunPSK" w:hAnsi="TH SarabunPSK" w:cs="TH SarabunPSK"/>
          <w:noProof/>
          <w:color w:val="FF0000"/>
          <w:sz w:val="32"/>
          <w:szCs w:val="32"/>
          <w:cs/>
        </w:rPr>
        <w:t xml:space="preserve">สถาบันส่งเสริมการสอนวิทยาศาสตร์และเทคโนโลยี. (2546). </w:t>
      </w:r>
      <w:r w:rsidRPr="00DB1FD6">
        <w:rPr>
          <w:rFonts w:ascii="TH SarabunPSK" w:hAnsi="TH SarabunPSK" w:cs="TH SarabunPSK"/>
          <w:i/>
          <w:iCs/>
          <w:noProof/>
          <w:color w:val="FF0000"/>
          <w:sz w:val="32"/>
          <w:szCs w:val="32"/>
          <w:cs/>
        </w:rPr>
        <w:t>การจัดสาระการเรียนรู้กลุ่มวิทยาศาสตร์หลักสูตรการศึกษาขั้นพื้นฐาน.</w:t>
      </w:r>
      <w:r w:rsidRPr="00DB1FD6">
        <w:rPr>
          <w:rFonts w:ascii="TH SarabunPSK" w:hAnsi="TH SarabunPSK" w:cs="TH SarabunPSK"/>
          <w:noProof/>
          <w:color w:val="FF0000"/>
          <w:sz w:val="32"/>
          <w:szCs w:val="32"/>
          <w:cs/>
        </w:rPr>
        <w:t xml:space="preserve"> กรุงเทพฯ: สถาบันส่งเสริมการสอนวิทยาศาสตร์และเทคโนโลยี.</w:t>
      </w:r>
    </w:p>
    <w:p w14:paraId="4CE53781" w14:textId="77777777" w:rsidR="00DB1FD6" w:rsidRPr="00DB1FD6" w:rsidRDefault="00DB1FD6" w:rsidP="00DB1FD6">
      <w:pPr>
        <w:pStyle w:val="af5"/>
        <w:spacing w:after="0"/>
        <w:ind w:left="720" w:hanging="720"/>
        <w:rPr>
          <w:rFonts w:ascii="TH SarabunPSK" w:hAnsi="TH SarabunPSK" w:cs="TH SarabunPSK"/>
          <w:noProof/>
          <w:color w:val="FF0000"/>
          <w:sz w:val="32"/>
          <w:szCs w:val="32"/>
          <w:cs/>
        </w:rPr>
      </w:pPr>
      <w:r w:rsidRPr="00DB1FD6">
        <w:rPr>
          <w:rFonts w:ascii="TH SarabunPSK" w:hAnsi="TH SarabunPSK" w:cs="TH SarabunPSK"/>
          <w:noProof/>
          <w:color w:val="FF0000"/>
          <w:sz w:val="32"/>
          <w:szCs w:val="32"/>
          <w:cs/>
        </w:rPr>
        <w:t xml:space="preserve">สถาบันส่งเสริมการสอนวิทยาศาสตร์และเทคโนโลยี. (6 ธันวาคม 2566). เข้าถึงได้จาก </w:t>
      </w:r>
      <w:r w:rsidRPr="00DB1FD6">
        <w:rPr>
          <w:rFonts w:ascii="TH SarabunPSK" w:hAnsi="TH SarabunPSK" w:cs="TH SarabunPSK"/>
          <w:noProof/>
          <w:color w:val="FF0000"/>
          <w:sz w:val="32"/>
          <w:szCs w:val="32"/>
        </w:rPr>
        <w:t>https://pisathailand.ipst.ac.th/: https://pisathailand.ipst.ac.th/news-</w:t>
      </w:r>
      <w:r w:rsidRPr="00DB1FD6">
        <w:rPr>
          <w:rFonts w:ascii="TH SarabunPSK" w:hAnsi="TH SarabunPSK" w:cs="TH SarabunPSK"/>
          <w:noProof/>
          <w:color w:val="FF0000"/>
          <w:sz w:val="32"/>
          <w:szCs w:val="32"/>
          <w:cs/>
        </w:rPr>
        <w:t>21/</w:t>
      </w:r>
    </w:p>
    <w:p w14:paraId="108F1D6B" w14:textId="77777777" w:rsidR="00DB1FD6" w:rsidRPr="00DB1FD6" w:rsidRDefault="00DB1FD6" w:rsidP="00DB1FD6">
      <w:pPr>
        <w:pStyle w:val="af5"/>
        <w:spacing w:after="0"/>
        <w:ind w:left="720" w:hanging="720"/>
        <w:rPr>
          <w:noProof/>
          <w:color w:val="FF0000"/>
          <w:cs/>
        </w:rPr>
      </w:pPr>
      <w:r w:rsidRPr="00DB1FD6">
        <w:rPr>
          <w:rFonts w:ascii="TH SarabunPSK" w:hAnsi="TH SarabunPSK" w:cs="TH SarabunPSK"/>
          <w:noProof/>
          <w:color w:val="FF0000"/>
          <w:sz w:val="32"/>
          <w:szCs w:val="32"/>
          <w:cs/>
        </w:rPr>
        <w:t xml:space="preserve">สุวัฒน์ นิยมค้า . (2531). </w:t>
      </w:r>
      <w:r w:rsidRPr="00DB1FD6">
        <w:rPr>
          <w:rFonts w:ascii="TH SarabunPSK" w:hAnsi="TH SarabunPSK" w:cs="TH SarabunPSK"/>
          <w:i/>
          <w:iCs/>
          <w:noProof/>
          <w:color w:val="FF0000"/>
          <w:sz w:val="32"/>
          <w:szCs w:val="32"/>
          <w:cs/>
        </w:rPr>
        <w:t>ทฤษฏีและทางปฏิบัติในการสอนวิทยาศาสตร์แบบสืบเสาะหาความรู้.</w:t>
      </w:r>
      <w:r w:rsidRPr="00DB1FD6">
        <w:rPr>
          <w:rFonts w:ascii="TH SarabunPSK" w:hAnsi="TH SarabunPSK" w:cs="TH SarabunPSK"/>
          <w:noProof/>
          <w:color w:val="FF0000"/>
          <w:sz w:val="32"/>
          <w:szCs w:val="32"/>
          <w:cs/>
        </w:rPr>
        <w:t xml:space="preserve"> กรุงเทพ: เจเนอรัลบุ๊คส์ เซนเตอร์.</w:t>
      </w:r>
    </w:p>
    <w:p w14:paraId="2B0E64A6" w14:textId="5FE899F8" w:rsidR="00A77DD6" w:rsidRPr="009F2C2B" w:rsidRDefault="00DB1FD6" w:rsidP="00DB1FD6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B1FD6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fldChar w:fldCharType="end"/>
      </w:r>
    </w:p>
    <w:sectPr w:rsidR="00A77DD6" w:rsidRPr="009F2C2B" w:rsidSect="0048688F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8323E" w14:textId="77777777" w:rsidR="0048688F" w:rsidRDefault="0048688F">
      <w:r>
        <w:separator/>
      </w:r>
    </w:p>
  </w:endnote>
  <w:endnote w:type="continuationSeparator" w:id="0">
    <w:p w14:paraId="1FDF19BC" w14:textId="77777777" w:rsidR="0048688F" w:rsidRDefault="00486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C7DA0" w14:textId="77777777" w:rsidR="00C17892" w:rsidRDefault="00C17892" w:rsidP="00BA7D4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1CC401D" w14:textId="77777777" w:rsidR="00C17892" w:rsidRDefault="00C17892" w:rsidP="00BA7D4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92536" w14:textId="77777777" w:rsidR="00C17892" w:rsidRDefault="00C17892">
    <w:pPr>
      <w:pStyle w:val="a4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4024C9">
      <w:rPr>
        <w:rFonts w:ascii="TH SarabunPSK" w:hAnsi="TH SarabunPSK" w:cs="TH SarabunPSK"/>
        <w:sz w:val="32"/>
        <w:szCs w:val="32"/>
      </w:rPr>
      <w:fldChar w:fldCharType="separate"/>
    </w:r>
    <w:r w:rsidR="003D64DE" w:rsidRPr="003D64DE">
      <w:rPr>
        <w:rFonts w:ascii="TH SarabunPSK" w:hAnsi="TH SarabunPSK" w:cs="TH SarabunPSK"/>
        <w:noProof/>
        <w:sz w:val="32"/>
        <w:szCs w:val="32"/>
        <w:lang w:val="th-TH"/>
      </w:rPr>
      <w:t>2</w:t>
    </w:r>
    <w:r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1CE58CF1" w14:textId="77777777" w:rsidR="00C17892" w:rsidRDefault="00C17892" w:rsidP="00BA7D4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B07DE" w14:textId="77777777" w:rsidR="0048688F" w:rsidRDefault="0048688F">
      <w:r>
        <w:separator/>
      </w:r>
    </w:p>
  </w:footnote>
  <w:footnote w:type="continuationSeparator" w:id="0">
    <w:p w14:paraId="719F3BD6" w14:textId="77777777" w:rsidR="0048688F" w:rsidRDefault="00486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07CF" w14:textId="77777777" w:rsidR="00C17892" w:rsidRDefault="00C17892" w:rsidP="00BA7D4E">
    <w:pPr>
      <w:pStyle w:val="a8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CC67341" w14:textId="77777777" w:rsidR="00C17892" w:rsidRDefault="00C17892" w:rsidP="00A55BD7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21146" w14:textId="112F0182" w:rsidR="00C17892" w:rsidRPr="00D75435" w:rsidRDefault="00C17892" w:rsidP="00172B66">
    <w:pPr>
      <w:pStyle w:val="a8"/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noProof/>
        <w:sz w:val="28"/>
        <w:lang w:eastAsia="en-US"/>
      </w:rPr>
      <w:drawing>
        <wp:anchor distT="0" distB="0" distL="114300" distR="114300" simplePos="0" relativeHeight="251657728" behindDoc="1" locked="0" layoutInCell="1" allowOverlap="1" wp14:anchorId="689506A2" wp14:editId="67C87B4C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5435">
      <w:rPr>
        <w:rFonts w:ascii="Angsana New" w:hAnsi="Angsana New"/>
        <w:sz w:val="28"/>
        <w:cs/>
      </w:rPr>
      <w:t xml:space="preserve">การประชุมวิชาการระดับชาติ ราชภัฏเลยวิชาการ ครั้งที่ </w:t>
    </w:r>
    <w:r w:rsidRPr="00D75435">
      <w:rPr>
        <w:rFonts w:ascii="Angsana New" w:hAnsi="Angsana New"/>
        <w:sz w:val="28"/>
      </w:rPr>
      <w:t>10</w:t>
    </w:r>
    <w:r w:rsidRPr="00D75435">
      <w:rPr>
        <w:rFonts w:ascii="Angsana New" w:hAnsi="Angsana New"/>
        <w:sz w:val="28"/>
        <w:cs/>
      </w:rPr>
      <w:t xml:space="preserve"> ประจำปี พ.ศ. 2567</w:t>
    </w:r>
  </w:p>
  <w:p w14:paraId="1CCDA6BD" w14:textId="77777777" w:rsidR="00C17892" w:rsidRPr="00D75435" w:rsidRDefault="00C17892" w:rsidP="00E21EFE">
    <w:pPr>
      <w:pStyle w:val="a8"/>
      <w:pBdr>
        <w:bottom w:val="single" w:sz="4" w:space="1" w:color="auto"/>
      </w:pBdr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sz w:val="28"/>
        <w:cs/>
      </w:rPr>
      <w:t>“</w:t>
    </w:r>
    <w:r w:rsidRPr="00D75435">
      <w:rPr>
        <w:rFonts w:ascii="Angsana New" w:hAnsi="Angsana New" w:hint="cs"/>
        <w:sz w:val="28"/>
        <w:cs/>
      </w:rPr>
      <w:t xml:space="preserve">วิจัยและนวัตกรรมเพื่อการพัฒนา </w:t>
    </w:r>
    <w:r w:rsidRPr="00D75435">
      <w:rPr>
        <w:rFonts w:ascii="Angsana New" w:hAnsi="Angsana New"/>
        <w:sz w:val="28"/>
      </w:rPr>
      <w:t xml:space="preserve">Soft Power </w:t>
    </w:r>
    <w:r w:rsidRPr="00D75435">
      <w:rPr>
        <w:rFonts w:ascii="Angsana New" w:hAnsi="Angsana New" w:hint="cs"/>
        <w:sz w:val="28"/>
        <w:cs/>
      </w:rPr>
      <w:t>ท้องถิ่นสู่การสร้างสรรค์ระดับสากล</w:t>
    </w:r>
    <w:r w:rsidRPr="00D75435">
      <w:rPr>
        <w:rFonts w:ascii="Angsana New" w:hAnsi="Angsana New"/>
        <w:sz w:val="28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362434029">
    <w:abstractNumId w:val="0"/>
  </w:num>
  <w:num w:numId="2" w16cid:durableId="1706440637">
    <w:abstractNumId w:val="22"/>
  </w:num>
  <w:num w:numId="3" w16cid:durableId="996684327">
    <w:abstractNumId w:val="24"/>
  </w:num>
  <w:num w:numId="4" w16cid:durableId="1503937243">
    <w:abstractNumId w:val="19"/>
  </w:num>
  <w:num w:numId="5" w16cid:durableId="1439175103">
    <w:abstractNumId w:val="26"/>
  </w:num>
  <w:num w:numId="6" w16cid:durableId="646978217">
    <w:abstractNumId w:val="27"/>
  </w:num>
  <w:num w:numId="7" w16cid:durableId="928081258">
    <w:abstractNumId w:val="14"/>
  </w:num>
  <w:num w:numId="8" w16cid:durableId="171143179">
    <w:abstractNumId w:val="8"/>
  </w:num>
  <w:num w:numId="9" w16cid:durableId="95638424">
    <w:abstractNumId w:val="21"/>
  </w:num>
  <w:num w:numId="10" w16cid:durableId="1288778900">
    <w:abstractNumId w:val="18"/>
  </w:num>
  <w:num w:numId="11" w16cid:durableId="30494886">
    <w:abstractNumId w:val="10"/>
  </w:num>
  <w:num w:numId="12" w16cid:durableId="1006521149">
    <w:abstractNumId w:val="11"/>
  </w:num>
  <w:num w:numId="13" w16cid:durableId="267394518">
    <w:abstractNumId w:val="3"/>
  </w:num>
  <w:num w:numId="14" w16cid:durableId="595670097">
    <w:abstractNumId w:val="16"/>
  </w:num>
  <w:num w:numId="15" w16cid:durableId="1203438217">
    <w:abstractNumId w:val="25"/>
  </w:num>
  <w:num w:numId="16" w16cid:durableId="1066031453">
    <w:abstractNumId w:val="2"/>
  </w:num>
  <w:num w:numId="17" w16cid:durableId="1937397408">
    <w:abstractNumId w:val="12"/>
  </w:num>
  <w:num w:numId="18" w16cid:durableId="1613323601">
    <w:abstractNumId w:val="4"/>
  </w:num>
  <w:num w:numId="19" w16cid:durableId="358892741">
    <w:abstractNumId w:val="5"/>
  </w:num>
  <w:num w:numId="20" w16cid:durableId="1850101865">
    <w:abstractNumId w:val="13"/>
  </w:num>
  <w:num w:numId="21" w16cid:durableId="581960204">
    <w:abstractNumId w:val="29"/>
  </w:num>
  <w:num w:numId="22" w16cid:durableId="1209495376">
    <w:abstractNumId w:val="1"/>
  </w:num>
  <w:num w:numId="23" w16cid:durableId="2115250105">
    <w:abstractNumId w:val="28"/>
  </w:num>
  <w:num w:numId="24" w16cid:durableId="332688171">
    <w:abstractNumId w:val="6"/>
  </w:num>
  <w:num w:numId="25" w16cid:durableId="1714423646">
    <w:abstractNumId w:val="15"/>
  </w:num>
  <w:num w:numId="26" w16cid:durableId="1028137769">
    <w:abstractNumId w:val="30"/>
  </w:num>
  <w:num w:numId="27" w16cid:durableId="303126915">
    <w:abstractNumId w:val="20"/>
  </w:num>
  <w:num w:numId="28" w16cid:durableId="624045254">
    <w:abstractNumId w:val="23"/>
  </w:num>
  <w:num w:numId="29" w16cid:durableId="1918662990">
    <w:abstractNumId w:val="9"/>
  </w:num>
  <w:num w:numId="30" w16cid:durableId="592663277">
    <w:abstractNumId w:val="7"/>
  </w:num>
  <w:num w:numId="31" w16cid:durableId="2917852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4E7"/>
    <w:rsid w:val="00005760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64695"/>
    <w:rsid w:val="00082714"/>
    <w:rsid w:val="00082BB1"/>
    <w:rsid w:val="00087468"/>
    <w:rsid w:val="00090F06"/>
    <w:rsid w:val="00094FF9"/>
    <w:rsid w:val="000B503E"/>
    <w:rsid w:val="000C74FB"/>
    <w:rsid w:val="000D3159"/>
    <w:rsid w:val="000F4149"/>
    <w:rsid w:val="000F4FE4"/>
    <w:rsid w:val="00103C48"/>
    <w:rsid w:val="00115E41"/>
    <w:rsid w:val="001214A4"/>
    <w:rsid w:val="001372EC"/>
    <w:rsid w:val="00151038"/>
    <w:rsid w:val="00172B66"/>
    <w:rsid w:val="00182D60"/>
    <w:rsid w:val="001A5203"/>
    <w:rsid w:val="001A745A"/>
    <w:rsid w:val="001B1479"/>
    <w:rsid w:val="001C751C"/>
    <w:rsid w:val="001F1AD6"/>
    <w:rsid w:val="00201FEC"/>
    <w:rsid w:val="002065F5"/>
    <w:rsid w:val="00213726"/>
    <w:rsid w:val="002154B3"/>
    <w:rsid w:val="002234B9"/>
    <w:rsid w:val="00232F7A"/>
    <w:rsid w:val="00244DF1"/>
    <w:rsid w:val="00246369"/>
    <w:rsid w:val="00247FCC"/>
    <w:rsid w:val="002572AD"/>
    <w:rsid w:val="00272942"/>
    <w:rsid w:val="002835DA"/>
    <w:rsid w:val="00285F7A"/>
    <w:rsid w:val="002867C6"/>
    <w:rsid w:val="00287D4D"/>
    <w:rsid w:val="00296BA5"/>
    <w:rsid w:val="002A0FDB"/>
    <w:rsid w:val="002B4FDE"/>
    <w:rsid w:val="002C3BF8"/>
    <w:rsid w:val="002C776F"/>
    <w:rsid w:val="002F2E56"/>
    <w:rsid w:val="002F4DB6"/>
    <w:rsid w:val="003024D6"/>
    <w:rsid w:val="0031337E"/>
    <w:rsid w:val="0031445C"/>
    <w:rsid w:val="00326C96"/>
    <w:rsid w:val="00330899"/>
    <w:rsid w:val="00334EED"/>
    <w:rsid w:val="003374A7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93961"/>
    <w:rsid w:val="003B13F2"/>
    <w:rsid w:val="003B5BE5"/>
    <w:rsid w:val="003B5DFC"/>
    <w:rsid w:val="003C23C7"/>
    <w:rsid w:val="003D6088"/>
    <w:rsid w:val="003D64DE"/>
    <w:rsid w:val="003E1139"/>
    <w:rsid w:val="003F34D8"/>
    <w:rsid w:val="003F4C14"/>
    <w:rsid w:val="0040244B"/>
    <w:rsid w:val="004024C9"/>
    <w:rsid w:val="00410E23"/>
    <w:rsid w:val="004201D7"/>
    <w:rsid w:val="004234FE"/>
    <w:rsid w:val="00434464"/>
    <w:rsid w:val="00434F3A"/>
    <w:rsid w:val="00437DA3"/>
    <w:rsid w:val="00445B34"/>
    <w:rsid w:val="004478FF"/>
    <w:rsid w:val="0045346F"/>
    <w:rsid w:val="00457FC1"/>
    <w:rsid w:val="004608E4"/>
    <w:rsid w:val="004801CC"/>
    <w:rsid w:val="0048688F"/>
    <w:rsid w:val="00487BF6"/>
    <w:rsid w:val="0049671E"/>
    <w:rsid w:val="0049782B"/>
    <w:rsid w:val="004A1DBA"/>
    <w:rsid w:val="004A37F3"/>
    <w:rsid w:val="004C6200"/>
    <w:rsid w:val="004E1C1C"/>
    <w:rsid w:val="004E6879"/>
    <w:rsid w:val="004F428D"/>
    <w:rsid w:val="0050145C"/>
    <w:rsid w:val="005062FD"/>
    <w:rsid w:val="00517208"/>
    <w:rsid w:val="005279BE"/>
    <w:rsid w:val="00533740"/>
    <w:rsid w:val="00537505"/>
    <w:rsid w:val="00537AA8"/>
    <w:rsid w:val="00541616"/>
    <w:rsid w:val="005420AA"/>
    <w:rsid w:val="0055388A"/>
    <w:rsid w:val="00553A35"/>
    <w:rsid w:val="0056455A"/>
    <w:rsid w:val="00565185"/>
    <w:rsid w:val="00570585"/>
    <w:rsid w:val="005729AF"/>
    <w:rsid w:val="0057616F"/>
    <w:rsid w:val="00576FF5"/>
    <w:rsid w:val="00582512"/>
    <w:rsid w:val="005879ED"/>
    <w:rsid w:val="005A430A"/>
    <w:rsid w:val="005A64E9"/>
    <w:rsid w:val="005C3AC3"/>
    <w:rsid w:val="005E7D75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71148"/>
    <w:rsid w:val="006873D6"/>
    <w:rsid w:val="0069716F"/>
    <w:rsid w:val="006A440A"/>
    <w:rsid w:val="006B542F"/>
    <w:rsid w:val="006C0A4B"/>
    <w:rsid w:val="006C1FA0"/>
    <w:rsid w:val="006C4EFB"/>
    <w:rsid w:val="006D0CF7"/>
    <w:rsid w:val="006D2F90"/>
    <w:rsid w:val="006D53EC"/>
    <w:rsid w:val="006E1165"/>
    <w:rsid w:val="006F11B1"/>
    <w:rsid w:val="006F4AEE"/>
    <w:rsid w:val="0070216F"/>
    <w:rsid w:val="007150E4"/>
    <w:rsid w:val="00730396"/>
    <w:rsid w:val="007326FF"/>
    <w:rsid w:val="00737748"/>
    <w:rsid w:val="00741CD0"/>
    <w:rsid w:val="00755193"/>
    <w:rsid w:val="00765427"/>
    <w:rsid w:val="00773AAC"/>
    <w:rsid w:val="00793506"/>
    <w:rsid w:val="007A049A"/>
    <w:rsid w:val="007A3016"/>
    <w:rsid w:val="007A65D7"/>
    <w:rsid w:val="007A6932"/>
    <w:rsid w:val="007B1F2F"/>
    <w:rsid w:val="007B5F28"/>
    <w:rsid w:val="007C0CE6"/>
    <w:rsid w:val="007C7178"/>
    <w:rsid w:val="007D14D3"/>
    <w:rsid w:val="007E186C"/>
    <w:rsid w:val="007E20D1"/>
    <w:rsid w:val="007E760A"/>
    <w:rsid w:val="0081626B"/>
    <w:rsid w:val="00821591"/>
    <w:rsid w:val="00822C58"/>
    <w:rsid w:val="00825524"/>
    <w:rsid w:val="0083060F"/>
    <w:rsid w:val="00835437"/>
    <w:rsid w:val="00844777"/>
    <w:rsid w:val="00857590"/>
    <w:rsid w:val="00857C79"/>
    <w:rsid w:val="0086516A"/>
    <w:rsid w:val="0086603D"/>
    <w:rsid w:val="008724A4"/>
    <w:rsid w:val="00880F72"/>
    <w:rsid w:val="008849B2"/>
    <w:rsid w:val="00886819"/>
    <w:rsid w:val="008929B0"/>
    <w:rsid w:val="008A09A6"/>
    <w:rsid w:val="008A441D"/>
    <w:rsid w:val="008B2B72"/>
    <w:rsid w:val="008B6827"/>
    <w:rsid w:val="008C1AEB"/>
    <w:rsid w:val="008C3B58"/>
    <w:rsid w:val="008C4AB3"/>
    <w:rsid w:val="008D4BFA"/>
    <w:rsid w:val="008D4EEE"/>
    <w:rsid w:val="008D5930"/>
    <w:rsid w:val="008D738F"/>
    <w:rsid w:val="009010B5"/>
    <w:rsid w:val="00902C6E"/>
    <w:rsid w:val="0090513E"/>
    <w:rsid w:val="009102D4"/>
    <w:rsid w:val="00910AD7"/>
    <w:rsid w:val="009114E7"/>
    <w:rsid w:val="00942402"/>
    <w:rsid w:val="00947A36"/>
    <w:rsid w:val="0095332B"/>
    <w:rsid w:val="00956F6D"/>
    <w:rsid w:val="00960142"/>
    <w:rsid w:val="0096590F"/>
    <w:rsid w:val="00971E30"/>
    <w:rsid w:val="009741AD"/>
    <w:rsid w:val="00974F09"/>
    <w:rsid w:val="0098066B"/>
    <w:rsid w:val="00985637"/>
    <w:rsid w:val="00993142"/>
    <w:rsid w:val="00993F86"/>
    <w:rsid w:val="009B0D1B"/>
    <w:rsid w:val="009B4640"/>
    <w:rsid w:val="009B6770"/>
    <w:rsid w:val="009C2926"/>
    <w:rsid w:val="009C30CC"/>
    <w:rsid w:val="009D0EE6"/>
    <w:rsid w:val="009D26CD"/>
    <w:rsid w:val="009E4FC3"/>
    <w:rsid w:val="009F2C27"/>
    <w:rsid w:val="009F2C2B"/>
    <w:rsid w:val="009F607F"/>
    <w:rsid w:val="009F6918"/>
    <w:rsid w:val="00A0101C"/>
    <w:rsid w:val="00A11B9D"/>
    <w:rsid w:val="00A15A6E"/>
    <w:rsid w:val="00A17E71"/>
    <w:rsid w:val="00A20C75"/>
    <w:rsid w:val="00A21ECD"/>
    <w:rsid w:val="00A229EE"/>
    <w:rsid w:val="00A27B46"/>
    <w:rsid w:val="00A50A3B"/>
    <w:rsid w:val="00A51E00"/>
    <w:rsid w:val="00A52B65"/>
    <w:rsid w:val="00A55BD7"/>
    <w:rsid w:val="00A6670D"/>
    <w:rsid w:val="00A740B2"/>
    <w:rsid w:val="00A74F67"/>
    <w:rsid w:val="00A753AE"/>
    <w:rsid w:val="00A77DD6"/>
    <w:rsid w:val="00A95B4F"/>
    <w:rsid w:val="00A95F33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AF52BB"/>
    <w:rsid w:val="00B125D8"/>
    <w:rsid w:val="00B12A85"/>
    <w:rsid w:val="00B16728"/>
    <w:rsid w:val="00B170B9"/>
    <w:rsid w:val="00B256D9"/>
    <w:rsid w:val="00B268AD"/>
    <w:rsid w:val="00B50F58"/>
    <w:rsid w:val="00B52F37"/>
    <w:rsid w:val="00B54197"/>
    <w:rsid w:val="00B54905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6459"/>
    <w:rsid w:val="00BC1B26"/>
    <w:rsid w:val="00BC253F"/>
    <w:rsid w:val="00BC3D54"/>
    <w:rsid w:val="00BC5D1E"/>
    <w:rsid w:val="00BC7032"/>
    <w:rsid w:val="00BD1783"/>
    <w:rsid w:val="00BD79BD"/>
    <w:rsid w:val="00BE6735"/>
    <w:rsid w:val="00BF2082"/>
    <w:rsid w:val="00BF5148"/>
    <w:rsid w:val="00C06894"/>
    <w:rsid w:val="00C17892"/>
    <w:rsid w:val="00C23F41"/>
    <w:rsid w:val="00C3329C"/>
    <w:rsid w:val="00C34560"/>
    <w:rsid w:val="00C36E67"/>
    <w:rsid w:val="00C47110"/>
    <w:rsid w:val="00C50EDA"/>
    <w:rsid w:val="00C5234E"/>
    <w:rsid w:val="00C55AF0"/>
    <w:rsid w:val="00C665C5"/>
    <w:rsid w:val="00C666A7"/>
    <w:rsid w:val="00C668FF"/>
    <w:rsid w:val="00C66E48"/>
    <w:rsid w:val="00C719E3"/>
    <w:rsid w:val="00C72AEC"/>
    <w:rsid w:val="00C76038"/>
    <w:rsid w:val="00C77146"/>
    <w:rsid w:val="00C87D0C"/>
    <w:rsid w:val="00C92C90"/>
    <w:rsid w:val="00CB6F7A"/>
    <w:rsid w:val="00CC7B1F"/>
    <w:rsid w:val="00CD60D6"/>
    <w:rsid w:val="00CE3CE4"/>
    <w:rsid w:val="00CE4D99"/>
    <w:rsid w:val="00CF10D8"/>
    <w:rsid w:val="00CF192B"/>
    <w:rsid w:val="00D06CFC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46CA6"/>
    <w:rsid w:val="00D544A9"/>
    <w:rsid w:val="00D5775E"/>
    <w:rsid w:val="00D636F0"/>
    <w:rsid w:val="00D71278"/>
    <w:rsid w:val="00D75435"/>
    <w:rsid w:val="00D76653"/>
    <w:rsid w:val="00D92022"/>
    <w:rsid w:val="00D93539"/>
    <w:rsid w:val="00D97D77"/>
    <w:rsid w:val="00DA152D"/>
    <w:rsid w:val="00DA4344"/>
    <w:rsid w:val="00DA5AD1"/>
    <w:rsid w:val="00DB1E37"/>
    <w:rsid w:val="00DB1FD6"/>
    <w:rsid w:val="00DB2C41"/>
    <w:rsid w:val="00DB78D3"/>
    <w:rsid w:val="00DC33E2"/>
    <w:rsid w:val="00DC63D7"/>
    <w:rsid w:val="00DD3937"/>
    <w:rsid w:val="00DE30EC"/>
    <w:rsid w:val="00DE33F9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BCB"/>
    <w:rsid w:val="00E6082E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A4145"/>
    <w:rsid w:val="00EB5996"/>
    <w:rsid w:val="00EC139C"/>
    <w:rsid w:val="00EC3E15"/>
    <w:rsid w:val="00EC7D9B"/>
    <w:rsid w:val="00F02DF5"/>
    <w:rsid w:val="00F05853"/>
    <w:rsid w:val="00F253E9"/>
    <w:rsid w:val="00F42AB1"/>
    <w:rsid w:val="00F44FAB"/>
    <w:rsid w:val="00F505AF"/>
    <w:rsid w:val="00F51146"/>
    <w:rsid w:val="00F6093E"/>
    <w:rsid w:val="00F72E62"/>
    <w:rsid w:val="00F749F3"/>
    <w:rsid w:val="00F852E1"/>
    <w:rsid w:val="00F8750A"/>
    <w:rsid w:val="00F87A03"/>
    <w:rsid w:val="00F925CB"/>
    <w:rsid w:val="00F958BC"/>
    <w:rsid w:val="00FB32A9"/>
    <w:rsid w:val="00FC374F"/>
    <w:rsid w:val="00FC6602"/>
    <w:rsid w:val="00FC7B31"/>
    <w:rsid w:val="00FD4CDE"/>
    <w:rsid w:val="00FD515E"/>
    <w:rsid w:val="00FE1A6A"/>
    <w:rsid w:val="00FF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934A5D"/>
  <w15:chartTrackingRefBased/>
  <w15:docId w15:val="{628C0F15-EF2D-4C57-983B-C44DB9D5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uiPriority w:val="1"/>
    <w:semiHidden/>
    <w:unhideWhenUsed/>
  </w:style>
  <w:style w:type="paragraph" w:styleId="a4">
    <w:name w:val="footer"/>
    <w:basedOn w:val="a"/>
    <w:link w:val="a5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6">
    <w:name w:val="page number"/>
    <w:basedOn w:val="a3"/>
    <w:rsid w:val="00844777"/>
  </w:style>
  <w:style w:type="paragraph" w:styleId="a7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8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5">
    <w:name w:val="ท้ายกระดาษ อักขระ"/>
    <w:link w:val="a4"/>
    <w:uiPriority w:val="99"/>
    <w:rsid w:val="004024C9"/>
    <w:rPr>
      <w:rFonts w:eastAsia="SimSun"/>
      <w:sz w:val="24"/>
      <w:szCs w:val="28"/>
      <w:lang w:eastAsia="zh-CN"/>
    </w:rPr>
  </w:style>
  <w:style w:type="character" w:styleId="af3">
    <w:name w:val="Hyperlink"/>
    <w:uiPriority w:val="99"/>
    <w:unhideWhenUsed/>
    <w:rsid w:val="00F6093E"/>
    <w:rPr>
      <w:color w:val="0563C1"/>
      <w:u w:val="single"/>
    </w:rPr>
  </w:style>
  <w:style w:type="paragraph" w:styleId="af4">
    <w:name w:val="Normal (Web)"/>
    <w:basedOn w:val="a"/>
    <w:uiPriority w:val="99"/>
    <w:unhideWhenUsed/>
    <w:rsid w:val="00CE4D99"/>
    <w:pPr>
      <w:spacing w:before="100" w:beforeAutospacing="1" w:after="100" w:afterAutospacing="1"/>
    </w:pPr>
    <w:rPr>
      <w:rFonts w:ascii="Angsana New" w:eastAsia="Times New Roman" w:hAnsi="Angsana New"/>
      <w:sz w:val="28"/>
      <w:szCs w:val="28"/>
      <w:lang w:eastAsia="en-US"/>
    </w:rPr>
  </w:style>
  <w:style w:type="table" w:customStyle="1" w:styleId="TableGrid1">
    <w:name w:val="Table Grid_1"/>
    <w:basedOn w:val="a1"/>
    <w:uiPriority w:val="39"/>
    <w:rsid w:val="00B54905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ibliography"/>
    <w:basedOn w:val="a"/>
    <w:next w:val="a"/>
    <w:uiPriority w:val="37"/>
    <w:unhideWhenUsed/>
    <w:rsid w:val="009F2C2B"/>
    <w:pPr>
      <w:spacing w:after="160" w:line="256" w:lineRule="auto"/>
    </w:pPr>
    <w:rPr>
      <w:rFonts w:ascii="Calibri" w:eastAsia="Calibri" w:hAnsi="Calibri" w:cs="Cordia New"/>
      <w:sz w:val="22"/>
      <w:szCs w:val="28"/>
      <w:lang w:eastAsia="en-US"/>
    </w:rPr>
  </w:style>
  <w:style w:type="character" w:styleId="af6">
    <w:name w:val="Placeholder Text"/>
    <w:basedOn w:val="a0"/>
    <w:uiPriority w:val="99"/>
    <w:semiHidden/>
    <w:rsid w:val="00434464"/>
    <w:rPr>
      <w:color w:val="808080"/>
    </w:rPr>
  </w:style>
  <w:style w:type="character" w:customStyle="1" w:styleId="10">
    <w:name w:val="หัวเรื่อง 1 อักขระ"/>
    <w:basedOn w:val="a0"/>
    <w:link w:val="1"/>
    <w:uiPriority w:val="9"/>
    <w:rsid w:val="00BF2082"/>
    <w:rPr>
      <w:rFonts w:ascii="Angsana New" w:hAnsi="Angsana New"/>
      <w:b/>
      <w:bCs/>
      <w:kern w:val="2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กระ60</b:Tag>
    <b:SourceType>Book</b:SourceType>
    <b:Guid>{CA7ACAFF-1F6D-4BCF-9495-77BDE52F012B}</b:Guid>
    <b:Author>
      <b:Author>
        <b:Corporate>กระทรวงศึกษาธิการ</b:Corporate>
      </b:Author>
    </b:Author>
    <b:Year>2560</b:Year>
    <b:Pages>1-4</b:Pages>
    <b:Title>ตัวชี้วัดและสาระการเรียนรู้แกนกลางกลุ่มสาระการเรียนรู้คณิตศาสตร์ (ฉบับปรับปรุง 2560) ตามหลักสูตรแกนกลางขั้นพื้นฐาน 2551</b:Title>
    <b:City>กรุงเทพมหานคร</b:City>
    <b:RefOrder>1</b:RefOrder>
  </b:Source>
  <b:Source>
    <b:Tag>สถา66</b:Tag>
    <b:SourceType>InternetSite</b:SourceType>
    <b:Guid>{F2827331-F60C-42DD-A0F6-F55826F7DC24}</b:Guid>
    <b:Year>2566</b:Year>
    <b:Author>
      <b:Author>
        <b:Corporate>สถาบันส่งเสริมการสอนวิทยาศาสตร์และเทคโนโลยี</b:Corporate>
      </b:Author>
    </b:Author>
    <b:InternetSiteTitle>https://pisathailand.ipst.ac.th/</b:InternetSiteTitle>
    <b:Month>ธันวาคม</b:Month>
    <b:Day>6</b:Day>
    <b:URL>https://pisathailand.ipst.ac.th/news-21/</b:URL>
    <b:RefOrder>2</b:RefOrder>
  </b:Source>
  <b:Source>
    <b:Tag>สุท58</b:Tag>
    <b:SourceType>Book</b:SourceType>
    <b:Guid>{08202985-7CBB-42BE-87E9-B950CBCC3AC1}</b:Guid>
    <b:Title>80 นวัตกรรม การจัดการเรียนรู้ที่เน้นผู้เรียนเป็นสำคัญ (พิมพ์ครั้งที่ 6)</b:Title>
    <b:Year>2558</b:Year>
    <b:Publisher>พี บาลานซ์ดีไซน์ แอนปริ้นติ้ง</b:Publisher>
    <b:Author>
      <b:Author>
        <b:NameList>
          <b:Person>
            <b:Last>สุทธิรัตน์</b:Last>
            <b:First>ชัยวัฒน์</b:First>
          </b:Person>
        </b:NameList>
      </b:Author>
    </b:Author>
    <b:RefOrder>4</b:RefOrder>
  </b:Source>
  <b:Source>
    <b:Tag>นิย31</b:Tag>
    <b:SourceType>Book</b:SourceType>
    <b:Guid>{57419C25-A52E-42A4-8FC2-F231B0CC00B5}</b:Guid>
    <b:Year>2531</b:Year>
    <b:Author>
      <b:Author>
        <b:NameList>
          <b:Person>
            <b:Last> นิยมค้า </b:Last>
            <b:First>สุวัฒน์ </b:First>
          </b:Person>
        </b:NameList>
      </b:Author>
    </b:Author>
    <b:Title>ทฤษฏีและทางปฏิบัติในการสอนวิทยาศาสตร์แบบสืบเสาะหาความรู้</b:Title>
    <b:City>กรุงเทพ</b:City>
    <b:Publisher>เจเนอรัลบุ๊คส์ เซนเตอร์</b:Publisher>
    <b:RefOrder>5</b:RefOrder>
  </b:Source>
  <b:Source>
    <b:Tag>สถา46</b:Tag>
    <b:SourceType>Book</b:SourceType>
    <b:Guid>{5C5D358C-0BDE-4EB6-8BFC-E6BE5C2EB1E9}</b:Guid>
    <b:Author>
      <b:Author>
        <b:Corporate>สถาบันส่งเสริมการสอนวิทยาศาสตร์และเทคโนโลยี</b:Corporate>
      </b:Author>
    </b:Author>
    <b:Title>การจัดสาระการเรียนรู้กลุ่มวิทยาศาสตร์หลักสูตรการศึกษาขั้นพื้นฐาน</b:Title>
    <b:Year>2546</b:Year>
    <b:City>กรุงเทพฯ</b:City>
    <b:Publisher>สถาบันส่งเสริมการสอนวิทยาศาสตร์และเทคโนโลยี</b:Publisher>
    <b:RefOrder>3</b:RefOrder>
  </b:Source>
  <b:Source>
    <b:Tag>อัง55</b:Tag>
    <b:SourceType>Book</b:SourceType>
    <b:Guid>{0A32C1C9-BB3D-4010-9A18-974235788008}</b:Guid>
    <b:Title>ครบเครื่องเรื่องควรรู้สำหรับครูคณิตศาสตร์: หลักศุตรการสอนและการวิจัย</b:Title>
    <b:Year>2555</b:Year>
    <b:City>กรุงเทพฯ</b:City>
    <b:Publisher>จรัลสนิทวงศ์การพิมพ์</b:Publisher>
    <b:Author>
      <b:Author>
        <b:NameList>
          <b:Person>
            <b:Last>อังกนะภัทรขจร</b:Last>
            <b:First>เวชฤทธิ์</b:First>
          </b:Person>
        </b:NameList>
      </b:Author>
    </b:Author>
    <b:Pages>92</b:Pages>
    <b:RefOrder>6</b:RefOrder>
  </b:Source>
  <b:Source>
    <b:Tag>สัง60</b:Tag>
    <b:SourceType>JournalArticle</b:SourceType>
    <b:Guid>{84E26176-1ADD-4FA4-BC56-7FAF253F17DF}</b:Guid>
    <b:Title>การพัฒนาผลสัมฤทธิ์ทางการเรียนคณิตศาสตร์ เรื่องสมการเชิงเส้นตัวแปรเดียวโดยการจัดการเรียนรู้แบบสืบเสาะหาความรู้ (5Es) ในระดับชั้นมัธยมศึกษาปีที่ 1/4 โรงเรียนไทยนิยมสงเคราะห์</b:Title>
    <b:Year>2560</b:Year>
    <b:Pages>8</b:Pages>
    <b:Author>
      <b:Author>
        <b:NameList>
          <b:Person>
            <b:Last>สังวัง</b:Last>
            <b:First>ไพรวรรณ</b:First>
          </b:Person>
        </b:NameList>
      </b:Author>
    </b:Author>
    <b:LCID>th-TH</b:LCID>
    <b:RefOrder>7</b:RefOrder>
  </b:Source>
  <b:Source>
    <b:Tag>เจน65</b:Tag>
    <b:SourceType>JournalArticle</b:SourceType>
    <b:Guid>{F4829D32-5938-434B-B28C-FC9D4B76051F}</b:Guid>
    <b:Title>ผลการจัดการเรียนรู้โดยใช้ปัญหาเป็นฐานร่วมกับการใช้คำถามระดับสูงที่มีต่อความสามารถในการแก้ปัญหาทางคณิตศาสตร์และผลสัมฤทธิ์ทางการเรียนคณิตศาสตร์ของผู้เรียนชั้นประถมศึกษาปีที่ 6</b:Title>
    <b:Year>2565</b:Year>
    <b:Pages>55-56</b:Pages>
    <b:Author>
      <b:Author>
        <b:NameList>
          <b:Person>
            <b:Last>เจนการ</b:Last>
            <b:First>ณัฐพล</b:First>
          </b:Person>
        </b:NameList>
      </b:Author>
    </b:Author>
    <b:RefOrder>8</b:RefOrder>
  </b:Source>
  <b:Source>
    <b:Tag>แจ่63</b:Tag>
    <b:SourceType>JournalArticle</b:SourceType>
    <b:Guid>{C6C5013E-F965-41AC-98B2-9135C2CE0B9E}</b:Guid>
    <b:Title>ผลของการจัดการเรียนรู้โดยใช้ปัญหาเป็นฐานร่วมกับสื่ออินโฟกราฟิกที่มีต่อความสามารถในการสื่อสารทางคณิตศาสตร์ของนักเรียนชั้นประถมศึกษาปีที่ 4</b:Title>
    <b:Year>2563</b:Year>
    <b:Pages>117-118</b:Pages>
    <b:Author>
      <b:Author>
        <b:NameList>
          <b:Person>
            <b:Last>แจ่มใส</b:Last>
            <b:First>ปภัสรา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9A0CD39E-A7FA-4F78-88D2-38CB46F3B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8</Pages>
  <Words>2910</Words>
  <Characters>16593</Characters>
  <Application>Microsoft Office Word</Application>
  <DocSecurity>0</DocSecurity>
  <Lines>138</Lines>
  <Paragraphs>38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19465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asus</cp:lastModifiedBy>
  <cp:revision>18</cp:revision>
  <cp:lastPrinted>2023-11-30T08:35:00Z</cp:lastPrinted>
  <dcterms:created xsi:type="dcterms:W3CDTF">2024-01-15T14:39:00Z</dcterms:created>
  <dcterms:modified xsi:type="dcterms:W3CDTF">2024-02-20T07:38:00Z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4099e4a3dd156c126de84747e1ed6eaa89f4567af5eae6f3fab9023e090d887c</vt:lpwstr>
  </property>
</Properties>
</file>