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66F"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hint="cs"/>
          <w:sz w:val="34"/>
          <w:szCs w:val="34"/>
          <w:cs/>
        </w:rPr>
        <w:t>การศึกษาปัจจัยเสี่ยงและความเปราะบางที่มีผลกระทบต่อคุณภาพชีวิตของผู้สูงอายุ</w:t>
      </w:r>
    </w:p>
    <w:p w:rsidR="00EB10E7" w:rsidRPr="00EB10E7"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hint="cs"/>
          <w:sz w:val="34"/>
          <w:szCs w:val="34"/>
          <w:cs/>
        </w:rPr>
        <w:t>บนฐานแนวคิดการดำรงชีพอย่างอย่างยืน</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กรณีศึกษา</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ศูนย์คุ้มครองคนไร้ที่พึ่ง</w:t>
      </w:r>
      <w:r w:rsidRPr="00EB10E7">
        <w:rPr>
          <w:rFonts w:ascii="TH SarabunPSK" w:hAnsi="TH SarabunPSK" w:cs="TH SarabunPSK"/>
          <w:sz w:val="34"/>
          <w:szCs w:val="34"/>
          <w:cs/>
        </w:rPr>
        <w:t xml:space="preserve"> </w:t>
      </w:r>
      <w:r w:rsidRPr="00EB10E7">
        <w:rPr>
          <w:rFonts w:ascii="TH SarabunPSK" w:hAnsi="TH SarabunPSK" w:cs="TH SarabunPSK" w:hint="cs"/>
          <w:sz w:val="34"/>
          <w:szCs w:val="34"/>
          <w:cs/>
        </w:rPr>
        <w:t>จังหวัดเลย</w:t>
      </w:r>
    </w:p>
    <w:p w:rsidR="00D6766F"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sz w:val="34"/>
          <w:szCs w:val="34"/>
        </w:rPr>
        <w:t xml:space="preserve">Study of risk factors and vulnerabilities that affect the quality of life of the elderly </w:t>
      </w:r>
    </w:p>
    <w:p w:rsidR="00B764C3" w:rsidRDefault="00EB10E7" w:rsidP="00EB10E7">
      <w:pPr>
        <w:tabs>
          <w:tab w:val="left" w:pos="900"/>
          <w:tab w:val="left" w:pos="1800"/>
          <w:tab w:val="left" w:pos="2520"/>
        </w:tabs>
        <w:jc w:val="center"/>
        <w:rPr>
          <w:rFonts w:ascii="TH SarabunPSK" w:hAnsi="TH SarabunPSK" w:cs="TH SarabunPSK"/>
          <w:sz w:val="34"/>
          <w:szCs w:val="34"/>
        </w:rPr>
      </w:pPr>
      <w:r w:rsidRPr="00EB10E7">
        <w:rPr>
          <w:rFonts w:ascii="TH SarabunPSK" w:hAnsi="TH SarabunPSK" w:cs="TH SarabunPSK"/>
          <w:sz w:val="34"/>
          <w:szCs w:val="34"/>
        </w:rPr>
        <w:t xml:space="preserve">based on </w:t>
      </w:r>
      <w:r w:rsidR="00D6766F" w:rsidRPr="00EB10E7">
        <w:rPr>
          <w:rFonts w:ascii="TH SarabunPSK" w:hAnsi="TH SarabunPSK" w:cs="TH SarabunPSK"/>
          <w:sz w:val="34"/>
          <w:szCs w:val="34"/>
        </w:rPr>
        <w:t>the concept</w:t>
      </w:r>
      <w:r w:rsidRPr="00EB10E7">
        <w:rPr>
          <w:rFonts w:ascii="TH SarabunPSK" w:hAnsi="TH SarabunPSK" w:cs="TH SarabunPSK"/>
          <w:sz w:val="34"/>
          <w:szCs w:val="34"/>
        </w:rPr>
        <w:t xml:space="preserve"> of </w:t>
      </w:r>
      <w:bookmarkStart w:id="0" w:name="_Hlk156223507"/>
      <w:r w:rsidRPr="00EB10E7">
        <w:rPr>
          <w:rFonts w:ascii="TH SarabunPSK" w:hAnsi="TH SarabunPSK" w:cs="TH SarabunPSK"/>
          <w:sz w:val="34"/>
          <w:szCs w:val="34"/>
        </w:rPr>
        <w:t xml:space="preserve">sustainable livelihoods </w:t>
      </w:r>
      <w:r w:rsidR="00D6766F" w:rsidRPr="00EB10E7">
        <w:rPr>
          <w:rFonts w:ascii="TH SarabunPSK" w:hAnsi="TH SarabunPSK" w:cs="TH SarabunPSK"/>
          <w:sz w:val="34"/>
          <w:szCs w:val="34"/>
        </w:rPr>
        <w:t>approach</w:t>
      </w:r>
      <w:bookmarkEnd w:id="0"/>
      <w:r w:rsidRPr="00EB10E7">
        <w:rPr>
          <w:rFonts w:ascii="TH SarabunPSK" w:hAnsi="TH SarabunPSK" w:cs="TH SarabunPSK"/>
          <w:sz w:val="34"/>
          <w:szCs w:val="34"/>
        </w:rPr>
        <w:t xml:space="preserve"> </w:t>
      </w:r>
    </w:p>
    <w:p w:rsidR="008929B0" w:rsidRPr="00B764C3" w:rsidRDefault="00EB10E7" w:rsidP="00B764C3">
      <w:pPr>
        <w:tabs>
          <w:tab w:val="left" w:pos="900"/>
          <w:tab w:val="left" w:pos="1800"/>
          <w:tab w:val="left" w:pos="2520"/>
        </w:tabs>
        <w:spacing w:after="240"/>
        <w:jc w:val="center"/>
        <w:rPr>
          <w:rFonts w:ascii="TH SarabunPSK" w:hAnsi="TH SarabunPSK" w:cs="TH SarabunPSK"/>
          <w:sz w:val="34"/>
          <w:szCs w:val="34"/>
        </w:rPr>
      </w:pPr>
      <w:r w:rsidRPr="00EB10E7">
        <w:rPr>
          <w:rFonts w:ascii="TH SarabunPSK" w:hAnsi="TH SarabunPSK" w:cs="TH SarabunPSK"/>
          <w:sz w:val="34"/>
          <w:szCs w:val="34"/>
        </w:rPr>
        <w:t>A case study of the Homeless Protection Center, Loei Province.</w:t>
      </w:r>
    </w:p>
    <w:p w:rsidR="008D5930" w:rsidRPr="00D6766F" w:rsidRDefault="00D6766F" w:rsidP="008D5930">
      <w:pPr>
        <w:tabs>
          <w:tab w:val="left" w:pos="900"/>
          <w:tab w:val="left" w:pos="1800"/>
          <w:tab w:val="left" w:pos="2520"/>
        </w:tabs>
        <w:jc w:val="right"/>
        <w:rPr>
          <w:rFonts w:ascii="TH SarabunPSK" w:hAnsi="TH SarabunPSK" w:cs="TH SarabunPSK"/>
          <w:sz w:val="28"/>
          <w:szCs w:val="28"/>
        </w:rPr>
      </w:pPr>
      <w:bookmarkStart w:id="1" w:name="_GoBack"/>
      <w:r w:rsidRPr="00D6766F">
        <w:rPr>
          <w:rFonts w:ascii="TH SarabunPSK" w:hAnsi="TH SarabunPSK" w:cs="TH SarabunPSK" w:hint="cs"/>
          <w:sz w:val="28"/>
          <w:szCs w:val="28"/>
          <w:cs/>
        </w:rPr>
        <w:t>ปรียา พลผา</w:t>
      </w:r>
      <w:bookmarkEnd w:id="1"/>
      <w:r w:rsidRPr="00D6766F">
        <w:rPr>
          <w:rFonts w:ascii="TH SarabunPSK" w:hAnsi="TH SarabunPSK" w:cs="TH SarabunPSK" w:hint="cs"/>
          <w:sz w:val="28"/>
          <w:szCs w:val="28"/>
          <w:vertAlign w:val="superscript"/>
          <w:cs/>
        </w:rPr>
        <w:t xml:space="preserve">1 </w:t>
      </w:r>
      <w:r w:rsidR="00EB10E7" w:rsidRPr="00D6766F">
        <w:rPr>
          <w:rFonts w:ascii="TH SarabunPSK" w:hAnsi="TH SarabunPSK" w:cs="TH SarabunPSK" w:hint="cs"/>
          <w:sz w:val="28"/>
          <w:szCs w:val="28"/>
          <w:cs/>
        </w:rPr>
        <w:t>พลสยาม  สุนทรสนิท</w:t>
      </w:r>
      <w:r w:rsidRPr="00D6766F">
        <w:rPr>
          <w:rFonts w:ascii="TH SarabunPSK" w:hAnsi="TH SarabunPSK" w:cs="TH SarabunPSK" w:hint="cs"/>
          <w:sz w:val="28"/>
          <w:szCs w:val="28"/>
          <w:vertAlign w:val="superscript"/>
          <w:cs/>
        </w:rPr>
        <w:t>2</w:t>
      </w:r>
      <w:r w:rsidRPr="00D6766F">
        <w:rPr>
          <w:rFonts w:ascii="TH SarabunPSK" w:hAnsi="TH SarabunPSK" w:cs="TH SarabunPSK" w:hint="cs"/>
          <w:sz w:val="28"/>
          <w:szCs w:val="28"/>
          <w:cs/>
        </w:rPr>
        <w:t xml:space="preserve"> และ</w:t>
      </w:r>
      <w:r w:rsidR="00EB10E7" w:rsidRPr="00D6766F">
        <w:rPr>
          <w:rFonts w:ascii="TH SarabunPSK" w:hAnsi="TH SarabunPSK" w:cs="TH SarabunPSK" w:hint="cs"/>
          <w:sz w:val="28"/>
          <w:szCs w:val="28"/>
          <w:cs/>
        </w:rPr>
        <w:t>กิติศักดิ์ ทองมีทิพย์</w:t>
      </w:r>
      <w:r w:rsidR="004F428D" w:rsidRPr="00D6766F">
        <w:rPr>
          <w:rFonts w:ascii="TH SarabunPSK" w:hAnsi="TH SarabunPSK" w:cs="TH SarabunPSK"/>
          <w:sz w:val="28"/>
          <w:szCs w:val="28"/>
          <w:vertAlign w:val="superscript"/>
        </w:rPr>
        <w:t>2</w:t>
      </w:r>
    </w:p>
    <w:p w:rsidR="00C3329C" w:rsidRPr="00B764C3" w:rsidRDefault="00D6766F" w:rsidP="00B764C3">
      <w:pPr>
        <w:pBdr>
          <w:bottom w:val="thinThickSmallGap" w:sz="24" w:space="1" w:color="auto"/>
        </w:pBdr>
        <w:tabs>
          <w:tab w:val="left" w:pos="900"/>
          <w:tab w:val="left" w:pos="1800"/>
          <w:tab w:val="left" w:pos="2520"/>
        </w:tabs>
        <w:jc w:val="right"/>
        <w:rPr>
          <w:rFonts w:ascii="TH SarabunPSK" w:hAnsi="TH SarabunPSK" w:cs="TH SarabunPSK" w:hint="cs"/>
          <w:sz w:val="28"/>
          <w:szCs w:val="28"/>
          <w:cs/>
        </w:rPr>
      </w:pPr>
      <w:r>
        <w:rPr>
          <w:rFonts w:ascii="TH SarabunPSK" w:hAnsi="TH SarabunPSK" w:cs="TH SarabunPSK" w:hint="cs"/>
          <w:sz w:val="28"/>
          <w:szCs w:val="28"/>
          <w:cs/>
        </w:rPr>
        <w:t>อีเมล์</w:t>
      </w:r>
      <w:r w:rsidR="00EB10E7" w:rsidRPr="00EB10E7">
        <w:rPr>
          <w:rFonts w:ascii="TH SarabunPSK" w:hAnsi="TH SarabunPSK" w:cs="TH SarabunPSK"/>
          <w:sz w:val="28"/>
          <w:szCs w:val="28"/>
        </w:rPr>
        <w:t xml:space="preserve">: </w:t>
      </w:r>
      <w:hyperlink r:id="rId8" w:history="1">
        <w:r w:rsidR="00B764C3" w:rsidRPr="002A3C7C">
          <w:rPr>
            <w:rStyle w:val="af2"/>
            <w:rFonts w:ascii="TH SarabunPSK" w:hAnsi="TH SarabunPSK" w:cs="TH SarabunPSK"/>
            <w:sz w:val="28"/>
            <w:szCs w:val="28"/>
          </w:rPr>
          <w:t>t.kitisak4313@gmail.com</w:t>
        </w:r>
      </w:hyperlink>
      <w:r w:rsidR="00B764C3">
        <w:rPr>
          <w:rFonts w:ascii="TH SarabunPSK" w:hAnsi="TH SarabunPSK" w:cs="TH SarabunPSK" w:hint="cs"/>
          <w:sz w:val="28"/>
          <w:szCs w:val="28"/>
          <w:cs/>
        </w:rPr>
        <w:t xml:space="preserve"> </w:t>
      </w:r>
      <w:r w:rsidR="00C3329C"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00C3329C" w:rsidRPr="00E21EFE">
        <w:rPr>
          <w:rFonts w:ascii="TH SarabunPSK" w:hAnsi="TH SarabunPSK" w:cs="TH SarabunPSK"/>
          <w:sz w:val="28"/>
          <w:szCs w:val="28"/>
          <w:cs/>
        </w:rPr>
        <w:t xml:space="preserve"> </w:t>
      </w:r>
      <w:r w:rsidRPr="00D6766F">
        <w:rPr>
          <w:rFonts w:ascii="TH SarabunPSK" w:hAnsi="TH SarabunPSK" w:cs="TH SarabunPSK" w:hint="cs"/>
          <w:sz w:val="28"/>
          <w:szCs w:val="28"/>
          <w:cs/>
        </w:rPr>
        <w:t>093-229-3563</w:t>
      </w:r>
    </w:p>
    <w:p w:rsidR="0081626B" w:rsidRPr="00E21EFE" w:rsidRDefault="00C3329C" w:rsidP="00C3329C">
      <w:pPr>
        <w:ind w:left="900" w:hanging="900"/>
        <w:jc w:val="center"/>
        <w:rPr>
          <w:rFonts w:ascii="TH SarabunPSK" w:hAnsi="TH SarabunPSK" w:cs="TH SarabunPSK" w:hint="cs"/>
          <w:b/>
          <w:bCs/>
          <w:sz w:val="30"/>
          <w:szCs w:val="30"/>
          <w:cs/>
        </w:rPr>
      </w:pPr>
      <w:r w:rsidRPr="00E21EFE">
        <w:rPr>
          <w:rFonts w:ascii="TH SarabunPSK" w:hAnsi="TH SarabunPSK" w:cs="TH SarabunPSK"/>
          <w:b/>
          <w:bCs/>
          <w:sz w:val="30"/>
          <w:szCs w:val="30"/>
          <w:cs/>
        </w:rPr>
        <w:t>บทคัดย่อ</w:t>
      </w:r>
    </w:p>
    <w:p w:rsidR="008E2B5B" w:rsidRDefault="00EB10E7" w:rsidP="000471A2">
      <w:pPr>
        <w:tabs>
          <w:tab w:val="left" w:pos="709"/>
        </w:tabs>
        <w:ind w:firstLine="709"/>
        <w:jc w:val="thaiDistribute"/>
        <w:rPr>
          <w:rFonts w:ascii="TH SarabunPSK" w:hAnsi="TH SarabunPSK" w:cs="TH SarabunPSK"/>
          <w:sz w:val="28"/>
          <w:szCs w:val="28"/>
        </w:rPr>
      </w:pPr>
      <w:r w:rsidRPr="00EB10E7">
        <w:rPr>
          <w:rFonts w:ascii="TH SarabunPSK" w:hAnsi="TH SarabunPSK" w:cs="TH SarabunPSK" w:hint="cs"/>
          <w:sz w:val="28"/>
          <w:szCs w:val="28"/>
          <w:cs/>
        </w:rPr>
        <w:t>การวิจัยครั้งนี้</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มีวัตถุประสงค์เพื่อศึกษาปัจจัยเสี่ยงและความเปราะบางในการดำรงชีพของผู้สูงอายุในพื้นที่อำเภอเมือง</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จังหวัดเลยการ</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ในการศึกษาและการวิจัยครั้งนี้ผู้วิจัยได้ใช้วิธีการวิจัยแบบผสมผสาน</w:t>
      </w:r>
      <w:r w:rsidRPr="00EB10E7">
        <w:rPr>
          <w:rFonts w:ascii="TH SarabunPSK" w:hAnsi="TH SarabunPSK" w:cs="TH SarabunPSK"/>
          <w:sz w:val="28"/>
          <w:szCs w:val="28"/>
          <w:cs/>
        </w:rPr>
        <w:t xml:space="preserve"> </w:t>
      </w:r>
      <w:r w:rsidRPr="00EB10E7">
        <w:rPr>
          <w:rFonts w:ascii="TH SarabunPSK" w:hAnsi="TH SarabunPSK" w:cs="TH SarabunPSK"/>
          <w:sz w:val="28"/>
          <w:szCs w:val="28"/>
        </w:rPr>
        <w:t xml:space="preserve">Mixed Methods Research </w:t>
      </w:r>
      <w:r w:rsidRPr="00EB10E7">
        <w:rPr>
          <w:rFonts w:ascii="TH SarabunPSK" w:hAnsi="TH SarabunPSK" w:cs="TH SarabunPSK" w:hint="cs"/>
          <w:sz w:val="28"/>
          <w:szCs w:val="28"/>
          <w:cs/>
        </w:rPr>
        <w:t>โดยการใช้ข้อมูลทุติยภูมิจากการวิจัยเอกสารและงานวิจัยที่เกี่ยวข้องและได้กำหนดกลุ่มตัวอย่างทั้งสิ้นจำนวน</w:t>
      </w:r>
      <w:r w:rsidRPr="00EB10E7">
        <w:rPr>
          <w:rFonts w:ascii="TH SarabunPSK" w:hAnsi="TH SarabunPSK" w:cs="TH SarabunPSK"/>
          <w:sz w:val="28"/>
          <w:szCs w:val="28"/>
          <w:cs/>
        </w:rPr>
        <w:t xml:space="preserve"> </w:t>
      </w:r>
      <w:r w:rsidRPr="00EB10E7">
        <w:rPr>
          <w:rFonts w:ascii="TH SarabunPSK" w:hAnsi="TH SarabunPSK" w:cs="TH SarabunPSK"/>
          <w:sz w:val="28"/>
          <w:szCs w:val="28"/>
        </w:rPr>
        <w:t>52</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ราย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โดยใช้การวิเคราะห์ข้อมูลเชิงคุณภาพและวิเคราะห์สถิติเชิงพรรณนา</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ได้แก่</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ค่าเฉลี่ย</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ร้อยละ</w:t>
      </w:r>
      <w:r w:rsidRPr="00EB10E7">
        <w:rPr>
          <w:rFonts w:ascii="TH SarabunPSK" w:hAnsi="TH SarabunPSK" w:cs="TH SarabunPSK"/>
          <w:sz w:val="28"/>
          <w:szCs w:val="28"/>
          <w:cs/>
        </w:rPr>
        <w:t xml:space="preserve"> </w:t>
      </w:r>
      <w:r w:rsidRPr="00EB10E7">
        <w:rPr>
          <w:rFonts w:ascii="TH SarabunPSK" w:hAnsi="TH SarabunPSK" w:cs="TH SarabunPSK" w:hint="cs"/>
          <w:sz w:val="28"/>
          <w:szCs w:val="28"/>
          <w:cs/>
        </w:rPr>
        <w:t>และค่าส่วนเบี่ยงเบนมาตรฐาน</w:t>
      </w:r>
      <w:r w:rsidRPr="00EB10E7">
        <w:rPr>
          <w:rFonts w:ascii="TH SarabunPSK" w:hAnsi="TH SarabunPSK" w:cs="TH SarabunPSK"/>
          <w:sz w:val="28"/>
          <w:szCs w:val="28"/>
          <w:cs/>
        </w:rPr>
        <w:t xml:space="preserve"> </w:t>
      </w:r>
    </w:p>
    <w:p w:rsidR="000471A2" w:rsidRPr="00EB10E7" w:rsidRDefault="00D6766F" w:rsidP="000471A2">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ผลการศึกษาพบว่า</w:t>
      </w:r>
      <w:r w:rsidR="00EB10E7" w:rsidRPr="00EB10E7">
        <w:rPr>
          <w:rFonts w:ascii="TH SarabunPSK" w:hAnsi="TH SarabunPSK" w:cs="TH SarabunPSK" w:hint="cs"/>
          <w:sz w:val="28"/>
          <w:szCs w:val="28"/>
          <w:cs/>
        </w:rPr>
        <w:t>ปัจจัยที่มีผลต่อการดำรงชีพของผู้สูงอายุในพื้นที่จังหวัดเลย</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ให้การศึกษามีความสำคัญต่อการดำเนินชีวิตซึ่งอยู่ในระดับมาก</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โดยมีค่าเฉลี่ยอยู่ที่</w:t>
      </w:r>
      <w:r w:rsidR="00EB10E7" w:rsidRPr="00EB10E7">
        <w:rPr>
          <w:rFonts w:ascii="TH SarabunPSK" w:hAnsi="TH SarabunPSK" w:cs="TH SarabunPSK"/>
          <w:sz w:val="28"/>
          <w:szCs w:val="28"/>
          <w:cs/>
        </w:rPr>
        <w:t xml:space="preserve"> </w:t>
      </w:r>
      <w:r w:rsidR="00EB10E7" w:rsidRPr="00EB10E7">
        <w:rPr>
          <w:rFonts w:ascii="TH SarabunPSK" w:hAnsi="TH SarabunPSK" w:cs="TH SarabunPSK"/>
          <w:sz w:val="28"/>
          <w:szCs w:val="28"/>
        </w:rPr>
        <w:t>3.52</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และปัจจัยที่มีผลต่อการเนินชีวิตน้อยที่สุดคือ</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การผิดนัดชำระหนี้สินอยู่บ่อยครั้งส่งผลต่อการดำเนินชีวิตระดับปานกลาง</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โดยมีค่าเฉลี่ยอยู่ที่</w:t>
      </w:r>
      <w:r w:rsidR="00EB10E7" w:rsidRPr="00EB10E7">
        <w:rPr>
          <w:rFonts w:ascii="TH SarabunPSK" w:hAnsi="TH SarabunPSK" w:cs="TH SarabunPSK"/>
          <w:sz w:val="28"/>
          <w:szCs w:val="28"/>
          <w:cs/>
        </w:rPr>
        <w:t xml:space="preserve"> </w:t>
      </w:r>
      <w:r w:rsidR="00EB10E7" w:rsidRPr="00EB10E7">
        <w:rPr>
          <w:rFonts w:ascii="TH SarabunPSK" w:hAnsi="TH SarabunPSK" w:cs="TH SarabunPSK"/>
          <w:sz w:val="28"/>
          <w:szCs w:val="28"/>
        </w:rPr>
        <w:t>2.92</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ดังนั้น</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ระดับความรุนแรงที่แตกต่างกันออกไปนั้น</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ต้องอาศัยการช่วยเหลือจากภายนอกทั้งหน่วยงานราชการที่เกี่ยวข้อง</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องค์กรปกครองส่วนท้องถิ่น</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สถาบันต่างชุมชน</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หรือหาทางออกที่ดีที่สุดให้กับผู้สูงอายุในพื้นที่อำเภอเมือง</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จังหวัดเลย</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พื้นที่จังหวัดเลย</w:t>
      </w:r>
      <w:r w:rsidR="00EB10E7" w:rsidRPr="00EB10E7">
        <w:rPr>
          <w:rFonts w:ascii="TH SarabunPSK" w:hAnsi="TH SarabunPSK" w:cs="TH SarabunPSK"/>
          <w:sz w:val="28"/>
          <w:szCs w:val="28"/>
          <w:cs/>
        </w:rPr>
        <w:t xml:space="preserve"> </w:t>
      </w:r>
      <w:r w:rsidR="00EB10E7" w:rsidRPr="00EB10E7">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0471A2" w:rsidRPr="00EB10E7" w:rsidRDefault="00DC33E2" w:rsidP="00B764C3">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EB10E7" w:rsidRPr="00D6766F">
        <w:rPr>
          <w:rFonts w:ascii="TH SarabunPSK" w:hAnsi="TH SarabunPSK" w:cs="TH SarabunPSK" w:hint="cs"/>
          <w:sz w:val="28"/>
          <w:szCs w:val="28"/>
          <w:cs/>
        </w:rPr>
        <w:t>ปัจจัยเสี่ยง</w:t>
      </w:r>
      <w:r w:rsidR="00EB10E7" w:rsidRPr="00D6766F">
        <w:rPr>
          <w:rFonts w:ascii="TH SarabunPSK" w:hAnsi="TH SarabunPSK" w:cs="TH SarabunPSK"/>
          <w:sz w:val="28"/>
          <w:szCs w:val="28"/>
          <w:cs/>
        </w:rPr>
        <w:t xml:space="preserve"> </w:t>
      </w:r>
      <w:r w:rsidR="00EB10E7" w:rsidRPr="00D6766F">
        <w:rPr>
          <w:rFonts w:ascii="TH SarabunPSK" w:hAnsi="TH SarabunPSK" w:cs="TH SarabunPSK" w:hint="cs"/>
          <w:sz w:val="28"/>
          <w:szCs w:val="28"/>
          <w:cs/>
        </w:rPr>
        <w:t>ผู้สูงอายุ</w:t>
      </w:r>
      <w:r w:rsidR="00EB10E7" w:rsidRPr="00D6766F">
        <w:rPr>
          <w:rFonts w:ascii="TH SarabunPSK" w:hAnsi="TH SarabunPSK" w:cs="TH SarabunPSK"/>
          <w:sz w:val="28"/>
          <w:szCs w:val="28"/>
          <w:cs/>
        </w:rPr>
        <w:t xml:space="preserve"> </w:t>
      </w:r>
      <w:r w:rsidR="00EB10E7" w:rsidRPr="00D6766F">
        <w:rPr>
          <w:rFonts w:ascii="TH SarabunPSK" w:hAnsi="TH SarabunPSK" w:cs="TH SarabunPSK" w:hint="cs"/>
          <w:sz w:val="28"/>
          <w:szCs w:val="28"/>
          <w:cs/>
        </w:rPr>
        <w:t>ดำรงชีพอย่างอย่างยืน</w:t>
      </w:r>
    </w:p>
    <w:p w:rsidR="000471A2" w:rsidRPr="000471A2" w:rsidRDefault="000471A2" w:rsidP="000471A2">
      <w:pPr>
        <w:tabs>
          <w:tab w:val="left" w:pos="900"/>
          <w:tab w:val="left" w:pos="1800"/>
          <w:tab w:val="left" w:pos="2520"/>
        </w:tabs>
        <w:jc w:val="center"/>
        <w:rPr>
          <w:rFonts w:ascii="TH SarabunPSK" w:hAnsi="TH SarabunPSK" w:cs="TH SarabunPSK"/>
          <w:b/>
          <w:bCs/>
          <w:sz w:val="32"/>
          <w:szCs w:val="32"/>
        </w:rPr>
      </w:pPr>
      <w:r w:rsidRPr="000471A2">
        <w:rPr>
          <w:rFonts w:ascii="TH SarabunPSK" w:hAnsi="TH SarabunPSK" w:cs="TH SarabunPSK"/>
          <w:b/>
          <w:bCs/>
          <w:sz w:val="32"/>
          <w:szCs w:val="32"/>
        </w:rPr>
        <w:t>Abstract</w:t>
      </w:r>
    </w:p>
    <w:p w:rsidR="008E2B5B" w:rsidRDefault="00D6766F" w:rsidP="000471A2">
      <w:pPr>
        <w:tabs>
          <w:tab w:val="left" w:pos="900"/>
          <w:tab w:val="left" w:pos="1800"/>
          <w:tab w:val="left" w:pos="2520"/>
        </w:tabs>
        <w:jc w:val="thaiDistribute"/>
        <w:rPr>
          <w:rFonts w:ascii="TH SarabunPSK" w:hAnsi="TH SarabunPSK" w:cs="TH SarabunPSK"/>
          <w:sz w:val="30"/>
          <w:szCs w:val="30"/>
        </w:rPr>
      </w:pPr>
      <w:r w:rsidRPr="00B764C3">
        <w:rPr>
          <w:rFonts w:ascii="TH SarabunPSK" w:hAnsi="TH SarabunPSK" w:cs="TH SarabunPSK"/>
          <w:sz w:val="30"/>
          <w:szCs w:val="30"/>
        </w:rPr>
        <w:tab/>
        <w:t xml:space="preserve">This research the objective is to study risk factors and vulnerabilities in the livelihood of the elderly in the Mueang District area. Loei Province In this study and research, the researcher used a mixed research method, Mixed Methods Research, by using secondary data from document research and related research and determined a total sample size of 52 people using analytical data. Quality and descriptive statistics analysis including mean, percentage, and standard deviation. </w:t>
      </w:r>
    </w:p>
    <w:p w:rsidR="00D6766F" w:rsidRPr="00B764C3" w:rsidRDefault="008E2B5B" w:rsidP="000471A2">
      <w:pPr>
        <w:tabs>
          <w:tab w:val="left" w:pos="900"/>
          <w:tab w:val="left" w:pos="1800"/>
          <w:tab w:val="left" w:pos="2520"/>
        </w:tabs>
        <w:jc w:val="thaiDistribute"/>
        <w:rPr>
          <w:rFonts w:ascii="TH SarabunPSK" w:hAnsi="TH SarabunPSK" w:cs="TH SarabunPSK"/>
          <w:b/>
          <w:bCs/>
          <w:sz w:val="30"/>
          <w:szCs w:val="30"/>
        </w:rPr>
      </w:pPr>
      <w:r>
        <w:rPr>
          <w:rFonts w:ascii="TH SarabunPSK" w:hAnsi="TH SarabunPSK" w:cs="TH SarabunPSK"/>
          <w:sz w:val="30"/>
          <w:szCs w:val="30"/>
        </w:rPr>
        <w:tab/>
      </w:r>
      <w:r w:rsidR="00D6766F" w:rsidRPr="00B764C3">
        <w:rPr>
          <w:rFonts w:ascii="TH SarabunPSK" w:hAnsi="TH SarabunPSK" w:cs="TH SarabunPSK"/>
          <w:sz w:val="30"/>
          <w:szCs w:val="30"/>
        </w:rPr>
        <w:t xml:space="preserve">The results of the study found that there are factors affecting the livelihood of the elderly in Loei Province. Education is important to living life, which is at a high level. with an average of 3.52 and the factor that has the least effect on life is Frequent defaults on debt payments have a moderate effect on one's lifestyle. with an average of 2.92, so the levels of severity are different Some factors affect life and must be resolved urgently when problems arise that cannot be resolved on their own. Must rely on outside help from both related government agencies. local government organization Different community institutions </w:t>
      </w:r>
      <w:r w:rsidR="00B764C3" w:rsidRPr="00B764C3">
        <w:rPr>
          <w:rFonts w:ascii="TH SarabunPSK" w:hAnsi="TH SarabunPSK" w:cs="TH SarabunPSK"/>
          <w:sz w:val="30"/>
          <w:szCs w:val="30"/>
        </w:rPr>
        <w:t>or</w:t>
      </w:r>
      <w:r w:rsidR="00D6766F" w:rsidRPr="00B764C3">
        <w:rPr>
          <w:rFonts w:ascii="TH SarabunPSK" w:hAnsi="TH SarabunPSK" w:cs="TH SarabunPSK"/>
          <w:sz w:val="30"/>
          <w:szCs w:val="30"/>
        </w:rPr>
        <w:t xml:space="preserve"> find the best solution for the elderly in the Mueang District, Loei Province, Loei Province areas. To create safety in life for everyone and enable them to live normally and happily.</w:t>
      </w:r>
    </w:p>
    <w:p w:rsidR="000471A2" w:rsidRPr="00B764C3" w:rsidRDefault="003207B5" w:rsidP="000471A2">
      <w:pPr>
        <w:tabs>
          <w:tab w:val="left" w:pos="900"/>
          <w:tab w:val="left" w:pos="1800"/>
          <w:tab w:val="left" w:pos="2520"/>
        </w:tabs>
        <w:jc w:val="thaiDistribute"/>
        <w:rPr>
          <w:rFonts w:ascii="TH SarabunPSK" w:hAnsi="TH SarabunPSK" w:cs="TH SarabunPSK"/>
          <w:sz w:val="30"/>
          <w:szCs w:val="30"/>
        </w:rPr>
      </w:pPr>
      <w:r>
        <w:rPr>
          <w:rFonts w:ascii="TH SarabunPSK" w:hAnsi="TH SarabunPSK" w:cs="TH SarabunPSK"/>
          <w:b/>
          <w:bCs/>
          <w:noProof/>
          <w:sz w:val="30"/>
          <w:szCs w:val="30"/>
        </w:rPr>
        <mc:AlternateContent>
          <mc:Choice Requires="wps">
            <w:drawing>
              <wp:anchor distT="0" distB="0" distL="114300" distR="114300" simplePos="0" relativeHeight="251658240" behindDoc="0" locked="0" layoutInCell="1" allowOverlap="1">
                <wp:simplePos x="0" y="0"/>
                <wp:positionH relativeFrom="margin">
                  <wp:posOffset>-144145</wp:posOffset>
                </wp:positionH>
                <wp:positionV relativeFrom="paragraph">
                  <wp:posOffset>318135</wp:posOffset>
                </wp:positionV>
                <wp:extent cx="6318885" cy="501015"/>
                <wp:effectExtent l="4445" t="1270" r="1270" b="254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01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2B5B" w:rsidRDefault="008E2B5B" w:rsidP="008E2B5B">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นักศึกษาสหกิจ</w:t>
                            </w:r>
                            <w:r>
                              <w:rPr>
                                <w:rFonts w:ascii="Cordia New" w:hAnsi="Cordia New" w:cs="Cordia New"/>
                              </w:rPr>
                              <w:t>;</w:t>
                            </w:r>
                            <w:r>
                              <w:rPr>
                                <w:rFonts w:ascii="Cordia New" w:hAnsi="Cordia New" w:cs="Cordia New" w:hint="cs"/>
                                <w:cs/>
                              </w:rPr>
                              <w:t xml:space="preserve"> สาขาวิชาการพัฒนาชุมชน ภาควิชาสังคมศาสตร์ คณะ</w:t>
                            </w:r>
                            <w:r w:rsidRPr="00746FE8">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Pr="00746FE8">
                              <w:rPr>
                                <w:rFonts w:ascii="Cordia New" w:hAnsi="Cordia New" w:cs="Cordia New" w:hint="cs"/>
                                <w:cs/>
                              </w:rPr>
                              <w:t>ราชภัฏเลย</w:t>
                            </w:r>
                          </w:p>
                          <w:p w:rsidR="008E2B5B" w:rsidRPr="008E2B5B" w:rsidRDefault="008E2B5B" w:rsidP="008E2B5B">
                            <w:pPr>
                              <w:tabs>
                                <w:tab w:val="left" w:pos="3010"/>
                              </w:tabs>
                              <w:rPr>
                                <w:rFonts w:ascii="Cordia New" w:hAnsi="Cordia New" w:cs="Cordia New" w:hint="cs"/>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Pr>
                                <w:rFonts w:ascii="Cordia New" w:hAnsi="Cordia New" w:cs="Cordia New"/>
                              </w:rPr>
                              <w:t xml:space="preserve">; </w:t>
                            </w:r>
                            <w:r>
                              <w:rPr>
                                <w:rFonts w:ascii="Cordia New" w:hAnsi="Cordia New" w:cs="Cordia New" w:hint="cs"/>
                                <w:cs/>
                              </w:rPr>
                              <w:t>สาขาวิชาการพัฒนาชุมชน ภาควิชาสังคมศาสตร์ คณะ</w:t>
                            </w:r>
                            <w:r w:rsidRPr="00746FE8">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Pr="00746FE8">
                              <w:rPr>
                                <w:rFonts w:ascii="Cordia New" w:hAnsi="Cordia New" w:cs="Cordia New" w:hint="cs"/>
                                <w:cs/>
                              </w:rPr>
                              <w:t>ราชภัฏเลย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11.35pt;margin-top:25.05pt;width:497.55pt;height:39.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" stroked="f">
                <v:textbox>
                  <w:txbxContent>
                    <w:p w:rsidR="008E2B5B" w:rsidRDefault="008E2B5B" w:rsidP="008E2B5B">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นักศึกษาสหกิจ</w:t>
                      </w:r>
                      <w:r>
                        <w:rPr>
                          <w:rFonts w:ascii="Cordia New" w:hAnsi="Cordia New" w:cs="Cordia New"/>
                        </w:rPr>
                        <w:t>;</w:t>
                      </w:r>
                      <w:r>
                        <w:rPr>
                          <w:rFonts w:ascii="Cordia New" w:hAnsi="Cordia New" w:cs="Cordia New" w:hint="cs"/>
                          <w:cs/>
                        </w:rPr>
                        <w:t xml:space="preserve"> สาขาวิชาการพัฒนาชุมชน ภาควิชาสังคมศาสตร์ คณะ</w:t>
                      </w:r>
                      <w:r w:rsidRPr="00746FE8">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Pr="00746FE8">
                        <w:rPr>
                          <w:rFonts w:ascii="Cordia New" w:hAnsi="Cordia New" w:cs="Cordia New" w:hint="cs"/>
                          <w:cs/>
                        </w:rPr>
                        <w:t>ราชภัฏเลย</w:t>
                      </w:r>
                    </w:p>
                    <w:p w:rsidR="008E2B5B" w:rsidRPr="008E2B5B" w:rsidRDefault="008E2B5B" w:rsidP="008E2B5B">
                      <w:pPr>
                        <w:tabs>
                          <w:tab w:val="left" w:pos="3010"/>
                        </w:tabs>
                        <w:rPr>
                          <w:rFonts w:ascii="Cordia New" w:hAnsi="Cordia New" w:cs="Cordia New" w:hint="cs"/>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w:t>
                      </w:r>
                      <w:r>
                        <w:rPr>
                          <w:rFonts w:ascii="Cordia New" w:hAnsi="Cordia New" w:cs="Cordia New"/>
                        </w:rPr>
                        <w:t xml:space="preserve">; </w:t>
                      </w:r>
                      <w:r>
                        <w:rPr>
                          <w:rFonts w:ascii="Cordia New" w:hAnsi="Cordia New" w:cs="Cordia New" w:hint="cs"/>
                          <w:cs/>
                        </w:rPr>
                        <w:t>สาขาวิชาการพัฒนาชุมชน ภาควิชาสังคมศาสตร์ คณะ</w:t>
                      </w:r>
                      <w:r w:rsidRPr="00746FE8">
                        <w:rPr>
                          <w:rFonts w:ascii="Cordia New" w:hAnsi="Cordia New" w:cs="Cordia New" w:hint="cs"/>
                          <w:cs/>
                        </w:rPr>
                        <w:t>มนุษยศาสตร์และสังคมศาสตร์</w:t>
                      </w:r>
                      <w:r>
                        <w:rPr>
                          <w:rFonts w:ascii="Cordia New" w:hAnsi="Cordia New" w:cs="Cordia New" w:hint="cs"/>
                          <w:cs/>
                        </w:rPr>
                        <w:t xml:space="preserve"> มหาวิทยาลัย</w:t>
                      </w:r>
                      <w:r w:rsidRPr="00746FE8">
                        <w:rPr>
                          <w:rFonts w:ascii="Cordia New" w:hAnsi="Cordia New" w:cs="Cordia New" w:hint="cs"/>
                          <w:cs/>
                        </w:rPr>
                        <w:t>ราชภัฏเลย</w:t>
                      </w:r>
                    </w:p>
                  </w:txbxContent>
                </v:textbox>
                <w10:wrap anchorx="margin"/>
              </v:shape>
            </w:pict>
          </mc:Fallback>
        </mc:AlternateContent>
      </w:r>
      <w:r w:rsidR="000471A2" w:rsidRPr="00B764C3">
        <w:rPr>
          <w:rFonts w:ascii="TH SarabunPSK" w:hAnsi="TH SarabunPSK" w:cs="TH SarabunPSK"/>
          <w:b/>
          <w:bCs/>
          <w:sz w:val="30"/>
          <w:szCs w:val="30"/>
        </w:rPr>
        <w:t xml:space="preserve">Keywords: </w:t>
      </w:r>
      <w:r w:rsidR="000471A2" w:rsidRPr="00B764C3">
        <w:rPr>
          <w:rFonts w:ascii="TH SarabunPSK" w:hAnsi="TH SarabunPSK" w:cs="TH SarabunPSK"/>
          <w:sz w:val="30"/>
          <w:szCs w:val="30"/>
        </w:rPr>
        <w:t>Risk factors</w:t>
      </w:r>
      <w:r w:rsidR="00B764C3">
        <w:rPr>
          <w:rFonts w:ascii="TH SarabunPSK" w:hAnsi="TH SarabunPSK" w:cs="TH SarabunPSK"/>
          <w:sz w:val="30"/>
          <w:szCs w:val="30"/>
        </w:rPr>
        <w:t>, E</w:t>
      </w:r>
      <w:r w:rsidR="000471A2" w:rsidRPr="00B764C3">
        <w:rPr>
          <w:rFonts w:ascii="TH SarabunPSK" w:hAnsi="TH SarabunPSK" w:cs="TH SarabunPSK"/>
          <w:sz w:val="30"/>
          <w:szCs w:val="30"/>
        </w:rPr>
        <w:t xml:space="preserve">lderly </w:t>
      </w:r>
      <w:r w:rsidR="00B764C3">
        <w:rPr>
          <w:rFonts w:ascii="TH SarabunPSK" w:hAnsi="TH SarabunPSK" w:cs="TH SarabunPSK"/>
          <w:sz w:val="30"/>
          <w:szCs w:val="30"/>
        </w:rPr>
        <w:t>P</w:t>
      </w:r>
      <w:r w:rsidR="000471A2" w:rsidRPr="00B764C3">
        <w:rPr>
          <w:rFonts w:ascii="TH SarabunPSK" w:hAnsi="TH SarabunPSK" w:cs="TH SarabunPSK"/>
          <w:sz w:val="30"/>
          <w:szCs w:val="30"/>
        </w:rPr>
        <w:t>eople</w:t>
      </w:r>
      <w:r w:rsidR="00B764C3">
        <w:rPr>
          <w:rFonts w:ascii="TH SarabunPSK" w:hAnsi="TH SarabunPSK" w:cs="TH SarabunPSK"/>
          <w:sz w:val="30"/>
          <w:szCs w:val="30"/>
        </w:rPr>
        <w:t xml:space="preserve"> and</w:t>
      </w:r>
      <w:r w:rsidR="000471A2" w:rsidRPr="00B764C3">
        <w:rPr>
          <w:rFonts w:ascii="TH SarabunPSK" w:hAnsi="TH SarabunPSK" w:cs="TH SarabunPSK"/>
          <w:sz w:val="30"/>
          <w:szCs w:val="30"/>
        </w:rPr>
        <w:t xml:space="preserve"> </w:t>
      </w:r>
      <w:r w:rsidR="00B764C3">
        <w:rPr>
          <w:rFonts w:ascii="TH SarabunPSK" w:hAnsi="TH SarabunPSK" w:cs="TH SarabunPSK"/>
          <w:sz w:val="30"/>
          <w:szCs w:val="30"/>
        </w:rPr>
        <w:t>S</w:t>
      </w:r>
      <w:r w:rsidR="00B764C3" w:rsidRPr="00B764C3">
        <w:rPr>
          <w:rFonts w:ascii="TH SarabunPSK" w:hAnsi="TH SarabunPSK" w:cs="TH SarabunPSK"/>
          <w:sz w:val="30"/>
          <w:szCs w:val="30"/>
        </w:rPr>
        <w:t xml:space="preserve">ustainable </w:t>
      </w:r>
      <w:r w:rsidR="00B764C3">
        <w:rPr>
          <w:rFonts w:ascii="TH SarabunPSK" w:hAnsi="TH SarabunPSK" w:cs="TH SarabunPSK"/>
          <w:sz w:val="30"/>
          <w:szCs w:val="30"/>
        </w:rPr>
        <w:t>L</w:t>
      </w:r>
      <w:r w:rsidR="00B764C3" w:rsidRPr="00B764C3">
        <w:rPr>
          <w:rFonts w:ascii="TH SarabunPSK" w:hAnsi="TH SarabunPSK" w:cs="TH SarabunPSK"/>
          <w:sz w:val="30"/>
          <w:szCs w:val="30"/>
        </w:rPr>
        <w:t xml:space="preserve">ivelihoods </w:t>
      </w:r>
      <w:r w:rsidR="00B764C3">
        <w:rPr>
          <w:rFonts w:ascii="TH SarabunPSK" w:hAnsi="TH SarabunPSK" w:cs="TH SarabunPSK"/>
          <w:sz w:val="30"/>
          <w:szCs w:val="30"/>
        </w:rPr>
        <w:t>A</w:t>
      </w:r>
      <w:r w:rsidR="00B764C3" w:rsidRPr="00B764C3">
        <w:rPr>
          <w:rFonts w:ascii="TH SarabunPSK" w:hAnsi="TH SarabunPSK" w:cs="TH SarabunPSK"/>
          <w:sz w:val="30"/>
          <w:szCs w:val="30"/>
        </w:rPr>
        <w:t>pproach</w:t>
      </w:r>
    </w:p>
    <w:p w:rsidR="000471A2" w:rsidRDefault="000471A2" w:rsidP="000471A2">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lastRenderedPageBreak/>
        <w:t>ความเป็นมาของปัญหา</w:t>
      </w:r>
    </w:p>
    <w:p w:rsidR="00BC18CB" w:rsidRPr="00BC18CB" w:rsidRDefault="00BC18CB" w:rsidP="000471A2">
      <w:pPr>
        <w:tabs>
          <w:tab w:val="left" w:pos="709"/>
        </w:tabs>
        <w:jc w:val="thaiDistribute"/>
        <w:rPr>
          <w:rFonts w:ascii="TH SarabunPSK" w:hAnsi="TH SarabunPSK" w:cs="TH SarabunPSK" w:hint="cs"/>
          <w:sz w:val="30"/>
          <w:szCs w:val="30"/>
          <w:cs/>
        </w:rPr>
      </w:pPr>
      <w:r>
        <w:rPr>
          <w:rFonts w:ascii="TH SarabunPSK" w:hAnsi="TH SarabunPSK" w:cs="TH SarabunPSK"/>
          <w:b/>
          <w:bCs/>
          <w:sz w:val="30"/>
          <w:szCs w:val="30"/>
          <w:cs/>
        </w:rPr>
        <w:tab/>
      </w:r>
      <w:r w:rsidR="009E2A01" w:rsidRPr="009E2A01">
        <w:rPr>
          <w:rFonts w:ascii="TH SarabunPSK" w:hAnsi="TH SarabunPSK" w:cs="TH SarabunPSK" w:hint="cs"/>
          <w:sz w:val="30"/>
          <w:szCs w:val="30"/>
          <w:cs/>
        </w:rPr>
        <w:t>ความยากจนเป็นสาเหตุสำคัญที่ทำให้คนจำนวนมากตกอยู่ในสภาพเปราะบางทั้งนี้เพราะความยากจนเป็นต้นเหตุของความอ่อนด้อยหลายด้า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ครอบครัวยากจนมักจะมีชีวิตอยู่ในบ้านเรือนและสิ่งแวดล้อมที่ไม่ถูกสุขลักษณะ</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สุขภาพไม่ดี</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เด็กที่เกิดในครอบครัวยากจนส่วนมากได้รับการศึกษาน้อย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มีโอกาสที่จะได้รับการฝึกทักษะอาชีพน้อยกว่า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ต้องทำงานที่หนักและเสี่ยงต่อสุขภาพมากกว่า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มีรายได้น้อยกว่า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มีปัญหาสุขภาพมากกว่า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และเมื่อเติบโตขึ้น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เด็กจากครอบครัวยากจนมีโอกาสมากที่จะเป็นคนยากจนเหมือนรุ่นพ่อแม่</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เพราะโดยมากแล้ว</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ความยากจนมักถูก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ส่งต่อ</w:t>
      </w:r>
      <w:r w:rsidR="009E2A01" w:rsidRPr="009E2A01">
        <w:rPr>
          <w:rFonts w:ascii="TH SarabunPSK" w:hAnsi="TH SarabunPSK" w:cs="TH SarabunPSK" w:hint="eastAsia"/>
          <w:sz w:val="30"/>
          <w:szCs w:val="30"/>
          <w:cs/>
        </w:rPr>
        <w:t>”</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จากคนรุ่นหนึ่งสู่อีกรุ่นหนึ่ง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โดยนัยนี้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ความยากจนก็โอกาสที่จะถูกส่งต่อจากรุ่นสู่รุ่นได้เช่นเดียวกัน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ในประเทศส่วนมาก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รวมทั้งประเทศไทยด้วย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คนยากจนคือคนกลุ่มเปราะบางที่ใหญ่ที่สุด</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และเป็นประชากรส่วนมากของประเทศรัฐธรรมนูญแห่งราชอาณาจักรไทย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xml:space="preserve">.2550 </w:t>
      </w:r>
      <w:r w:rsidR="009E2A01" w:rsidRPr="009E2A01">
        <w:rPr>
          <w:rFonts w:ascii="TH SarabunPSK" w:hAnsi="TH SarabunPSK" w:cs="TH SarabunPSK" w:hint="cs"/>
          <w:sz w:val="30"/>
          <w:szCs w:val="30"/>
          <w:cs/>
        </w:rPr>
        <w:t>ได้บัญญัติในมาตรา</w:t>
      </w:r>
      <w:r w:rsidR="009E2A01" w:rsidRPr="009E2A01">
        <w:rPr>
          <w:rFonts w:ascii="TH SarabunPSK" w:hAnsi="TH SarabunPSK" w:cs="TH SarabunPSK"/>
          <w:sz w:val="30"/>
          <w:szCs w:val="30"/>
          <w:cs/>
        </w:rPr>
        <w:t xml:space="preserve"> 55 </w:t>
      </w:r>
      <w:r w:rsidR="009E2A01" w:rsidRPr="009E2A01">
        <w:rPr>
          <w:rFonts w:ascii="TH SarabunPSK" w:hAnsi="TH SarabunPSK" w:cs="TH SarabunPSK" w:hint="cs"/>
          <w:sz w:val="30"/>
          <w:szCs w:val="30"/>
          <w:cs/>
        </w:rPr>
        <w:t>ให้บุคคลซึ่งไร้ที่อยู่อาศัยและไม่มีรายได้เพียงพอแก่การยังชีพมีสิทธิ์ได้รับความช่วยเหลือที่เหมาะสมจากรัฐ</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และมาตรา</w:t>
      </w:r>
      <w:r w:rsidR="009E2A01" w:rsidRPr="009E2A01">
        <w:rPr>
          <w:rFonts w:ascii="TH SarabunPSK" w:hAnsi="TH SarabunPSK" w:cs="TH SarabunPSK"/>
          <w:sz w:val="30"/>
          <w:szCs w:val="30"/>
          <w:cs/>
        </w:rPr>
        <w:t xml:space="preserve"> 80 </w:t>
      </w:r>
      <w:r w:rsidR="009E2A01" w:rsidRPr="009E2A01">
        <w:rPr>
          <w:rFonts w:ascii="TH SarabunPSK" w:hAnsi="TH SarabunPSK" w:cs="TH SarabunPSK" w:hint="cs"/>
          <w:sz w:val="30"/>
          <w:szCs w:val="30"/>
          <w:cs/>
        </w:rPr>
        <w:t>บัญญัติให้รัฐต้องดำเนินการตามแนวนโยบายด้านสังคมในการคุ้มครองและพัฒนาเด็กและเยาวชนรวมทั้งต้องสงเคราะห์และจัดสวัสดิการให้แก่ผู้สูงอายผู้ยากไร้ผู้พิการหรือทุพพลภาพและผู้อยู่ในสภาวะยากลำบากให้มีคุณภาพชีวิตที่ดีขึ้นและพึ่งพาตนเองได้</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ระทรวงการพัฒนาสังคมและความมั่นคงของมนุษย์เป็นกระทรวงหลักในการขับเคลื่อนการพัฒนาสังคมส่งเสริมและพัฒน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คุณภาพชีวิตโดยมีกลุ่มเป้าหมายครอบคลุมประชาชนทุกคนได้แก่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เด็ก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เยาวชน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สตรี</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ผู้สูงอายุ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คนพิการ</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ประสบปัญหาทางสังคมครอบครัวและชุมชนซึ่งเป็นหน่วยงานภาครัฐที่ต้องดำเนินการจัดสวัสดิการสังคมให้แก่กลุ่มเป้าหมายตามรัฐธรรมนูญแห่งราชอาณาจักรไท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2550 (</w:t>
      </w:r>
      <w:r w:rsidR="009E2A01" w:rsidRPr="009E2A01">
        <w:rPr>
          <w:rFonts w:ascii="TH SarabunPSK" w:hAnsi="TH SarabunPSK" w:cs="TH SarabunPSK" w:hint="cs"/>
          <w:sz w:val="30"/>
          <w:szCs w:val="30"/>
          <w:cs/>
        </w:rPr>
        <w:t>รัฐธรรมนูญแห่งราชอาณาจักรไทย</w:t>
      </w:r>
      <w:r w:rsidR="009E2A01" w:rsidRPr="009E2A01">
        <w:rPr>
          <w:rFonts w:ascii="TH SarabunPSK" w:hAnsi="TH SarabunPSK" w:cs="TH SarabunPSK"/>
          <w:sz w:val="30"/>
          <w:szCs w:val="30"/>
        </w:rPr>
        <w:t xml:space="preserve">, </w:t>
      </w:r>
      <w:r w:rsidR="009E2A01" w:rsidRPr="009E2A01">
        <w:rPr>
          <w:rFonts w:ascii="TH SarabunPSK" w:hAnsi="TH SarabunPSK" w:cs="TH SarabunPSK"/>
          <w:sz w:val="30"/>
          <w:szCs w:val="30"/>
          <w:cs/>
        </w:rPr>
        <w:t xml:space="preserve">2565) </w:t>
      </w:r>
      <w:r w:rsidR="009E2A01" w:rsidRPr="009E2A01">
        <w:rPr>
          <w:rFonts w:ascii="TH SarabunPSK" w:hAnsi="TH SarabunPSK" w:cs="TH SarabunPSK" w:hint="cs"/>
          <w:sz w:val="30"/>
          <w:szCs w:val="30"/>
          <w:cs/>
        </w:rPr>
        <w:t>อย่างไรก็ตามกรมพัฒนาสังคมและสวัสดิการภายใต้กระทรวงพัฒนาสังคมและความมั่นคงของมนุษย์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ได้มีประกาศจัดตั้งศูนย์คุ้มครองคนไร้ที่พึ่งจังหวัดเลยเมื่อวันที่</w:t>
      </w:r>
      <w:r w:rsidR="009E2A01" w:rsidRPr="009E2A01">
        <w:rPr>
          <w:rFonts w:ascii="TH SarabunPSK" w:hAnsi="TH SarabunPSK" w:cs="TH SarabunPSK"/>
          <w:sz w:val="30"/>
          <w:szCs w:val="30"/>
          <w:cs/>
        </w:rPr>
        <w:t xml:space="preserve"> 23 </w:t>
      </w:r>
      <w:r w:rsidR="009E2A01" w:rsidRPr="009E2A01">
        <w:rPr>
          <w:rFonts w:ascii="TH SarabunPSK" w:hAnsi="TH SarabunPSK" w:cs="TH SarabunPSK" w:hint="cs"/>
          <w:sz w:val="30"/>
          <w:szCs w:val="30"/>
          <w:cs/>
        </w:rPr>
        <w:t>เมษายน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พ</w:t>
      </w:r>
      <w:r w:rsidR="009E2A01" w:rsidRPr="009E2A01">
        <w:rPr>
          <w:rFonts w:ascii="TH SarabunPSK" w:hAnsi="TH SarabunPSK" w:cs="TH SarabunPSK"/>
          <w:sz w:val="30"/>
          <w:szCs w:val="30"/>
          <w:cs/>
        </w:rPr>
        <w:t>.</w:t>
      </w:r>
      <w:r w:rsidR="009E2A01" w:rsidRPr="009E2A01">
        <w:rPr>
          <w:rFonts w:ascii="TH SarabunPSK" w:hAnsi="TH SarabunPSK" w:cs="TH SarabunPSK" w:hint="cs"/>
          <w:sz w:val="30"/>
          <w:szCs w:val="30"/>
          <w:cs/>
        </w:rPr>
        <w:t>ศ</w:t>
      </w:r>
      <w:r w:rsidR="009E2A01" w:rsidRPr="009E2A01">
        <w:rPr>
          <w:rFonts w:ascii="TH SarabunPSK" w:hAnsi="TH SarabunPSK" w:cs="TH SarabunPSK"/>
          <w:sz w:val="30"/>
          <w:szCs w:val="30"/>
          <w:cs/>
        </w:rPr>
        <w:t xml:space="preserve">. 2558 </w:t>
      </w:r>
      <w:r w:rsidR="009E2A01" w:rsidRPr="009E2A01">
        <w:rPr>
          <w:rFonts w:ascii="TH SarabunPSK" w:hAnsi="TH SarabunPSK" w:cs="TH SarabunPSK" w:hint="cs"/>
          <w:sz w:val="30"/>
          <w:szCs w:val="30"/>
          <w:cs/>
        </w:rPr>
        <w:t>มีสถานะเป็นหน่วยงานส่วนกลางที่จัดตั้งในภูมิภาค</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สังกัดกองคุ้มครองสวัสดิภาพและเสริมสร้างคุณภาพชีวิต</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ซึ่งกลุ่มที่มีความเสี่ยงและความเปราะบางในพื้นที่จังหวัดเลยถือปัญหาทางสังคมที่ต้องการความช่วยเหลือด้านต่า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ๆ</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ของกลุ่มเป้าหมาย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ผู้สูงอายุที่ไร้ที่พึ่งผู้ประสบปัญหาภาวะยากลำบาก</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ตามภารกิจของศูนย์คุ้มครองคนไร้ที่พึ่งจังหวัดเลย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เน้นการสนับสนุนให้องค์การปกครองส่วนท้องถิ่นมีส่วนร่วมในการแก้ไขปัญหาของสังคม</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ศูนย์คุ้มครองคนไร้ที่พึ่ง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จังหวัดเลย</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เพื่อเชื่อมโยงไปสู่ครอบครัวและชุมชน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โดยเน้นการมีส่วนร่วมและการพึ่งตนเองของคนจนในชุมชน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กิจกรรมที่ผ่านมาศูนย์คุ้มครองคนไร้ที่พึ่ง</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จังหวัดเลยได้ดำเนินงาน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กิจกรรมอย่างหลากหลายเป็นต้นว่า</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กิจกรรมรณรงค์การหยุดให้ทาน</w:t>
      </w:r>
      <w:r w:rsidR="009E2A01" w:rsidRPr="009E2A01">
        <w:rPr>
          <w:rFonts w:ascii="TH SarabunPSK" w:hAnsi="TH SarabunPSK" w:cs="TH SarabunPSK"/>
          <w:sz w:val="30"/>
          <w:szCs w:val="30"/>
        </w:rPr>
        <w:t>,</w:t>
      </w:r>
      <w:r w:rsidR="009E2A01" w:rsidRPr="009E2A01">
        <w:rPr>
          <w:rFonts w:ascii="TH SarabunPSK" w:hAnsi="TH SarabunPSK" w:cs="TH SarabunPSK" w:hint="cs"/>
          <w:sz w:val="30"/>
          <w:szCs w:val="30"/>
          <w:cs/>
        </w:rPr>
        <w:t>กิจกรรมอบรมการฝึกอาชีพ</w:t>
      </w:r>
      <w:r w:rsidR="009E2A01" w:rsidRPr="009E2A01">
        <w:rPr>
          <w:rFonts w:ascii="TH SarabunPSK" w:hAnsi="TH SarabunPSK" w:cs="TH SarabunPSK"/>
          <w:sz w:val="30"/>
          <w:szCs w:val="30"/>
        </w:rPr>
        <w:t>,</w:t>
      </w:r>
      <w:r w:rsidR="009E2A01" w:rsidRPr="009E2A01">
        <w:rPr>
          <w:rFonts w:ascii="TH SarabunPSK" w:hAnsi="TH SarabunPSK" w:cs="TH SarabunPSK" w:hint="cs"/>
          <w:sz w:val="30"/>
          <w:szCs w:val="30"/>
          <w:cs/>
        </w:rPr>
        <w:t>และกิจกรรมการให้ความรู้เกี่ยวกับการให้ทานอย่างถูกวิธีเป็นต้น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ทั้งนี้การดำเนินงานได้มุ่งเน้นความยั่งยืน</w:t>
      </w:r>
      <w:r w:rsidR="009E2A01" w:rsidRPr="009E2A01">
        <w:rPr>
          <w:rFonts w:ascii="TH SarabunPSK" w:hAnsi="TH SarabunPSK" w:cs="TH SarabunPSK"/>
          <w:sz w:val="30"/>
          <w:szCs w:val="30"/>
          <w:cs/>
        </w:rPr>
        <w:t xml:space="preserve"> </w:t>
      </w:r>
      <w:r w:rsidR="009E2A01" w:rsidRPr="009E2A01">
        <w:rPr>
          <w:rFonts w:ascii="TH SarabunPSK" w:hAnsi="TH SarabunPSK" w:cs="TH SarabunPSK" w:hint="cs"/>
          <w:sz w:val="30"/>
          <w:szCs w:val="30"/>
          <w:cs/>
        </w:rPr>
        <w:t>โดยใช้การมีส่วนร่วมของประชาชนในพื้นที่เป็นสำคัญซึ่งสอดคล้องกับแนวคิดการดำรงชีพอย่างยั่งยืน</w:t>
      </w:r>
    </w:p>
    <w:p w:rsidR="000471A2" w:rsidRPr="00E21EFE" w:rsidRDefault="000471A2" w:rsidP="000471A2">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 xml:space="preserve">วัตถุประสงค์ของการวิจัย </w:t>
      </w:r>
    </w:p>
    <w:p w:rsidR="000471A2" w:rsidRPr="00746FE8" w:rsidRDefault="000471A2" w:rsidP="000471A2">
      <w:pPr>
        <w:tabs>
          <w:tab w:val="left" w:pos="709"/>
        </w:tabs>
        <w:ind w:firstLine="709"/>
        <w:jc w:val="thaiDistribute"/>
        <w:rPr>
          <w:rFonts w:ascii="TH SarabunPSK" w:hAnsi="TH SarabunPSK" w:cs="TH SarabunPSK"/>
          <w:sz w:val="28"/>
          <w:szCs w:val="28"/>
        </w:rPr>
      </w:pPr>
      <w:r w:rsidRPr="00746FE8">
        <w:rPr>
          <w:rFonts w:ascii="TH SarabunPSK" w:hAnsi="TH SarabunPSK" w:cs="TH SarabunPSK"/>
          <w:sz w:val="28"/>
          <w:szCs w:val="28"/>
          <w:cs/>
        </w:rPr>
        <w:t xml:space="preserve">1) </w:t>
      </w:r>
      <w:r w:rsidRPr="00746FE8">
        <w:rPr>
          <w:rFonts w:ascii="TH SarabunPSK" w:hAnsi="TH SarabunPSK" w:cs="TH SarabunPSK" w:hint="cs"/>
          <w:sz w:val="28"/>
          <w:szCs w:val="28"/>
          <w:cs/>
        </w:rPr>
        <w:t>เพื่อศึกษาปัจจัยเสี่ยงและความเปราะบางในการดำรงชีพของผู้สูงอายุในพื้นที่อำเภอเมือง</w:t>
      </w:r>
      <w:r w:rsidRPr="00746FE8">
        <w:rPr>
          <w:rFonts w:ascii="TH SarabunPSK" w:hAnsi="TH SarabunPSK" w:cs="TH SarabunPSK"/>
          <w:sz w:val="28"/>
          <w:szCs w:val="28"/>
          <w:cs/>
        </w:rPr>
        <w:t xml:space="preserve"> </w:t>
      </w:r>
      <w:r w:rsidRPr="00746FE8">
        <w:rPr>
          <w:rFonts w:ascii="TH SarabunPSK" w:hAnsi="TH SarabunPSK" w:cs="TH SarabunPSK" w:hint="cs"/>
          <w:sz w:val="28"/>
          <w:szCs w:val="28"/>
          <w:cs/>
        </w:rPr>
        <w:t>จังหวัดเลยการ</w:t>
      </w:r>
    </w:p>
    <w:p w:rsidR="000471A2" w:rsidRPr="00E21EFE" w:rsidRDefault="000471A2" w:rsidP="000471A2">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rsidR="000471A2" w:rsidRPr="00E21EFE" w:rsidRDefault="000471A2" w:rsidP="000471A2">
      <w:pPr>
        <w:tabs>
          <w:tab w:val="left" w:pos="709"/>
          <w:tab w:val="left" w:pos="993"/>
          <w:tab w:val="left" w:pos="1418"/>
        </w:tabs>
        <w:ind w:firstLine="709"/>
        <w:jc w:val="thaiDistribute"/>
        <w:rPr>
          <w:rFonts w:ascii="TH SarabunPSK" w:hAnsi="TH SarabunPSK" w:cs="TH SarabunPSK" w:hint="cs"/>
          <w:sz w:val="28"/>
          <w:szCs w:val="28"/>
        </w:rPr>
      </w:pPr>
      <w:r w:rsidRPr="00E21EFE">
        <w:rPr>
          <w:rFonts w:ascii="TH SarabunPSK" w:hAnsi="TH SarabunPSK" w:cs="TH SarabunPSK"/>
          <w:sz w:val="28"/>
          <w:szCs w:val="28"/>
          <w:cs/>
        </w:rPr>
        <w:t xml:space="preserve">1.  </w:t>
      </w:r>
      <w:r w:rsidRPr="00E21EFE">
        <w:rPr>
          <w:rFonts w:ascii="TH SarabunPSK" w:hAnsi="TH SarabunPSK" w:cs="TH SarabunPSK"/>
          <w:sz w:val="28"/>
          <w:szCs w:val="28"/>
          <w:cs/>
        </w:rPr>
        <w:tab/>
        <w:t xml:space="preserve">ประเภทของการวิจัย  </w:t>
      </w:r>
    </w:p>
    <w:p w:rsidR="000471A2" w:rsidRPr="00746FE8"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C18CB">
        <w:rPr>
          <w:rFonts w:ascii="TH SarabunPSK" w:hAnsi="TH SarabunPSK" w:cs="TH SarabunPSK"/>
          <w:sz w:val="28"/>
          <w:szCs w:val="28"/>
        </w:rPr>
        <w:t xml:space="preserve">1.1 </w:t>
      </w:r>
      <w:r w:rsidRPr="00746FE8">
        <w:rPr>
          <w:rFonts w:ascii="TH SarabunPSK" w:hAnsi="TH SarabunPSK" w:cs="TH SarabunPSK" w:hint="cs"/>
          <w:sz w:val="28"/>
          <w:szCs w:val="28"/>
          <w:cs/>
        </w:rPr>
        <w:t>แบบผสมผสาน</w:t>
      </w:r>
      <w:r w:rsidRPr="00746FE8">
        <w:rPr>
          <w:rFonts w:ascii="TH SarabunPSK" w:hAnsi="TH SarabunPSK" w:cs="TH SarabunPSK"/>
          <w:sz w:val="28"/>
          <w:szCs w:val="28"/>
          <w:cs/>
        </w:rPr>
        <w:t xml:space="preserve"> </w:t>
      </w:r>
      <w:r w:rsidRPr="00746FE8">
        <w:rPr>
          <w:rFonts w:ascii="TH SarabunPSK" w:hAnsi="TH SarabunPSK" w:cs="TH SarabunPSK"/>
          <w:sz w:val="28"/>
          <w:szCs w:val="28"/>
        </w:rPr>
        <w:t>Mixed Methods Research</w:t>
      </w:r>
    </w:p>
    <w:p w:rsidR="000471A2" w:rsidRPr="00E21EFE"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cs/>
        </w:rPr>
        <w:t xml:space="preserve">  </w:t>
      </w:r>
      <w:r w:rsidRPr="00E21EFE">
        <w:rPr>
          <w:rFonts w:ascii="TH SarabunPSK" w:hAnsi="TH SarabunPSK" w:cs="TH SarabunPSK"/>
          <w:sz w:val="28"/>
          <w:szCs w:val="28"/>
          <w:cs/>
        </w:rPr>
        <w:tab/>
        <w:t xml:space="preserve">ประชากรและกลุ่มตัวอย่าง  </w:t>
      </w:r>
    </w:p>
    <w:p w:rsidR="000471A2" w:rsidRPr="006E6005"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Pr="00E21EFE">
        <w:rPr>
          <w:rFonts w:ascii="TH SarabunPSK" w:hAnsi="TH SarabunPSK" w:cs="TH SarabunPSK"/>
          <w:sz w:val="28"/>
          <w:szCs w:val="28"/>
        </w:rPr>
        <w:t>2.1</w:t>
      </w:r>
      <w:r w:rsidRPr="00E21EFE">
        <w:rPr>
          <w:rFonts w:ascii="TH SarabunPSK" w:hAnsi="TH SarabunPSK" w:cs="TH SarabunPSK"/>
          <w:sz w:val="28"/>
          <w:szCs w:val="28"/>
        </w:rPr>
        <w:tab/>
      </w:r>
      <w:r w:rsidRPr="006E6005">
        <w:rPr>
          <w:rFonts w:ascii="TH SarabunPSK" w:hAnsi="TH SarabunPSK" w:cs="TH SarabunPSK" w:hint="cs"/>
          <w:sz w:val="28"/>
          <w:szCs w:val="28"/>
          <w:cs/>
        </w:rPr>
        <w:t>ประชากร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Population) </w:t>
      </w:r>
      <w:r w:rsidRPr="006E6005">
        <w:rPr>
          <w:rFonts w:ascii="TH SarabunPSK" w:hAnsi="TH SarabunPSK" w:cs="TH SarabunPSK" w:hint="cs"/>
          <w:sz w:val="28"/>
          <w:szCs w:val="28"/>
          <w:cs/>
        </w:rPr>
        <w:t>ประชากรที่ใช้ในการศึกษาครั้งนี้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คือ</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ผู้สูงอายุที่มีความเสี่ยงและความเปราะบางในพื้นที่</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อำเภอเมือง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จังหวัดเลย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จำนวน</w:t>
      </w:r>
      <w:r w:rsidRPr="006E6005">
        <w:rPr>
          <w:rFonts w:ascii="TH SarabunPSK" w:hAnsi="TH SarabunPSK" w:cs="TH SarabunPSK"/>
          <w:sz w:val="28"/>
          <w:szCs w:val="28"/>
          <w:cs/>
        </w:rPr>
        <w:t xml:space="preserve"> </w:t>
      </w:r>
      <w:r w:rsidRPr="006E6005">
        <w:rPr>
          <w:rFonts w:ascii="TH SarabunPSK" w:hAnsi="TH SarabunPSK" w:cs="TH SarabunPSK"/>
          <w:sz w:val="28"/>
          <w:szCs w:val="28"/>
        </w:rPr>
        <w:t>107</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คน</w:t>
      </w:r>
    </w:p>
    <w:p w:rsidR="000471A2" w:rsidRPr="00E21EFE"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Pr="00E21EFE">
        <w:rPr>
          <w:rFonts w:ascii="TH SarabunPSK" w:hAnsi="TH SarabunPSK" w:cs="TH SarabunPSK"/>
          <w:sz w:val="28"/>
          <w:szCs w:val="28"/>
        </w:rPr>
        <w:t>2.2</w:t>
      </w:r>
      <w:r>
        <w:rPr>
          <w:rFonts w:ascii="TH SarabunPSK" w:hAnsi="TH SarabunPSK" w:cs="TH SarabunPSK"/>
          <w:sz w:val="28"/>
          <w:szCs w:val="28"/>
        </w:rPr>
        <w:t xml:space="preserve"> </w:t>
      </w:r>
      <w:r w:rsidR="008E2B5B" w:rsidRPr="006E6005">
        <w:rPr>
          <w:rFonts w:ascii="TH SarabunPSK" w:hAnsi="TH SarabunPSK" w:cs="TH SarabunPSK" w:hint="cs"/>
          <w:sz w:val="28"/>
          <w:szCs w:val="28"/>
          <w:cs/>
        </w:rPr>
        <w:t>กลุ่มตัวอย่าง</w:t>
      </w:r>
      <w:r w:rsidR="008E2B5B">
        <w:rPr>
          <w:rFonts w:ascii="TH SarabunPSK" w:hAnsi="TH SarabunPSK" w:cs="TH SarabunPSK" w:hint="cs"/>
          <w:sz w:val="28"/>
          <w:szCs w:val="28"/>
          <w:cs/>
        </w:rPr>
        <w:t xml:space="preserve"> (</w:t>
      </w:r>
      <w:r w:rsidRPr="006E6005">
        <w:rPr>
          <w:rFonts w:ascii="TH SarabunPSK" w:hAnsi="TH SarabunPSK" w:cs="TH SarabunPSK"/>
          <w:sz w:val="28"/>
          <w:szCs w:val="28"/>
        </w:rPr>
        <w:t xml:space="preserve">Sample) </w:t>
      </w:r>
      <w:r w:rsidRPr="006E6005">
        <w:rPr>
          <w:rFonts w:ascii="TH SarabunPSK" w:hAnsi="TH SarabunPSK" w:cs="TH SarabunPSK" w:hint="cs"/>
          <w:sz w:val="28"/>
          <w:szCs w:val="28"/>
          <w:cs/>
        </w:rPr>
        <w:t>ในการศึกษาวิจัยครั้งนี้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ผู้วิจัยได้กำหนดกลุ่มตัวอย่าง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คือ</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ผู้สูงอายุที่มีความเสี่ยงและความเปราะบาง</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52 </w:t>
      </w:r>
      <w:r w:rsidR="008E2B5B" w:rsidRPr="006E6005">
        <w:rPr>
          <w:rFonts w:ascii="TH SarabunPSK" w:hAnsi="TH SarabunPSK" w:cs="TH SarabunPSK" w:hint="cs"/>
          <w:sz w:val="28"/>
          <w:szCs w:val="28"/>
          <w:cs/>
        </w:rPr>
        <w:t>คน โดยกำหนดขนาดกลุ่มตัวอย่างด้วยวิธีการของทาโร่</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ยามาเน่</w:t>
      </w:r>
      <w:r w:rsidRPr="006E6005">
        <w:rPr>
          <w:rFonts w:ascii="TH SarabunPSK" w:hAnsi="TH SarabunPSK" w:cs="TH SarabunPSK"/>
          <w:sz w:val="28"/>
          <w:szCs w:val="28"/>
          <w:cs/>
        </w:rPr>
        <w:t xml:space="preserve"> (</w:t>
      </w:r>
      <w:r w:rsidRPr="006E6005">
        <w:rPr>
          <w:rFonts w:ascii="TH SarabunPSK" w:hAnsi="TH SarabunPSK" w:cs="TH SarabunPSK"/>
          <w:sz w:val="28"/>
          <w:szCs w:val="28"/>
        </w:rPr>
        <w:t>Yamane,1973)</w:t>
      </w:r>
    </w:p>
    <w:p w:rsidR="000471A2" w:rsidRPr="00E21EFE" w:rsidRDefault="000471A2" w:rsidP="000471A2">
      <w:pPr>
        <w:tabs>
          <w:tab w:val="left" w:pos="709"/>
          <w:tab w:val="left" w:pos="993"/>
          <w:tab w:val="left" w:pos="1418"/>
          <w:tab w:val="left" w:pos="1701"/>
        </w:tabs>
        <w:ind w:left="11" w:firstLine="709"/>
        <w:jc w:val="thaiDistribute"/>
        <w:rPr>
          <w:rFonts w:ascii="TH SarabunPSK" w:hAnsi="TH SarabunPSK" w:cs="TH SarabunPSK"/>
          <w:sz w:val="28"/>
          <w:szCs w:val="28"/>
        </w:rPr>
      </w:pPr>
    </w:p>
    <w:p w:rsidR="000471A2" w:rsidRPr="00E21EFE" w:rsidRDefault="000471A2" w:rsidP="000471A2">
      <w:pPr>
        <w:tabs>
          <w:tab w:val="left" w:pos="709"/>
          <w:tab w:val="left" w:pos="993"/>
          <w:tab w:val="left" w:pos="1418"/>
        </w:tabs>
        <w:ind w:firstLine="709"/>
        <w:jc w:val="thaiDistribute"/>
        <w:rPr>
          <w:rFonts w:ascii="TH SarabunPSK" w:hAnsi="TH SarabunPSK" w:cs="TH SarabunPSK" w:hint="cs"/>
          <w:sz w:val="28"/>
          <w:szCs w:val="28"/>
        </w:rPr>
      </w:pPr>
      <w:r w:rsidRPr="00E21EFE">
        <w:rPr>
          <w:rFonts w:ascii="TH SarabunPSK" w:hAnsi="TH SarabunPSK" w:cs="TH SarabunPSK"/>
          <w:sz w:val="28"/>
          <w:szCs w:val="28"/>
        </w:rPr>
        <w:lastRenderedPageBreak/>
        <w:t>3.</w:t>
      </w:r>
      <w:r w:rsidRPr="00E21EFE">
        <w:rPr>
          <w:rFonts w:ascii="TH SarabunPSK" w:hAnsi="TH SarabunPSK" w:cs="TH SarabunPSK"/>
          <w:sz w:val="28"/>
          <w:szCs w:val="28"/>
          <w:cs/>
        </w:rPr>
        <w:t xml:space="preserve"> </w:t>
      </w:r>
      <w:r w:rsidRPr="00E21EFE">
        <w:rPr>
          <w:rFonts w:ascii="TH SarabunPSK" w:hAnsi="TH SarabunPSK" w:cs="TH SarabunPSK"/>
          <w:sz w:val="28"/>
          <w:szCs w:val="28"/>
          <w:cs/>
        </w:rPr>
        <w:tab/>
        <w:t>เครื่องมือที่ใช้ในการเก็บข้อมูล</w:t>
      </w:r>
    </w:p>
    <w:p w:rsidR="009E2A01" w:rsidRPr="009E2A01" w:rsidRDefault="009E2A01" w:rsidP="009E2A0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rPr>
        <w:tab/>
        <w:t>1.</w:t>
      </w:r>
      <w:r w:rsidRPr="009E2A01">
        <w:rPr>
          <w:rFonts w:ascii="TH SarabunPSK" w:hAnsi="TH SarabunPSK" w:cs="TH SarabunPSK"/>
          <w:sz w:val="28"/>
          <w:szCs w:val="28"/>
        </w:rPr>
        <w:t xml:space="preserve"> </w:t>
      </w:r>
      <w:r w:rsidRPr="009E2A01">
        <w:rPr>
          <w:rFonts w:ascii="TH SarabunPSK" w:hAnsi="TH SarabunPSK" w:cs="TH SarabunPSK" w:hint="cs"/>
          <w:sz w:val="28"/>
          <w:szCs w:val="28"/>
          <w:cs/>
        </w:rPr>
        <w:t>แบบสอบถาม</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เป็นเครื่องมือการวิจัยสำหรับการศึกษาเชิงปริมาณ</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เพื่อศึกษา</w:t>
      </w:r>
      <w:r w:rsidRPr="009E2A01">
        <w:rPr>
          <w:rFonts w:ascii="TH SarabunPSK" w:hAnsi="TH SarabunPSK" w:cs="TH SarabunPSK" w:hint="eastAsia"/>
          <w:sz w:val="28"/>
          <w:szCs w:val="28"/>
          <w:cs/>
        </w:rPr>
        <w:t>“</w:t>
      </w:r>
      <w:r w:rsidRPr="009E2A01">
        <w:rPr>
          <w:rFonts w:ascii="TH SarabunPSK" w:hAnsi="TH SarabunPSK" w:cs="TH SarabunPSK" w:hint="cs"/>
          <w:sz w:val="28"/>
          <w:szCs w:val="28"/>
          <w:cs/>
        </w:rPr>
        <w:t>องค์ประกอบต่าง</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ๆ</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ที่เกี่ยวข้องกับการศึกษาความเสี่ยงและความเปราะบางบนพื้นฐานทุนของชีวิต</w:t>
      </w:r>
      <w:r w:rsidRPr="009E2A01">
        <w:rPr>
          <w:rFonts w:ascii="TH SarabunPSK" w:hAnsi="TH SarabunPSK" w:cs="TH SarabunPSK"/>
          <w:sz w:val="28"/>
          <w:szCs w:val="28"/>
          <w:cs/>
        </w:rPr>
        <w:t xml:space="preserve"> </w:t>
      </w:r>
      <w:r w:rsidRPr="009E2A01">
        <w:rPr>
          <w:rFonts w:ascii="TH SarabunPSK" w:hAnsi="TH SarabunPSK" w:cs="TH SarabunPSK"/>
          <w:sz w:val="28"/>
          <w:szCs w:val="28"/>
        </w:rPr>
        <w:t>5</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ด้าน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ซึ่งมีคำถามทั้งหมด</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ข้อแบ่งออกเป็น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ส่วน</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ดังนี้</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hint="cs"/>
          <w:sz w:val="28"/>
          <w:szCs w:val="28"/>
          <w:cs/>
        </w:rPr>
        <w:t>ส่วนที่</w:t>
      </w:r>
      <w:r w:rsidRPr="009E2A01">
        <w:rPr>
          <w:rFonts w:ascii="TH SarabunPSK" w:hAnsi="TH SarabunPSK" w:cs="TH SarabunPSK"/>
          <w:sz w:val="28"/>
          <w:szCs w:val="28"/>
          <w:cs/>
        </w:rPr>
        <w:t xml:space="preserve"> </w:t>
      </w:r>
      <w:r w:rsidRPr="009E2A01">
        <w:rPr>
          <w:rFonts w:ascii="TH SarabunPSK" w:hAnsi="TH SarabunPSK" w:cs="TH SarabunPSK"/>
          <w:sz w:val="28"/>
          <w:szCs w:val="28"/>
        </w:rPr>
        <w:t>1</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ข้อมูลทั่วไป</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ประกอบด้วยข้อคำถามทั่วไปเกี่ยวกับผู้ตอบแบบสอบถาม</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มีลักษณะเป็นแบบสำรวจรายการ</w:t>
      </w:r>
      <w:r w:rsidRPr="009E2A01">
        <w:rPr>
          <w:rFonts w:ascii="TH SarabunPSK" w:hAnsi="TH SarabunPSK" w:cs="TH SarabunPSK"/>
          <w:sz w:val="28"/>
          <w:szCs w:val="28"/>
          <w:cs/>
        </w:rPr>
        <w:t xml:space="preserve"> (</w:t>
      </w:r>
      <w:r w:rsidRPr="009E2A01">
        <w:rPr>
          <w:rFonts w:ascii="TH SarabunPSK" w:hAnsi="TH SarabunPSK" w:cs="TH SarabunPSK"/>
          <w:sz w:val="28"/>
          <w:szCs w:val="28"/>
        </w:rPr>
        <w:t xml:space="preserve">Check List) </w:t>
      </w:r>
      <w:r w:rsidRPr="009E2A01">
        <w:rPr>
          <w:rFonts w:ascii="TH SarabunPSK" w:hAnsi="TH SarabunPSK" w:cs="TH SarabunPSK" w:hint="cs"/>
          <w:sz w:val="28"/>
          <w:szCs w:val="28"/>
          <w:cs/>
        </w:rPr>
        <w:t>ประกอบด้วยลักษณะพื้นฐานส่วนบุคคล</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ได้แก่</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เพศ</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อายุ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การศึกษา</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อาชีพ</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รายได้</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สุขภาพ</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ความพิการ</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hint="cs"/>
          <w:sz w:val="28"/>
          <w:szCs w:val="28"/>
          <w:cs/>
        </w:rPr>
        <w:t>ส่วนที่</w:t>
      </w:r>
      <w:r w:rsidRPr="009E2A01">
        <w:rPr>
          <w:rFonts w:ascii="TH SarabunPSK" w:hAnsi="TH SarabunPSK" w:cs="TH SarabunPSK"/>
          <w:sz w:val="28"/>
          <w:szCs w:val="28"/>
          <w:cs/>
        </w:rPr>
        <w:t xml:space="preserve"> </w:t>
      </w:r>
      <w:r w:rsidRPr="009E2A01">
        <w:rPr>
          <w:rFonts w:ascii="TH SarabunPSK" w:hAnsi="TH SarabunPSK" w:cs="TH SarabunPSK"/>
          <w:sz w:val="28"/>
          <w:szCs w:val="28"/>
        </w:rPr>
        <w:t>2</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ปัจจัยที่มีผลต่อการดำเนินชีวิตของผู้สูงอายุที่มีความเสี่ยงและความเปราะบางในพื้นที่อำเภอเมืองเล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จังหวัดเลย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มีลักษณะคำถามเป็นแบบสอบถามมาตรส่วนประมาณค่า</w:t>
      </w:r>
      <w:r w:rsidRPr="009E2A01">
        <w:rPr>
          <w:rFonts w:ascii="TH SarabunPSK" w:hAnsi="TH SarabunPSK" w:cs="TH SarabunPSK"/>
          <w:sz w:val="28"/>
          <w:szCs w:val="28"/>
          <w:cs/>
        </w:rPr>
        <w:t xml:space="preserve"> (</w:t>
      </w:r>
      <w:r w:rsidRPr="009E2A01">
        <w:rPr>
          <w:rFonts w:ascii="TH SarabunPSK" w:hAnsi="TH SarabunPSK" w:cs="TH SarabunPSK"/>
          <w:sz w:val="28"/>
          <w:szCs w:val="28"/>
        </w:rPr>
        <w:t xml:space="preserve">Rating Scale) </w:t>
      </w:r>
      <w:r w:rsidRPr="009E2A01">
        <w:rPr>
          <w:rFonts w:ascii="TH SarabunPSK" w:hAnsi="TH SarabunPSK" w:cs="TH SarabunPSK" w:hint="cs"/>
          <w:sz w:val="28"/>
          <w:szCs w:val="28"/>
          <w:cs/>
        </w:rPr>
        <w:t>โดยใช้มาตรวัดแบบลิเคิร์ท</w:t>
      </w:r>
      <w:r w:rsidRPr="009E2A01">
        <w:rPr>
          <w:rFonts w:ascii="TH SarabunPSK" w:hAnsi="TH SarabunPSK" w:cs="TH SarabunPSK"/>
          <w:sz w:val="28"/>
          <w:szCs w:val="28"/>
          <w:cs/>
        </w:rPr>
        <w:t xml:space="preserve"> </w:t>
      </w:r>
      <w:r w:rsidRPr="009E2A01">
        <w:rPr>
          <w:rFonts w:ascii="TH SarabunPSK" w:hAnsi="TH SarabunPSK" w:cs="TH SarabunPSK"/>
          <w:sz w:val="28"/>
          <w:szCs w:val="28"/>
        </w:rPr>
        <w:t>5</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ระดับมีเกณฑ์พิจารณาเลือกคำตอบ</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ดังนี้</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t>5</w:t>
      </w:r>
      <w:r w:rsidRPr="009E2A01">
        <w:rPr>
          <w:rFonts w:ascii="TH SarabunPSK" w:hAnsi="TH SarabunPSK" w:cs="TH SarabunPSK"/>
          <w:sz w:val="28"/>
          <w:szCs w:val="28"/>
        </w:rPr>
        <w:tab/>
      </w:r>
      <w:r w:rsidRPr="009E2A01">
        <w:rPr>
          <w:rFonts w:ascii="TH SarabunPSK" w:hAnsi="TH SarabunPSK" w:cs="TH SarabunPSK" w:hint="cs"/>
          <w:sz w:val="28"/>
          <w:szCs w:val="28"/>
          <w:cs/>
        </w:rPr>
        <w:t>หมายถึง</w:t>
      </w:r>
      <w:r w:rsidRPr="009E2A01">
        <w:rPr>
          <w:rFonts w:ascii="TH SarabunPSK" w:hAnsi="TH SarabunPSK" w:cs="TH SarabunPSK"/>
          <w:sz w:val="28"/>
          <w:szCs w:val="28"/>
          <w:cs/>
        </w:rPr>
        <w:tab/>
      </w:r>
      <w:r w:rsidRPr="009E2A01">
        <w:rPr>
          <w:rFonts w:ascii="TH SarabunPSK" w:hAnsi="TH SarabunPSK" w:cs="TH SarabunPSK"/>
          <w:sz w:val="28"/>
          <w:szCs w:val="28"/>
          <w:cs/>
        </w:rPr>
        <w:tab/>
      </w:r>
      <w:r w:rsidRPr="009E2A01">
        <w:rPr>
          <w:rFonts w:ascii="TH SarabunPSK" w:hAnsi="TH SarabunPSK" w:cs="TH SarabunPSK" w:hint="cs"/>
          <w:sz w:val="28"/>
          <w:szCs w:val="28"/>
          <w:cs/>
        </w:rPr>
        <w:t>มากที่สุด</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t>4</w:t>
      </w:r>
      <w:r w:rsidRPr="009E2A01">
        <w:rPr>
          <w:rFonts w:ascii="TH SarabunPSK" w:hAnsi="TH SarabunPSK" w:cs="TH SarabunPSK"/>
          <w:sz w:val="28"/>
          <w:szCs w:val="28"/>
        </w:rPr>
        <w:tab/>
      </w:r>
      <w:r w:rsidRPr="009E2A01">
        <w:rPr>
          <w:rFonts w:ascii="TH SarabunPSK" w:hAnsi="TH SarabunPSK" w:cs="TH SarabunPSK" w:hint="cs"/>
          <w:sz w:val="28"/>
          <w:szCs w:val="28"/>
          <w:cs/>
        </w:rPr>
        <w:t>หมายถึง</w:t>
      </w:r>
      <w:r w:rsidRPr="009E2A01">
        <w:rPr>
          <w:rFonts w:ascii="TH SarabunPSK" w:hAnsi="TH SarabunPSK" w:cs="TH SarabunPSK"/>
          <w:sz w:val="28"/>
          <w:szCs w:val="28"/>
          <w:cs/>
        </w:rPr>
        <w:tab/>
      </w:r>
      <w:r w:rsidRPr="009E2A01">
        <w:rPr>
          <w:rFonts w:ascii="TH SarabunPSK" w:hAnsi="TH SarabunPSK" w:cs="TH SarabunPSK"/>
          <w:sz w:val="28"/>
          <w:szCs w:val="28"/>
          <w:cs/>
        </w:rPr>
        <w:tab/>
      </w:r>
      <w:r w:rsidRPr="009E2A01">
        <w:rPr>
          <w:rFonts w:ascii="TH SarabunPSK" w:hAnsi="TH SarabunPSK" w:cs="TH SarabunPSK" w:hint="cs"/>
          <w:sz w:val="28"/>
          <w:szCs w:val="28"/>
          <w:cs/>
        </w:rPr>
        <w:t>มาก</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t>3</w:t>
      </w:r>
      <w:r w:rsidRPr="009E2A01">
        <w:rPr>
          <w:rFonts w:ascii="TH SarabunPSK" w:hAnsi="TH SarabunPSK" w:cs="TH SarabunPSK"/>
          <w:sz w:val="28"/>
          <w:szCs w:val="28"/>
        </w:rPr>
        <w:tab/>
      </w:r>
      <w:r w:rsidRPr="009E2A01">
        <w:rPr>
          <w:rFonts w:ascii="TH SarabunPSK" w:hAnsi="TH SarabunPSK" w:cs="TH SarabunPSK" w:hint="cs"/>
          <w:sz w:val="28"/>
          <w:szCs w:val="28"/>
          <w:cs/>
        </w:rPr>
        <w:t>หมายถึง</w:t>
      </w:r>
      <w:r w:rsidRPr="009E2A01">
        <w:rPr>
          <w:rFonts w:ascii="TH SarabunPSK" w:hAnsi="TH SarabunPSK" w:cs="TH SarabunPSK"/>
          <w:sz w:val="28"/>
          <w:szCs w:val="28"/>
          <w:cs/>
        </w:rPr>
        <w:tab/>
      </w:r>
      <w:r w:rsidRPr="009E2A01">
        <w:rPr>
          <w:rFonts w:ascii="TH SarabunPSK" w:hAnsi="TH SarabunPSK" w:cs="TH SarabunPSK"/>
          <w:sz w:val="28"/>
          <w:szCs w:val="28"/>
          <w:cs/>
        </w:rPr>
        <w:tab/>
      </w:r>
      <w:r w:rsidRPr="009E2A01">
        <w:rPr>
          <w:rFonts w:ascii="TH SarabunPSK" w:hAnsi="TH SarabunPSK" w:cs="TH SarabunPSK" w:hint="cs"/>
          <w:sz w:val="28"/>
          <w:szCs w:val="28"/>
          <w:cs/>
        </w:rPr>
        <w:t>ปานกลาง</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t>2</w:t>
      </w:r>
      <w:r w:rsidRPr="009E2A01">
        <w:rPr>
          <w:rFonts w:ascii="TH SarabunPSK" w:hAnsi="TH SarabunPSK" w:cs="TH SarabunPSK"/>
          <w:sz w:val="28"/>
          <w:szCs w:val="28"/>
        </w:rPr>
        <w:tab/>
      </w:r>
      <w:r w:rsidRPr="009E2A01">
        <w:rPr>
          <w:rFonts w:ascii="TH SarabunPSK" w:hAnsi="TH SarabunPSK" w:cs="TH SarabunPSK" w:hint="cs"/>
          <w:sz w:val="28"/>
          <w:szCs w:val="28"/>
          <w:cs/>
        </w:rPr>
        <w:t>หมายถึง</w:t>
      </w:r>
      <w:r w:rsidRPr="009E2A01">
        <w:rPr>
          <w:rFonts w:ascii="TH SarabunPSK" w:hAnsi="TH SarabunPSK" w:cs="TH SarabunPSK"/>
          <w:sz w:val="28"/>
          <w:szCs w:val="28"/>
          <w:cs/>
        </w:rPr>
        <w:tab/>
      </w:r>
      <w:r w:rsidRPr="009E2A01">
        <w:rPr>
          <w:rFonts w:ascii="TH SarabunPSK" w:hAnsi="TH SarabunPSK" w:cs="TH SarabunPSK"/>
          <w:sz w:val="28"/>
          <w:szCs w:val="28"/>
          <w:cs/>
        </w:rPr>
        <w:tab/>
      </w:r>
      <w:r w:rsidRPr="009E2A01">
        <w:rPr>
          <w:rFonts w:ascii="TH SarabunPSK" w:hAnsi="TH SarabunPSK" w:cs="TH SarabunPSK" w:hint="cs"/>
          <w:sz w:val="28"/>
          <w:szCs w:val="28"/>
          <w:cs/>
        </w:rPr>
        <w:t>น้อย</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t>1</w:t>
      </w:r>
      <w:r w:rsidRPr="009E2A01">
        <w:rPr>
          <w:rFonts w:ascii="TH SarabunPSK" w:hAnsi="TH SarabunPSK" w:cs="TH SarabunPSK"/>
          <w:sz w:val="28"/>
          <w:szCs w:val="28"/>
        </w:rPr>
        <w:tab/>
      </w:r>
      <w:r w:rsidRPr="009E2A01">
        <w:rPr>
          <w:rFonts w:ascii="TH SarabunPSK" w:hAnsi="TH SarabunPSK" w:cs="TH SarabunPSK" w:hint="cs"/>
          <w:sz w:val="28"/>
          <w:szCs w:val="28"/>
          <w:cs/>
        </w:rPr>
        <w:t>หมายถึง</w:t>
      </w:r>
      <w:r w:rsidRPr="009E2A01">
        <w:rPr>
          <w:rFonts w:ascii="TH SarabunPSK" w:hAnsi="TH SarabunPSK" w:cs="TH SarabunPSK"/>
          <w:sz w:val="28"/>
          <w:szCs w:val="28"/>
          <w:cs/>
        </w:rPr>
        <w:tab/>
      </w:r>
      <w:r w:rsidRPr="009E2A01">
        <w:rPr>
          <w:rFonts w:ascii="TH SarabunPSK" w:hAnsi="TH SarabunPSK" w:cs="TH SarabunPSK"/>
          <w:sz w:val="28"/>
          <w:szCs w:val="28"/>
          <w:cs/>
        </w:rPr>
        <w:tab/>
      </w:r>
      <w:r w:rsidRPr="009E2A01">
        <w:rPr>
          <w:rFonts w:ascii="TH SarabunPSK" w:hAnsi="TH SarabunPSK" w:cs="TH SarabunPSK" w:hint="cs"/>
          <w:sz w:val="28"/>
          <w:szCs w:val="28"/>
          <w:cs/>
        </w:rPr>
        <w:t>น้อยที่สุด</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hint="cs"/>
          <w:sz w:val="28"/>
          <w:szCs w:val="28"/>
          <w:cs/>
        </w:rPr>
        <w:t>โดยกำหนดเกณฑ์การให้คะแนนแบบมาตรวัดระดับผลกระทบ</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คือ</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r w:rsidRPr="009E2A01">
        <w:rPr>
          <w:rFonts w:ascii="TH SarabunPSK" w:hAnsi="TH SarabunPSK" w:cs="TH SarabunPSK" w:hint="cs"/>
          <w:sz w:val="28"/>
          <w:szCs w:val="28"/>
          <w:cs/>
        </w:rPr>
        <w:t>คะแนนเฉลี่ยระหว่าง</w:t>
      </w:r>
      <w:r w:rsidRPr="009E2A01">
        <w:rPr>
          <w:rFonts w:ascii="TH SarabunPSK" w:hAnsi="TH SarabunPSK" w:cs="TH SarabunPSK"/>
          <w:sz w:val="28"/>
          <w:szCs w:val="28"/>
          <w:cs/>
        </w:rPr>
        <w:t xml:space="preserve"> </w:t>
      </w:r>
      <w:r w:rsidRPr="009E2A01">
        <w:rPr>
          <w:rFonts w:ascii="TH SarabunPSK" w:hAnsi="TH SarabunPSK" w:cs="TH SarabunPSK"/>
          <w:sz w:val="28"/>
          <w:szCs w:val="28"/>
        </w:rPr>
        <w:t>4.51 – 5.00</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ความหมาย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ได้รับผลกระทบมากที่สุด</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r w:rsidRPr="009E2A01">
        <w:rPr>
          <w:rFonts w:ascii="TH SarabunPSK" w:hAnsi="TH SarabunPSK" w:cs="TH SarabunPSK" w:hint="cs"/>
          <w:sz w:val="28"/>
          <w:szCs w:val="28"/>
          <w:cs/>
        </w:rPr>
        <w:t>คะแนนเฉลี่ยระหว่าง</w:t>
      </w:r>
      <w:r w:rsidRPr="009E2A01">
        <w:rPr>
          <w:rFonts w:ascii="TH SarabunPSK" w:hAnsi="TH SarabunPSK" w:cs="TH SarabunPSK"/>
          <w:sz w:val="28"/>
          <w:szCs w:val="28"/>
          <w:cs/>
        </w:rPr>
        <w:t xml:space="preserve"> </w:t>
      </w:r>
      <w:r w:rsidRPr="009E2A01">
        <w:rPr>
          <w:rFonts w:ascii="TH SarabunPSK" w:hAnsi="TH SarabunPSK" w:cs="TH SarabunPSK"/>
          <w:sz w:val="28"/>
          <w:szCs w:val="28"/>
        </w:rPr>
        <w:t>3.51 – 4.50</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ความหมาย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ได้รับผลกระทบมาก</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r w:rsidRPr="009E2A01">
        <w:rPr>
          <w:rFonts w:ascii="TH SarabunPSK" w:hAnsi="TH SarabunPSK" w:cs="TH SarabunPSK" w:hint="cs"/>
          <w:sz w:val="28"/>
          <w:szCs w:val="28"/>
          <w:cs/>
        </w:rPr>
        <w:t>คะแนนเฉลี่ยระหว่าง</w:t>
      </w:r>
      <w:r w:rsidRPr="009E2A01">
        <w:rPr>
          <w:rFonts w:ascii="TH SarabunPSK" w:hAnsi="TH SarabunPSK" w:cs="TH SarabunPSK"/>
          <w:sz w:val="28"/>
          <w:szCs w:val="28"/>
          <w:cs/>
        </w:rPr>
        <w:t xml:space="preserve"> </w:t>
      </w:r>
      <w:r w:rsidRPr="009E2A01">
        <w:rPr>
          <w:rFonts w:ascii="TH SarabunPSK" w:hAnsi="TH SarabunPSK" w:cs="TH SarabunPSK"/>
          <w:sz w:val="28"/>
          <w:szCs w:val="28"/>
        </w:rPr>
        <w:t>2.51 – 3.50</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ความหมาย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ได้รับผลกระทบปานกลาง</w:t>
      </w:r>
    </w:p>
    <w:p w:rsidR="009E2A01" w:rsidRPr="009E2A01"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r w:rsidRPr="009E2A01">
        <w:rPr>
          <w:rFonts w:ascii="TH SarabunPSK" w:hAnsi="TH SarabunPSK" w:cs="TH SarabunPSK" w:hint="cs"/>
          <w:sz w:val="28"/>
          <w:szCs w:val="28"/>
          <w:cs/>
        </w:rPr>
        <w:t>คะแนนเฉลี่ยระหว่าง</w:t>
      </w:r>
      <w:r w:rsidRPr="009E2A01">
        <w:rPr>
          <w:rFonts w:ascii="TH SarabunPSK" w:hAnsi="TH SarabunPSK" w:cs="TH SarabunPSK"/>
          <w:sz w:val="28"/>
          <w:szCs w:val="28"/>
          <w:cs/>
        </w:rPr>
        <w:t xml:space="preserve"> </w:t>
      </w:r>
      <w:r w:rsidRPr="009E2A01">
        <w:rPr>
          <w:rFonts w:ascii="TH SarabunPSK" w:hAnsi="TH SarabunPSK" w:cs="TH SarabunPSK"/>
          <w:sz w:val="28"/>
          <w:szCs w:val="28"/>
        </w:rPr>
        <w:t>1.51 – 2.50</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ความหมาย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ได้รับผลกระทบน้อย</w:t>
      </w:r>
    </w:p>
    <w:p w:rsidR="000471A2" w:rsidRDefault="009E2A01" w:rsidP="009E2A01">
      <w:pPr>
        <w:tabs>
          <w:tab w:val="left" w:pos="709"/>
          <w:tab w:val="left" w:pos="993"/>
          <w:tab w:val="left" w:pos="1418"/>
        </w:tabs>
        <w:ind w:left="11" w:firstLine="709"/>
        <w:jc w:val="thaiDistribute"/>
        <w:rPr>
          <w:rFonts w:ascii="TH SarabunPSK" w:hAnsi="TH SarabunPSK" w:cs="TH SarabunPSK"/>
          <w:sz w:val="28"/>
          <w:szCs w:val="28"/>
        </w:rPr>
      </w:pPr>
      <w:r w:rsidRPr="009E2A01">
        <w:rPr>
          <w:rFonts w:ascii="TH SarabunPSK" w:hAnsi="TH SarabunPSK" w:cs="TH SarabunPSK"/>
          <w:sz w:val="28"/>
          <w:szCs w:val="28"/>
        </w:rPr>
        <w:tab/>
      </w:r>
      <w:r w:rsidRPr="009E2A01">
        <w:rPr>
          <w:rFonts w:ascii="TH SarabunPSK" w:hAnsi="TH SarabunPSK" w:cs="TH SarabunPSK"/>
          <w:sz w:val="28"/>
          <w:szCs w:val="28"/>
        </w:rPr>
        <w:tab/>
      </w:r>
      <w:r w:rsidRPr="009E2A01">
        <w:rPr>
          <w:rFonts w:ascii="TH SarabunPSK" w:hAnsi="TH SarabunPSK" w:cs="TH SarabunPSK" w:hint="cs"/>
          <w:sz w:val="28"/>
          <w:szCs w:val="28"/>
          <w:cs/>
        </w:rPr>
        <w:t>คะแนนเฉลี่ยระหว่าง</w:t>
      </w:r>
      <w:r w:rsidRPr="009E2A01">
        <w:rPr>
          <w:rFonts w:ascii="TH SarabunPSK" w:hAnsi="TH SarabunPSK" w:cs="TH SarabunPSK"/>
          <w:sz w:val="28"/>
          <w:szCs w:val="28"/>
          <w:cs/>
        </w:rPr>
        <w:t xml:space="preserve"> </w:t>
      </w:r>
      <w:r w:rsidRPr="009E2A01">
        <w:rPr>
          <w:rFonts w:ascii="TH SarabunPSK" w:hAnsi="TH SarabunPSK" w:cs="TH SarabunPSK"/>
          <w:sz w:val="28"/>
          <w:szCs w:val="28"/>
        </w:rPr>
        <w:t>1.00 – 1.50</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ความหมาย</w:t>
      </w:r>
      <w:r w:rsidRPr="009E2A01">
        <w:rPr>
          <w:rFonts w:ascii="TH SarabunPSK" w:hAnsi="TH SarabunPSK" w:cs="TH SarabunPSK"/>
          <w:sz w:val="28"/>
          <w:szCs w:val="28"/>
          <w:cs/>
        </w:rPr>
        <w:t xml:space="preserve">   </w:t>
      </w:r>
      <w:r w:rsidRPr="009E2A01">
        <w:rPr>
          <w:rFonts w:ascii="TH SarabunPSK" w:hAnsi="TH SarabunPSK" w:cs="TH SarabunPSK" w:hint="cs"/>
          <w:sz w:val="28"/>
          <w:szCs w:val="28"/>
          <w:cs/>
        </w:rPr>
        <w:t>ได้รับผลกระทบน้อยที่สุด</w:t>
      </w:r>
    </w:p>
    <w:p w:rsidR="009E2A01" w:rsidRPr="00E21EFE" w:rsidRDefault="009E2A01" w:rsidP="000471A2">
      <w:pPr>
        <w:tabs>
          <w:tab w:val="left" w:pos="709"/>
          <w:tab w:val="left" w:pos="993"/>
          <w:tab w:val="left" w:pos="1418"/>
        </w:tabs>
        <w:ind w:left="11" w:firstLine="709"/>
        <w:jc w:val="thaiDistribute"/>
        <w:rPr>
          <w:rFonts w:ascii="TH SarabunPSK" w:hAnsi="TH SarabunPSK" w:cs="TH SarabunPSK"/>
          <w:sz w:val="28"/>
          <w:szCs w:val="28"/>
        </w:rPr>
      </w:pPr>
    </w:p>
    <w:p w:rsidR="000471A2" w:rsidRPr="00E21EFE"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Pr="00E21EFE">
        <w:rPr>
          <w:rFonts w:ascii="TH SarabunPSK" w:hAnsi="TH SarabunPSK" w:cs="TH SarabunPSK"/>
          <w:sz w:val="28"/>
          <w:szCs w:val="28"/>
          <w:cs/>
        </w:rPr>
        <w:t xml:space="preserve"> </w:t>
      </w:r>
      <w:r w:rsidRPr="00E21EFE">
        <w:rPr>
          <w:rFonts w:ascii="TH SarabunPSK" w:hAnsi="TH SarabunPSK" w:cs="TH SarabunPSK"/>
          <w:sz w:val="28"/>
          <w:szCs w:val="28"/>
          <w:cs/>
        </w:rPr>
        <w:tab/>
        <w:t>การเก็บรวบรวมข้อมูล</w:t>
      </w:r>
    </w:p>
    <w:p w:rsidR="000471A2" w:rsidRPr="006E6005" w:rsidRDefault="000471A2" w:rsidP="000471A2">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Pr="006E6005">
        <w:rPr>
          <w:rFonts w:ascii="TH SarabunPSK" w:hAnsi="TH SarabunPSK" w:cs="TH SarabunPSK" w:hint="cs"/>
          <w:sz w:val="28"/>
          <w:szCs w:val="28"/>
          <w:cs/>
        </w:rPr>
        <w:t>การวิจัยครั้งนี้ผู้วิจัยได้ใช้วิธีการศึกษาหลายวิธีเข้ามาประกอบกัน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และการใช้ข้อมูลทุติยภูมิจากการวิจัยเอกสาร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Documentary research) </w:t>
      </w:r>
      <w:r w:rsidRPr="006E6005">
        <w:rPr>
          <w:rFonts w:ascii="TH SarabunPSK" w:hAnsi="TH SarabunPSK" w:cs="TH SarabunPSK" w:hint="cs"/>
          <w:sz w:val="28"/>
          <w:szCs w:val="28"/>
          <w:cs/>
        </w:rPr>
        <w:t>และงานวิจัยที่เกี่ยวข้อง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ตั้งแต่เริ่มศึกษาและระหว่างการศึกษาเพื่อนำมาใช้เป็นกอบในการศึกษาและนำมาเป็นข้อมูลอ้างอิง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เพื่อประกอบการบรรยายและอภิปรายเนื้อหาส่วนต่อมาเป็นขั้นตอนการเก็บรวบรวมข้อมูลในภาคสนาม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อันเป็นการเก็บรายละเอียดของข้อมูลจากแบบสอบถามและการสังเกต</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Observation) </w:t>
      </w:r>
      <w:r w:rsidRPr="006E6005">
        <w:rPr>
          <w:rFonts w:ascii="TH SarabunPSK" w:hAnsi="TH SarabunPSK" w:cs="TH SarabunPSK" w:hint="cs"/>
          <w:sz w:val="28"/>
          <w:szCs w:val="28"/>
          <w:cs/>
        </w:rPr>
        <w:t>จากกลุ่มตัวอย่างที่เกี่ยวข้อง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นำมาใช้ในการบรรยายและอภิปรายแนวคิดและทฤษฎีที่เกี่ยวข้องอันเป็นการสร้างให้เกิดเป็นข้อค้นพบและข้อสรุปที่มีความถูกต้องเป็นเหตุเป็นผลในทางวิชาการ</w:t>
      </w:r>
    </w:p>
    <w:p w:rsidR="000471A2" w:rsidRPr="006E6005" w:rsidRDefault="000471A2" w:rsidP="000471A2">
      <w:pPr>
        <w:tabs>
          <w:tab w:val="left" w:pos="709"/>
          <w:tab w:val="left" w:pos="993"/>
          <w:tab w:val="left" w:pos="1418"/>
        </w:tabs>
        <w:ind w:left="11" w:firstLine="709"/>
        <w:jc w:val="thaiDistribute"/>
        <w:rPr>
          <w:rFonts w:ascii="TH SarabunPSK" w:hAnsi="TH SarabunPSK" w:cs="TH SarabunPSK"/>
          <w:sz w:val="28"/>
          <w:szCs w:val="28"/>
        </w:rPr>
      </w:pPr>
      <w:r w:rsidRPr="006E6005">
        <w:rPr>
          <w:rFonts w:ascii="TH SarabunPSK" w:hAnsi="TH SarabunPSK" w:cs="TH SarabunPSK" w:hint="cs"/>
          <w:sz w:val="28"/>
          <w:szCs w:val="28"/>
          <w:cs/>
        </w:rPr>
        <w:t>การตรวจสอบข้อมูลคุณภาพเครื่องมือในการวิจัย</w:t>
      </w:r>
    </w:p>
    <w:p w:rsidR="000471A2" w:rsidRPr="006E6005" w:rsidRDefault="000471A2" w:rsidP="000471A2">
      <w:pPr>
        <w:tabs>
          <w:tab w:val="left" w:pos="709"/>
          <w:tab w:val="left" w:pos="993"/>
          <w:tab w:val="left" w:pos="1418"/>
        </w:tabs>
        <w:ind w:left="11" w:firstLine="709"/>
        <w:jc w:val="thaiDistribute"/>
        <w:rPr>
          <w:rFonts w:ascii="TH SarabunPSK" w:hAnsi="TH SarabunPSK" w:cs="TH SarabunPSK"/>
          <w:sz w:val="28"/>
          <w:szCs w:val="28"/>
        </w:rPr>
      </w:pPr>
      <w:r w:rsidRPr="006E6005">
        <w:rPr>
          <w:rFonts w:ascii="TH SarabunPSK" w:hAnsi="TH SarabunPSK" w:cs="TH SarabunPSK" w:hint="cs"/>
          <w:sz w:val="28"/>
          <w:szCs w:val="28"/>
          <w:cs/>
        </w:rPr>
        <w:t>การหาประสิทธิ์ภาพของเครื่องมือตรวจสอบ</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ความตรงเชิงเนื้อหาของเครื่องมือหลังจากผู้วิจัย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ได้สร้างเครื่องมือแบบสัมภาษณ์เชิงลึกขึ้นมา</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ผู้วิจัยได้นำไปตรวจสอบว่าเมื่อนำแบบสัมภาษณ์ไป</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ใช้ในการเก็บข้อมูลกับกลุ่มตัวอย่างและกลุ่มเป้า</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หมาย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ซึ่งจะสามารถวัดในส่วนเนื้อหาที่ผู้วิจัย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ต้องการวัด</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โดยมากน้อยเพียงใดในกระบวนการ</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ผู้วิจัยได้นำไปให้ผู้ทรงคุณวุฒิทำการตรวจสอบ</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จำนวน</w:t>
      </w:r>
      <w:r w:rsidRPr="006E6005">
        <w:rPr>
          <w:rFonts w:ascii="TH SarabunPSK" w:hAnsi="TH SarabunPSK" w:cs="TH SarabunPSK"/>
          <w:sz w:val="28"/>
          <w:szCs w:val="28"/>
          <w:cs/>
        </w:rPr>
        <w:t xml:space="preserve"> </w:t>
      </w:r>
      <w:r w:rsidRPr="006E6005">
        <w:rPr>
          <w:rFonts w:ascii="TH SarabunPSK" w:hAnsi="TH SarabunPSK" w:cs="TH SarabunPSK"/>
          <w:sz w:val="28"/>
          <w:szCs w:val="28"/>
        </w:rPr>
        <w:t>2</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ท่าน</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ซึ่งได้แก่</w:t>
      </w:r>
      <w:r w:rsidRPr="006E6005">
        <w:rPr>
          <w:rFonts w:ascii="TH SarabunPSK" w:hAnsi="TH SarabunPSK" w:cs="TH SarabunPSK"/>
          <w:sz w:val="28"/>
          <w:szCs w:val="28"/>
          <w:cs/>
        </w:rPr>
        <w:t xml:space="preserve"> </w:t>
      </w:r>
      <w:r w:rsidRPr="006E6005">
        <w:rPr>
          <w:rFonts w:ascii="TH SarabunPSK" w:hAnsi="TH SarabunPSK" w:cs="TH SarabunPSK"/>
          <w:sz w:val="28"/>
          <w:szCs w:val="28"/>
        </w:rPr>
        <w:t>1.</w:t>
      </w:r>
      <w:r w:rsidRPr="006E6005">
        <w:rPr>
          <w:rFonts w:ascii="TH SarabunPSK" w:hAnsi="TH SarabunPSK" w:cs="TH SarabunPSK" w:hint="cs"/>
          <w:sz w:val="28"/>
          <w:szCs w:val="28"/>
          <w:cs/>
        </w:rPr>
        <w:t>ท่านอาจารย์</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พลสยาม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สุนทรสนิท</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2. </w:t>
      </w:r>
      <w:r w:rsidRPr="006E6005">
        <w:rPr>
          <w:rFonts w:ascii="TH SarabunPSK" w:hAnsi="TH SarabunPSK" w:cs="TH SarabunPSK" w:hint="cs"/>
          <w:sz w:val="28"/>
          <w:szCs w:val="28"/>
          <w:cs/>
        </w:rPr>
        <w:t>ท่านอาจารย์กิติศักดิ์</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ทอง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มีทิพย์</w:t>
      </w:r>
    </w:p>
    <w:p w:rsidR="000471A2" w:rsidRPr="00E21EFE" w:rsidRDefault="000471A2" w:rsidP="000471A2">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Pr="00E21EFE">
        <w:rPr>
          <w:rFonts w:ascii="TH SarabunPSK" w:hAnsi="TH SarabunPSK" w:cs="TH SarabunPSK"/>
          <w:sz w:val="28"/>
          <w:szCs w:val="28"/>
        </w:rPr>
        <w:tab/>
      </w:r>
      <w:r w:rsidRPr="00E21EFE">
        <w:rPr>
          <w:rFonts w:ascii="TH SarabunPSK" w:hAnsi="TH SarabunPSK" w:cs="TH SarabunPSK"/>
          <w:sz w:val="28"/>
          <w:szCs w:val="28"/>
          <w:cs/>
        </w:rPr>
        <w:t xml:space="preserve">การวิเคราะห์ข้อมูล  </w:t>
      </w:r>
    </w:p>
    <w:p w:rsidR="009E2A01" w:rsidRDefault="000471A2" w:rsidP="008E2B5B">
      <w:pPr>
        <w:tabs>
          <w:tab w:val="left" w:pos="709"/>
          <w:tab w:val="left" w:pos="993"/>
          <w:tab w:val="left" w:pos="1418"/>
        </w:tabs>
        <w:ind w:firstLine="709"/>
        <w:jc w:val="thaiDistribute"/>
        <w:rPr>
          <w:rFonts w:ascii="TH SarabunPSK" w:hAnsi="TH SarabunPSK" w:cs="TH SarabunPSK" w:hint="cs"/>
          <w:sz w:val="28"/>
          <w:szCs w:val="28"/>
        </w:rPr>
      </w:pPr>
      <w:r w:rsidRPr="00E21EFE">
        <w:rPr>
          <w:rFonts w:ascii="TH SarabunPSK" w:hAnsi="TH SarabunPSK" w:cs="TH SarabunPSK"/>
          <w:sz w:val="28"/>
          <w:szCs w:val="28"/>
        </w:rPr>
        <w:tab/>
      </w:r>
      <w:r w:rsidRPr="006E6005">
        <w:rPr>
          <w:rFonts w:ascii="TH SarabunPSK" w:hAnsi="TH SarabunPSK" w:cs="TH SarabunPSK" w:hint="cs"/>
          <w:sz w:val="28"/>
          <w:szCs w:val="28"/>
          <w:cs/>
        </w:rPr>
        <w:t>การวิจัยครั้งนี้ผู้วิจัยได้ใช้วิธีการศึกษาหลายวิธีเข้ามาประกอบกันและการใช้ข้อมูลทุติยภูมิจากการวิจัยเอกสาร</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Documentary research) </w:t>
      </w:r>
      <w:r w:rsidRPr="006E6005">
        <w:rPr>
          <w:rFonts w:ascii="TH SarabunPSK" w:hAnsi="TH SarabunPSK" w:cs="TH SarabunPSK" w:hint="cs"/>
          <w:sz w:val="28"/>
          <w:szCs w:val="28"/>
          <w:cs/>
        </w:rPr>
        <w:t>และงานวิจัยที่เกี่ยวข้อง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ตั้งแต่เริ่มศึกษาและระหว่างการศึกษาเพื่อนำมาใช้เป็นกอบในการศึกษาและนำมาเป็นข้อมูลอ้างอิง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เพื่อประกอบการบรรยายและอภิปรายเนื้อหาส่วนต่อมาเป็นขั้นตอนการเก็บรวบรวมข้อมูลในภาคสนาม</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อันเป็นการเก็บรายละเอียดของข้อมูลจากแบบสอบถามและการสังเกต</w:t>
      </w:r>
      <w:r w:rsidRPr="006E6005">
        <w:rPr>
          <w:rFonts w:ascii="TH SarabunPSK" w:hAnsi="TH SarabunPSK" w:cs="TH SarabunPSK"/>
          <w:sz w:val="28"/>
          <w:szCs w:val="28"/>
          <w:cs/>
        </w:rPr>
        <w:t xml:space="preserve"> (</w:t>
      </w:r>
      <w:r w:rsidRPr="006E6005">
        <w:rPr>
          <w:rFonts w:ascii="TH SarabunPSK" w:hAnsi="TH SarabunPSK" w:cs="TH SarabunPSK"/>
          <w:sz w:val="28"/>
          <w:szCs w:val="28"/>
        </w:rPr>
        <w:t xml:space="preserve">Observation) </w:t>
      </w:r>
      <w:r w:rsidRPr="006E6005">
        <w:rPr>
          <w:rFonts w:ascii="TH SarabunPSK" w:hAnsi="TH SarabunPSK" w:cs="TH SarabunPSK" w:hint="cs"/>
          <w:sz w:val="28"/>
          <w:szCs w:val="28"/>
          <w:cs/>
        </w:rPr>
        <w:t>จากกลุ่มตัวอย่างที่เกี่ยวข้อง</w:t>
      </w:r>
      <w:r w:rsidRPr="006E6005">
        <w:rPr>
          <w:rFonts w:ascii="TH SarabunPSK" w:hAnsi="TH SarabunPSK" w:cs="TH SarabunPSK"/>
          <w:sz w:val="28"/>
          <w:szCs w:val="28"/>
          <w:cs/>
        </w:rPr>
        <w:t xml:space="preserve"> </w:t>
      </w:r>
      <w:r w:rsidRPr="006E6005">
        <w:rPr>
          <w:rFonts w:ascii="TH SarabunPSK" w:hAnsi="TH SarabunPSK" w:cs="TH SarabunPSK" w:hint="cs"/>
          <w:sz w:val="28"/>
          <w:szCs w:val="28"/>
          <w:cs/>
        </w:rPr>
        <w:t>เพื่อนำมาใช้ในการบรรยาย</w:t>
      </w:r>
      <w:r w:rsidRPr="006E6005">
        <w:rPr>
          <w:rFonts w:ascii="TH SarabunPSK" w:hAnsi="TH SarabunPSK" w:cs="TH SarabunPSK" w:hint="cs"/>
          <w:sz w:val="28"/>
          <w:szCs w:val="28"/>
          <w:cs/>
        </w:rPr>
        <w:lastRenderedPageBreak/>
        <w:t>และอภิปรายบนฐานของกรอบแนวคิดและทฤษฎีที่เกี่ยวข้องอันเป็นการสร้างให้เกิดเป็นข้อค้นพบและข้อสรุปที่มีความถูกต้องเป็นเหตุเป็นผลในทางวิชาการ</w:t>
      </w:r>
    </w:p>
    <w:p w:rsidR="00BC18CB" w:rsidRDefault="00BC18CB" w:rsidP="000471A2">
      <w:pPr>
        <w:tabs>
          <w:tab w:val="left" w:pos="709"/>
          <w:tab w:val="left" w:pos="993"/>
          <w:tab w:val="left" w:pos="1418"/>
        </w:tabs>
        <w:ind w:firstLine="709"/>
        <w:jc w:val="thaiDistribute"/>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rsidR="002E7D04" w:rsidRPr="00E02B6D" w:rsidRDefault="002E7D04"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b/>
          <w:bCs/>
          <w:sz w:val="30"/>
          <w:szCs w:val="30"/>
        </w:rPr>
        <w:tab/>
      </w:r>
      <w:r w:rsidRPr="00E02B6D">
        <w:rPr>
          <w:rFonts w:ascii="TH SarabunPSK" w:hAnsi="TH SarabunPSK" w:cs="TH SarabunPSK" w:hint="cs"/>
          <w:sz w:val="30"/>
          <w:szCs w:val="30"/>
          <w:cs/>
        </w:rPr>
        <w:t>ข้อมูลทั่วไปของกลุ่มตัวอย่างพบว่า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ส่วนใหญ่เป็นเพศหญิงมากกว่า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เพศชาย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เพศ</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หญิง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31</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40.4 </w:t>
      </w:r>
      <w:r w:rsidRPr="00E02B6D">
        <w:rPr>
          <w:rFonts w:ascii="TH SarabunPSK" w:hAnsi="TH SarabunPSK" w:cs="TH SarabunPSK" w:hint="cs"/>
          <w:sz w:val="30"/>
          <w:szCs w:val="30"/>
          <w:cs/>
        </w:rPr>
        <w:t>รองลงมาคือเพศชาย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21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40.1</w:t>
      </w:r>
    </w:p>
    <w:p w:rsidR="00E02B6D" w:rsidRPr="00E02B6D" w:rsidRDefault="00E02B6D" w:rsidP="00BC18CB">
      <w:pPr>
        <w:tabs>
          <w:tab w:val="left" w:pos="709"/>
          <w:tab w:val="left" w:pos="993"/>
          <w:tab w:val="left" w:pos="1418"/>
        </w:tabs>
        <w:jc w:val="thaiDistribute"/>
        <w:rPr>
          <w:rFonts w:ascii="TH SarabunPSK" w:hAnsi="TH SarabunPSK" w:cs="TH SarabunPSK"/>
          <w:sz w:val="30"/>
          <w:szCs w:val="30"/>
        </w:rPr>
      </w:pPr>
      <w:r w:rsidRPr="00E02B6D">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ซึ่งมีมีการจำแนกตามช่วงอายุของกลุ่มตัวอย่าง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มีช่วงอายุระหว่าง</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60-69 </w:t>
      </w:r>
      <w:r w:rsidRPr="00E02B6D">
        <w:rPr>
          <w:rFonts w:ascii="TH SarabunPSK" w:hAnsi="TH SarabunPSK" w:cs="TH SarabunPSK" w:hint="cs"/>
          <w:sz w:val="30"/>
          <w:szCs w:val="30"/>
          <w:cs/>
        </w:rPr>
        <w:t>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มากที่สุด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24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46.2 </w:t>
      </w:r>
      <w:r w:rsidRPr="00E02B6D">
        <w:rPr>
          <w:rFonts w:ascii="TH SarabunPSK" w:hAnsi="TH SarabunPSK" w:cs="TH SarabunPSK" w:hint="cs"/>
          <w:sz w:val="30"/>
          <w:szCs w:val="30"/>
          <w:cs/>
        </w:rPr>
        <w:t>รองลงมาได้แก่</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กลุ่มอายุมากกว่า</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70-79 </w:t>
      </w:r>
      <w:r w:rsidRPr="00E02B6D">
        <w:rPr>
          <w:rFonts w:ascii="TH SarabunPSK" w:hAnsi="TH SarabunPSK" w:cs="TH SarabunPSK" w:hint="cs"/>
          <w:sz w:val="30"/>
          <w:szCs w:val="30"/>
          <w:cs/>
        </w:rPr>
        <w:t>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28.84 </w:t>
      </w:r>
      <w:r w:rsidRPr="00E02B6D">
        <w:rPr>
          <w:rFonts w:ascii="TH SarabunPSK" w:hAnsi="TH SarabunPSK" w:cs="TH SarabunPSK" w:hint="cs"/>
          <w:sz w:val="30"/>
          <w:szCs w:val="30"/>
          <w:cs/>
        </w:rPr>
        <w:t>และกลุ่มอายุมากกว่า</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80 </w:t>
      </w:r>
      <w:r w:rsidRPr="00E02B6D">
        <w:rPr>
          <w:rFonts w:ascii="TH SarabunPSK" w:hAnsi="TH SarabunPSK" w:cs="TH SarabunPSK" w:hint="cs"/>
          <w:sz w:val="30"/>
          <w:szCs w:val="30"/>
          <w:cs/>
        </w:rPr>
        <w:t>ปีขึ้นไป</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13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25.0</w:t>
      </w:r>
    </w:p>
    <w:p w:rsidR="00BC18CB"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b/>
          <w:bCs/>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ซึ่งมีมีการจำแนกตามระดับการศึกษาของกลุ่มตัวอย่าง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ระดับการศึกษาส่วนใหญ่จบการศึกษาระดับประถมศึกษาตอนต้น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42.3 </w:t>
      </w:r>
      <w:r w:rsidRPr="00E02B6D">
        <w:rPr>
          <w:rFonts w:ascii="TH SarabunPSK" w:hAnsi="TH SarabunPSK" w:cs="TH SarabunPSK" w:hint="cs"/>
          <w:sz w:val="30"/>
          <w:szCs w:val="30"/>
          <w:cs/>
        </w:rPr>
        <w:t>รองลงมา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ไม่ได้รับการศึกษา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17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32.7 </w:t>
      </w:r>
      <w:r w:rsidRPr="00E02B6D">
        <w:rPr>
          <w:rFonts w:ascii="TH SarabunPSK" w:hAnsi="TH SarabunPSK" w:cs="TH SarabunPSK" w:hint="cs"/>
          <w:sz w:val="30"/>
          <w:szCs w:val="30"/>
          <w:cs/>
        </w:rPr>
        <w:t>ซึ่งระดับประถมตอนปลายและมัธยมศึกษาตอนต้นอยู่ในระดับเท่ากัน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9.6</w:t>
      </w:r>
    </w:p>
    <w:p w:rsidR="00E02B6D"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ซึ่งมีมีการจำแนกตามอาชีพของกลุ่มตัวอย่าง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ไม่ได้ประกอบอาชีพ</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24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46.2 </w:t>
      </w:r>
      <w:r w:rsidRPr="00E02B6D">
        <w:rPr>
          <w:rFonts w:ascii="TH SarabunPSK" w:hAnsi="TH SarabunPSK" w:cs="TH SarabunPSK" w:hint="cs"/>
          <w:sz w:val="30"/>
          <w:szCs w:val="30"/>
          <w:cs/>
        </w:rPr>
        <w:t>รองลงมารับจ้างและเกษตร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จำนวนเท่ากัน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20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38.4 </w:t>
      </w:r>
      <w:r w:rsidRPr="00E02B6D">
        <w:rPr>
          <w:rFonts w:ascii="TH SarabunPSK" w:hAnsi="TH SarabunPSK" w:cs="TH SarabunPSK" w:hint="cs"/>
          <w:sz w:val="30"/>
          <w:szCs w:val="30"/>
          <w:cs/>
        </w:rPr>
        <w:t>และต่ำสุด</w:t>
      </w:r>
      <w:r>
        <w:rPr>
          <w:rFonts w:ascii="TH SarabunPSK" w:hAnsi="TH SarabunPSK" w:cs="TH SarabunPSK" w:hint="cs"/>
          <w:sz w:val="30"/>
          <w:szCs w:val="30"/>
          <w:cs/>
        </w:rPr>
        <w:t xml:space="preserve"> </w:t>
      </w:r>
      <w:r w:rsidRPr="00E02B6D">
        <w:rPr>
          <w:rFonts w:ascii="TH SarabunPSK" w:hAnsi="TH SarabunPSK" w:cs="TH SarabunPSK" w:hint="cs"/>
          <w:sz w:val="30"/>
          <w:szCs w:val="30"/>
          <w:cs/>
        </w:rPr>
        <w:t>คือธุรกิจ</w:t>
      </w:r>
      <w:r w:rsidRPr="00E02B6D">
        <w:rPr>
          <w:rFonts w:ascii="TH SarabunPSK" w:hAnsi="TH SarabunPSK" w:cs="TH SarabunPSK"/>
          <w:sz w:val="30"/>
          <w:szCs w:val="30"/>
          <w:cs/>
        </w:rPr>
        <w:t>/</w:t>
      </w:r>
      <w:r w:rsidRPr="00E02B6D">
        <w:rPr>
          <w:rFonts w:ascii="TH SarabunPSK" w:hAnsi="TH SarabunPSK" w:cs="TH SarabunPSK" w:hint="cs"/>
          <w:sz w:val="30"/>
          <w:szCs w:val="30"/>
          <w:cs/>
        </w:rPr>
        <w:t>ค้าขาย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8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15.4</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ตามรายได้เฉลี่ย</w:t>
      </w:r>
      <w:r w:rsidRPr="00E02B6D">
        <w:rPr>
          <w:rFonts w:ascii="TH SarabunPSK" w:hAnsi="TH SarabunPSK" w:cs="TH SarabunPSK"/>
          <w:sz w:val="30"/>
          <w:szCs w:val="30"/>
          <w:cs/>
        </w:rPr>
        <w:t>/</w:t>
      </w:r>
      <w:r w:rsidRPr="00E02B6D">
        <w:rPr>
          <w:rFonts w:ascii="TH SarabunPSK" w:hAnsi="TH SarabunPSK" w:cs="TH SarabunPSK" w:hint="cs"/>
          <w:sz w:val="30"/>
          <w:szCs w:val="30"/>
          <w:cs/>
        </w:rPr>
        <w:t>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ไม่มีรายได้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17</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33.3</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รองลงมามี</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รายได้</w:t>
      </w:r>
      <w:r w:rsidRPr="00E02B6D">
        <w:rPr>
          <w:rFonts w:ascii="TH SarabunPSK" w:hAnsi="TH SarabunPSK" w:cs="TH SarabunPSK"/>
          <w:sz w:val="30"/>
          <w:szCs w:val="30"/>
        </w:rPr>
        <w:t>2,001-3,000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บาทเดือน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19.6</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และต่ำสุดมีรายได้อยู่ที่</w:t>
      </w:r>
      <w:r w:rsidRPr="00E02B6D">
        <w:rPr>
          <w:rFonts w:ascii="TH SarabunPSK" w:hAnsi="TH SarabunPSK" w:cs="TH SarabunPSK"/>
          <w:sz w:val="30"/>
          <w:szCs w:val="30"/>
          <w:cs/>
        </w:rPr>
        <w:t xml:space="preserve"> </w:t>
      </w:r>
      <w:r w:rsidRPr="00E02B6D">
        <w:rPr>
          <w:rFonts w:ascii="TH SarabunPSK" w:hAnsi="TH SarabunPSK" w:cs="TH SarabunPSK"/>
          <w:sz w:val="30"/>
          <w:szCs w:val="30"/>
        </w:rPr>
        <w:t>8,001– 1,0000</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บาท</w:t>
      </w:r>
      <w:r w:rsidRPr="00E02B6D">
        <w:rPr>
          <w:rFonts w:ascii="TH SarabunPSK" w:hAnsi="TH SarabunPSK" w:cs="TH SarabunPSK"/>
          <w:sz w:val="30"/>
          <w:szCs w:val="30"/>
          <w:cs/>
        </w:rPr>
        <w:t>/</w:t>
      </w:r>
      <w:r w:rsidRPr="00E02B6D">
        <w:rPr>
          <w:rFonts w:ascii="TH SarabunPSK" w:hAnsi="TH SarabunPSK" w:cs="TH SarabunPSK" w:hint="cs"/>
          <w:sz w:val="30"/>
          <w:szCs w:val="30"/>
          <w:cs/>
        </w:rPr>
        <w:t>เดือน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rPr>
        <w:t>3.9</w:t>
      </w:r>
    </w:p>
    <w:p w:rsidR="00E02B6D" w:rsidRPr="00E02B6D" w:rsidRDefault="00E02B6D" w:rsidP="00E02B6D">
      <w:pPr>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ซึ่งมีมีการจำแนกตามสถานภาพของกลุ่มตัวอย่าง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มีสถานหม้าย</w:t>
      </w:r>
      <w:r w:rsidRPr="00E02B6D">
        <w:rPr>
          <w:rFonts w:ascii="TH SarabunPSK" w:hAnsi="TH SarabunPSK" w:cs="TH SarabunPSK"/>
          <w:sz w:val="30"/>
          <w:szCs w:val="30"/>
          <w:cs/>
        </w:rPr>
        <w:t>(</w:t>
      </w:r>
      <w:r w:rsidRPr="00E02B6D">
        <w:rPr>
          <w:rFonts w:ascii="TH SarabunPSK" w:hAnsi="TH SarabunPSK" w:cs="TH SarabunPSK" w:hint="cs"/>
          <w:sz w:val="30"/>
          <w:szCs w:val="30"/>
          <w:cs/>
        </w:rPr>
        <w:t>คู่สมรสเสียชีวิต</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42.3</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รองลงมามสมรสอยู่ด้วยกัน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16</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rPr>
        <w:t>30.8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ต่ำสุดคือสถานภาพแยกกันอยู่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3.8</w:t>
      </w:r>
    </w:p>
    <w:p w:rsidR="00E02B6D" w:rsidRDefault="00E02B6D" w:rsidP="00BC18CB">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ซึ่งมีมีการจำแนกตามสภาพที่อยู่อาศัยของกลุ่มตัวอย่าง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สภาพที่อยู่อาศัยเป็นบ้านของตนเองแต่ไม่มั้นคงถาวร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31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59.6 </w:t>
      </w:r>
      <w:r w:rsidRPr="00E02B6D">
        <w:rPr>
          <w:rFonts w:ascii="TH SarabunPSK" w:hAnsi="TH SarabunPSK" w:cs="TH SarabunPSK" w:hint="cs"/>
          <w:sz w:val="30"/>
          <w:szCs w:val="30"/>
          <w:cs/>
        </w:rPr>
        <w:t>รองลงมาอาศัยเป็นบ้านตนเองสภาพมั่นคงถาวร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12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23.1 </w:t>
      </w:r>
      <w:r w:rsidRPr="00E02B6D">
        <w:rPr>
          <w:rFonts w:ascii="TH SarabunPSK" w:hAnsi="TH SarabunPSK" w:cs="TH SarabunPSK" w:hint="cs"/>
          <w:sz w:val="30"/>
          <w:szCs w:val="30"/>
          <w:cs/>
        </w:rPr>
        <w:t>และบ้านพักนายจ้าง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บ้านเช่า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อละอาศัยอยู่ที่สาธารณะจำนวนเท่ากัน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 xml:space="preserve">2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3.8</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cs/>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สุขภาพของกลุ่มตัวอย่าง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มีโรคประจำตัวเป็นโรคความดันโลหิตสูง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17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30.6 </w:t>
      </w:r>
      <w:r w:rsidRPr="00E02B6D">
        <w:rPr>
          <w:rFonts w:ascii="TH SarabunPSK" w:hAnsi="TH SarabunPSK" w:cs="TH SarabunPSK" w:hint="cs"/>
          <w:sz w:val="30"/>
          <w:szCs w:val="30"/>
          <w:cs/>
        </w:rPr>
        <w:t>รองลงมาไม่มีโรคปีพจำตัว</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มีจำนวน</w:t>
      </w:r>
      <w:r w:rsidRPr="00E02B6D">
        <w:rPr>
          <w:rFonts w:ascii="TH SarabunPSK" w:hAnsi="TH SarabunPSK" w:cs="TH SarabunPSK"/>
          <w:sz w:val="30"/>
          <w:szCs w:val="30"/>
          <w:cs/>
        </w:rPr>
        <w:t xml:space="preserve"> 15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29.4 </w:t>
      </w:r>
      <w:r w:rsidRPr="00E02B6D">
        <w:rPr>
          <w:rFonts w:ascii="TH SarabunPSK" w:hAnsi="TH SarabunPSK" w:cs="TH SarabunPSK" w:hint="cs"/>
          <w:sz w:val="30"/>
          <w:szCs w:val="30"/>
          <w:cs/>
        </w:rPr>
        <w:t>และต่ำสุดเป็นโรคไตย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1 </w:t>
      </w:r>
      <w:r w:rsidRPr="00E02B6D">
        <w:rPr>
          <w:rFonts w:ascii="TH SarabunPSK" w:hAnsi="TH SarabunPSK" w:cs="TH SarabunPSK" w:hint="cs"/>
          <w:sz w:val="30"/>
          <w:szCs w:val="30"/>
          <w:cs/>
        </w:rPr>
        <w:t>คนคิดเป็นร้อยละ</w:t>
      </w:r>
      <w:r w:rsidRPr="00E02B6D">
        <w:rPr>
          <w:rFonts w:ascii="TH SarabunPSK" w:hAnsi="TH SarabunPSK" w:cs="TH SarabunPSK"/>
          <w:sz w:val="30"/>
          <w:szCs w:val="30"/>
          <w:cs/>
        </w:rPr>
        <w:t xml:space="preserve"> 1.1</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rPr>
      </w:pPr>
      <w:r>
        <w:rPr>
          <w:rFonts w:ascii="TH SarabunPSK" w:hAnsi="TH SarabunPSK" w:cs="TH SarabunPSK"/>
          <w:sz w:val="30"/>
          <w:szCs w:val="30"/>
        </w:rPr>
        <w:tab/>
      </w:r>
      <w:r w:rsidRPr="00E02B6D">
        <w:rPr>
          <w:rFonts w:ascii="TH SarabunPSK" w:hAnsi="TH SarabunPSK" w:cs="TH SarabunPSK" w:hint="cs"/>
          <w:sz w:val="30"/>
          <w:szCs w:val="30"/>
          <w:cs/>
        </w:rPr>
        <w:t>ข้อมูลของผู้สูงอายุในพื้นที่อำเภอเมืองเลย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จังหวัดเลย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ซึ่งมีมีการจำแนกตามความพิการของกลุ่มตัวอย่าง</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โดยส่วนใหญ่พบว่า</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ไม่พิการ</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42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80.7</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รองลงมาพิการด้าน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การเคลื่อนไหวหรือทางร่างกาย</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15.8</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และต่ำสุด</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พิการทางการได้ยินหรือสื่อและพิการทางจิตใจเท่ากัน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จำนวน</w:t>
      </w:r>
      <w:r w:rsidRPr="00E02B6D">
        <w:rPr>
          <w:rFonts w:ascii="TH SarabunPSK" w:hAnsi="TH SarabunPSK" w:cs="TH SarabunPSK"/>
          <w:sz w:val="30"/>
          <w:szCs w:val="30"/>
          <w:cs/>
        </w:rPr>
        <w:t xml:space="preserve"> </w:t>
      </w:r>
      <w:r w:rsidRPr="00E02B6D">
        <w:rPr>
          <w:rFonts w:ascii="TH SarabunPSK" w:hAnsi="TH SarabunPSK" w:cs="TH SarabunPSK"/>
          <w:sz w:val="30"/>
          <w:szCs w:val="30"/>
        </w:rPr>
        <w:t>2</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คน</w:t>
      </w:r>
      <w:r w:rsidRPr="00E02B6D">
        <w:rPr>
          <w:rFonts w:ascii="TH SarabunPSK" w:hAnsi="TH SarabunPSK" w:cs="TH SarabunPSK"/>
          <w:sz w:val="30"/>
          <w:szCs w:val="30"/>
          <w:cs/>
        </w:rPr>
        <w:t xml:space="preserve"> </w:t>
      </w:r>
      <w:r w:rsidRPr="00E02B6D">
        <w:rPr>
          <w:rFonts w:ascii="TH SarabunPSK" w:hAnsi="TH SarabunPSK" w:cs="TH SarabunPSK" w:hint="cs"/>
          <w:sz w:val="30"/>
          <w:szCs w:val="30"/>
          <w:cs/>
        </w:rPr>
        <w:t>คิดเป็นร้อยละ</w:t>
      </w:r>
      <w:r w:rsidRPr="00E02B6D">
        <w:rPr>
          <w:rFonts w:ascii="TH SarabunPSK" w:hAnsi="TH SarabunPSK" w:cs="TH SarabunPSK"/>
          <w:sz w:val="30"/>
          <w:szCs w:val="30"/>
          <w:cs/>
        </w:rPr>
        <w:t xml:space="preserve"> </w:t>
      </w:r>
      <w:r w:rsidRPr="00E02B6D">
        <w:rPr>
          <w:rFonts w:ascii="TH SarabunPSK" w:hAnsi="TH SarabunPSK" w:cs="TH SarabunPSK"/>
          <w:sz w:val="30"/>
          <w:szCs w:val="30"/>
        </w:rPr>
        <w:t>1.9</w:t>
      </w:r>
    </w:p>
    <w:p w:rsidR="00E02B6D" w:rsidRPr="00E02B6D" w:rsidRDefault="00E02B6D" w:rsidP="00E02B6D">
      <w:pPr>
        <w:tabs>
          <w:tab w:val="left" w:pos="709"/>
          <w:tab w:val="left" w:pos="993"/>
          <w:tab w:val="left" w:pos="1418"/>
        </w:tabs>
        <w:jc w:val="thaiDistribute"/>
        <w:rPr>
          <w:rFonts w:ascii="TH SarabunPSK" w:hAnsi="TH SarabunPSK" w:cs="TH SarabunPSK"/>
          <w:sz w:val="30"/>
          <w:szCs w:val="30"/>
        </w:rPr>
      </w:pPr>
      <w:r w:rsidRPr="00E02B6D">
        <w:rPr>
          <w:rFonts w:ascii="TH SarabunPSK" w:hAnsi="TH SarabunPSK" w:cs="TH SarabunPSK"/>
          <w:sz w:val="30"/>
          <w:szCs w:val="30"/>
        </w:rPr>
        <w:tab/>
      </w:r>
    </w:p>
    <w:p w:rsidR="00BC18CB" w:rsidRDefault="00BC18CB" w:rsidP="000471A2">
      <w:pPr>
        <w:tabs>
          <w:tab w:val="left" w:pos="709"/>
          <w:tab w:val="left" w:pos="993"/>
          <w:tab w:val="left" w:pos="1418"/>
        </w:tabs>
        <w:ind w:firstLine="709"/>
        <w:jc w:val="thaiDistribute"/>
        <w:rPr>
          <w:rFonts w:ascii="TH SarabunPSK" w:hAnsi="TH SarabunPSK" w:cs="TH SarabunPSK" w:hint="cs"/>
          <w:b/>
          <w:bCs/>
          <w:sz w:val="30"/>
          <w:szCs w:val="30"/>
        </w:rPr>
      </w:pPr>
    </w:p>
    <w:p w:rsidR="00746FE8" w:rsidRDefault="00746FE8" w:rsidP="00DC33E2">
      <w:pPr>
        <w:ind w:left="900" w:hanging="900"/>
        <w:jc w:val="center"/>
        <w:rPr>
          <w:rFonts w:ascii="TH SarabunPSK" w:hAnsi="TH SarabunPSK" w:cs="TH SarabunPSK"/>
          <w:b/>
          <w:bCs/>
          <w:sz w:val="30"/>
          <w:szCs w:val="30"/>
        </w:rPr>
      </w:pPr>
    </w:p>
    <w:p w:rsidR="00746FE8" w:rsidRDefault="00746FE8" w:rsidP="00DC33E2">
      <w:pPr>
        <w:ind w:left="900" w:hanging="900"/>
        <w:jc w:val="center"/>
        <w:rPr>
          <w:rFonts w:ascii="TH SarabunPSK" w:hAnsi="TH SarabunPSK" w:cs="TH SarabunPSK"/>
          <w:b/>
          <w:bCs/>
          <w:sz w:val="30"/>
          <w:szCs w:val="30"/>
        </w:rPr>
      </w:pPr>
    </w:p>
    <w:p w:rsidR="006873D6" w:rsidRPr="00E21EFE" w:rsidRDefault="006873D6" w:rsidP="0081626B">
      <w:pPr>
        <w:tabs>
          <w:tab w:val="left" w:pos="900"/>
          <w:tab w:val="left" w:pos="1800"/>
          <w:tab w:val="left" w:pos="2520"/>
        </w:tabs>
        <w:jc w:val="thaiDistribute"/>
        <w:rPr>
          <w:rFonts w:ascii="TH SarabunPSK" w:hAnsi="TH SarabunPSK" w:cs="TH SarabunPSK" w:hint="cs"/>
          <w:b/>
          <w:bCs/>
          <w:sz w:val="32"/>
          <w:szCs w:val="32"/>
        </w:rPr>
        <w:sectPr w:rsidR="006873D6" w:rsidRPr="00E21EFE" w:rsidSect="000F4149">
          <w:headerReference w:type="even" r:id="rId9"/>
          <w:headerReference w:type="default" r:id="rId10"/>
          <w:footerReference w:type="even" r:id="rId11"/>
          <w:footerReference w:type="default" r:id="rId12"/>
          <w:pgSz w:w="11907" w:h="16840" w:code="9"/>
          <w:pgMar w:top="1418" w:right="1134" w:bottom="1418" w:left="1134" w:header="567" w:footer="567" w:gutter="0"/>
          <w:pgNumType w:start="1"/>
          <w:cols w:space="720"/>
          <w:docGrid w:linePitch="360"/>
        </w:sectPr>
      </w:pPr>
    </w:p>
    <w:tbl>
      <w:tblPr>
        <w:tblW w:w="5107" w:type="pct"/>
        <w:tblBorders>
          <w:top w:val="single" w:sz="4" w:space="0" w:color="auto"/>
          <w:bottom w:val="single" w:sz="4" w:space="0" w:color="auto"/>
        </w:tblBorders>
        <w:tblLook w:val="0000" w:firstRow="0" w:lastRow="0" w:firstColumn="0" w:lastColumn="0" w:noHBand="0" w:noVBand="0"/>
      </w:tblPr>
      <w:tblGrid>
        <w:gridCol w:w="2280"/>
        <w:gridCol w:w="1388"/>
        <w:gridCol w:w="1493"/>
        <w:gridCol w:w="1464"/>
        <w:gridCol w:w="1391"/>
        <w:gridCol w:w="1316"/>
        <w:gridCol w:w="1444"/>
        <w:gridCol w:w="1723"/>
        <w:gridCol w:w="2025"/>
      </w:tblGrid>
      <w:tr w:rsidR="00655B30" w:rsidRPr="006D6106" w:rsidTr="009E2A01">
        <w:trPr>
          <w:trHeight w:val="418"/>
          <w:tblHeader/>
        </w:trPr>
        <w:tc>
          <w:tcPr>
            <w:tcW w:w="785" w:type="pct"/>
            <w:vMerge w:val="restart"/>
            <w:vAlign w:val="center"/>
          </w:tcPr>
          <w:p w:rsidR="00655B30" w:rsidRPr="00655B30" w:rsidRDefault="00655B30" w:rsidP="00655B30">
            <w:pPr>
              <w:jc w:val="center"/>
              <w:rPr>
                <w:rFonts w:ascii="Cordia New" w:hAnsi="Cordia New" w:cs="Cordia New"/>
                <w:sz w:val="30"/>
                <w:szCs w:val="30"/>
                <w:cs/>
              </w:rPr>
            </w:pPr>
            <w:r w:rsidRPr="00655B30">
              <w:rPr>
                <w:rFonts w:ascii="Cordia New" w:hAnsi="Cordia New" w:cs="Cordia New"/>
                <w:b/>
                <w:bCs/>
                <w:sz w:val="30"/>
                <w:szCs w:val="30"/>
                <w:cs/>
              </w:rPr>
              <w:lastRenderedPageBreak/>
              <w:t>ปัจจัยที่มีผลต่อการดำเนินชีวิตด้านทุนทางมนุษย์</w:t>
            </w:r>
          </w:p>
        </w:tc>
        <w:tc>
          <w:tcPr>
            <w:tcW w:w="2428" w:type="pct"/>
            <w:gridSpan w:val="5"/>
            <w:vAlign w:val="center"/>
          </w:tcPr>
          <w:p w:rsidR="00655B30" w:rsidRPr="00655B30" w:rsidRDefault="00655B30" w:rsidP="00655B30">
            <w:pPr>
              <w:ind w:left="300"/>
              <w:jc w:val="center"/>
              <w:rPr>
                <w:rFonts w:ascii="Cordia New" w:hAnsi="Cordia New" w:cs="Cordia New" w:hint="cs"/>
                <w:b/>
                <w:bCs/>
                <w:sz w:val="30"/>
                <w:szCs w:val="30"/>
                <w:cs/>
              </w:rPr>
            </w:pPr>
            <w:r w:rsidRPr="00655B30">
              <w:rPr>
                <w:rFonts w:ascii="Cordia New" w:hAnsi="Cordia New" w:cs="Cordia New"/>
                <w:b/>
                <w:bCs/>
                <w:sz w:val="30"/>
                <w:szCs w:val="30"/>
                <w:cs/>
              </w:rPr>
              <w:t>ส่งผลกระทบ</w:t>
            </w:r>
          </w:p>
        </w:tc>
        <w:tc>
          <w:tcPr>
            <w:tcW w:w="497" w:type="pct"/>
            <w:vMerge w:val="restar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ค่าเฉลี่ย</w:t>
            </w:r>
          </w:p>
        </w:tc>
        <w:tc>
          <w:tcPr>
            <w:tcW w:w="593" w:type="pct"/>
            <w:vMerge w:val="restart"/>
            <w:vAlign w:val="center"/>
          </w:tcPr>
          <w:p w:rsidR="00655B30" w:rsidRPr="00655B30" w:rsidRDefault="00655B30" w:rsidP="00655B30">
            <w:pPr>
              <w:ind w:left="95"/>
              <w:jc w:val="center"/>
              <w:rPr>
                <w:rFonts w:ascii="Cordia New" w:hAnsi="Cordia New" w:cs="Cordia New"/>
                <w:b/>
                <w:bCs/>
                <w:sz w:val="30"/>
                <w:szCs w:val="30"/>
                <w:cs/>
              </w:rPr>
            </w:pPr>
            <w:r w:rsidRPr="00655B30">
              <w:rPr>
                <w:rFonts w:ascii="Cordia New" w:hAnsi="Cordia New" w:cs="Cordia New"/>
                <w:b/>
                <w:bCs/>
                <w:sz w:val="30"/>
                <w:szCs w:val="30"/>
                <w:cs/>
              </w:rPr>
              <w:t>ค่าเบี่ยงเบน</w:t>
            </w:r>
          </w:p>
        </w:tc>
        <w:tc>
          <w:tcPr>
            <w:tcW w:w="697" w:type="pct"/>
            <w:vMerge w:val="restar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ความหมาย</w:t>
            </w:r>
          </w:p>
        </w:tc>
      </w:tr>
      <w:tr w:rsidR="00655B30" w:rsidRPr="006D6106" w:rsidTr="009E2A01">
        <w:trPr>
          <w:trHeight w:val="418"/>
          <w:tblHeader/>
        </w:trPr>
        <w:tc>
          <w:tcPr>
            <w:tcW w:w="785" w:type="pct"/>
            <w:vMerge/>
          </w:tcPr>
          <w:p w:rsidR="00655B30" w:rsidRPr="00655B30" w:rsidRDefault="00655B30" w:rsidP="00655B30">
            <w:pPr>
              <w:rPr>
                <w:rFonts w:ascii="Cordia New" w:hAnsi="Cordia New" w:cs="Cordia New"/>
                <w:sz w:val="30"/>
                <w:szCs w:val="30"/>
                <w:cs/>
              </w:rPr>
            </w:pPr>
          </w:p>
        </w:tc>
        <w:tc>
          <w:tcPr>
            <w:tcW w:w="478" w:type="pc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มากที่สุด</w:t>
            </w:r>
          </w:p>
        </w:tc>
        <w:tc>
          <w:tcPr>
            <w:tcW w:w="514" w:type="pc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มาก</w:t>
            </w:r>
          </w:p>
        </w:tc>
        <w:tc>
          <w:tcPr>
            <w:tcW w:w="504" w:type="pc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ปานกลาง</w:t>
            </w:r>
          </w:p>
        </w:tc>
        <w:tc>
          <w:tcPr>
            <w:tcW w:w="479" w:type="pc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น้อย</w:t>
            </w:r>
          </w:p>
        </w:tc>
        <w:tc>
          <w:tcPr>
            <w:tcW w:w="453" w:type="pct"/>
            <w:vAlign w:val="center"/>
          </w:tcPr>
          <w:p w:rsidR="00655B30" w:rsidRPr="00655B30" w:rsidRDefault="00655B30" w:rsidP="00655B30">
            <w:pPr>
              <w:jc w:val="center"/>
              <w:rPr>
                <w:rFonts w:ascii="Cordia New" w:hAnsi="Cordia New" w:cs="Cordia New"/>
                <w:b/>
                <w:bCs/>
                <w:sz w:val="30"/>
                <w:szCs w:val="30"/>
                <w:cs/>
              </w:rPr>
            </w:pPr>
            <w:r w:rsidRPr="00655B30">
              <w:rPr>
                <w:rFonts w:ascii="Cordia New" w:hAnsi="Cordia New" w:cs="Cordia New"/>
                <w:b/>
                <w:bCs/>
                <w:sz w:val="30"/>
                <w:szCs w:val="30"/>
                <w:cs/>
              </w:rPr>
              <w:t>น้อยที่สุด</w:t>
            </w:r>
          </w:p>
        </w:tc>
        <w:tc>
          <w:tcPr>
            <w:tcW w:w="497" w:type="pct"/>
            <w:vMerge/>
          </w:tcPr>
          <w:p w:rsidR="00655B30" w:rsidRPr="00655B30" w:rsidRDefault="00655B30" w:rsidP="00655B30">
            <w:pPr>
              <w:ind w:left="300"/>
              <w:rPr>
                <w:rFonts w:ascii="Cordia New" w:hAnsi="Cordia New" w:cs="Cordia New"/>
                <w:b/>
                <w:bCs/>
                <w:sz w:val="30"/>
                <w:szCs w:val="30"/>
              </w:rPr>
            </w:pPr>
          </w:p>
        </w:tc>
        <w:tc>
          <w:tcPr>
            <w:tcW w:w="593" w:type="pct"/>
            <w:vMerge/>
          </w:tcPr>
          <w:p w:rsidR="00655B30" w:rsidRPr="00655B30" w:rsidRDefault="00655B30" w:rsidP="00655B30">
            <w:pPr>
              <w:ind w:left="300"/>
              <w:rPr>
                <w:rFonts w:ascii="Cordia New" w:hAnsi="Cordia New" w:cs="Cordia New"/>
                <w:b/>
                <w:bCs/>
                <w:sz w:val="30"/>
                <w:szCs w:val="30"/>
              </w:rPr>
            </w:pPr>
          </w:p>
        </w:tc>
        <w:tc>
          <w:tcPr>
            <w:tcW w:w="697" w:type="pct"/>
            <w:vMerge/>
          </w:tcPr>
          <w:p w:rsidR="00655B30" w:rsidRPr="00655B30" w:rsidRDefault="00655B30" w:rsidP="00655B30">
            <w:pPr>
              <w:ind w:left="300"/>
              <w:rPr>
                <w:rFonts w:ascii="Cordia New" w:hAnsi="Cordia New" w:cs="Cordia New"/>
                <w:b/>
                <w:bCs/>
                <w:sz w:val="30"/>
                <w:szCs w:val="30"/>
              </w:rPr>
            </w:pPr>
          </w:p>
        </w:tc>
      </w:tr>
      <w:tr w:rsidR="00655B30" w:rsidRPr="006D6106" w:rsidTr="009E2A01">
        <w:trPr>
          <w:trHeight w:val="418"/>
        </w:trPr>
        <w:tc>
          <w:tcPr>
            <w:tcW w:w="5000" w:type="pct"/>
            <w:gridSpan w:val="9"/>
            <w:shd w:val="clear" w:color="auto" w:fill="D9D9D9"/>
          </w:tcPr>
          <w:p w:rsidR="00655B30" w:rsidRPr="00655B30" w:rsidRDefault="00655B30" w:rsidP="00655B30">
            <w:pPr>
              <w:rPr>
                <w:rFonts w:ascii="Cordia New" w:hAnsi="Cordia New" w:cs="Cordia New" w:hint="cs"/>
                <w:b/>
                <w:bCs/>
                <w:sz w:val="30"/>
                <w:szCs w:val="30"/>
              </w:rPr>
            </w:pPr>
            <w:r w:rsidRPr="00655B30">
              <w:rPr>
                <w:rFonts w:ascii="Cordia New" w:hAnsi="Cordia New" w:cs="Cordia New"/>
                <w:b/>
                <w:bCs/>
                <w:sz w:val="30"/>
                <w:szCs w:val="30"/>
              </w:rPr>
              <w:t>1</w:t>
            </w:r>
            <w:r w:rsidRPr="00655B30">
              <w:rPr>
                <w:rFonts w:ascii="Cordia New" w:hAnsi="Cordia New" w:cs="Cordia New"/>
                <w:b/>
                <w:bCs/>
                <w:sz w:val="30"/>
                <w:szCs w:val="30"/>
                <w:cs/>
              </w:rPr>
              <w:t>.ปัจจัยที่มีผลต่อการดำเนินชีวิตด้านทุนทางมนุษย์</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1. การศึกษามีความสำคัญกับท่านเพียงใด</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11</w:t>
            </w:r>
          </w:p>
          <w:p w:rsidR="00655B30" w:rsidRPr="00655B30" w:rsidRDefault="00655B30" w:rsidP="00655B30">
            <w:pPr>
              <w:ind w:hanging="12"/>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ind w:hanging="1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13</w:t>
            </w:r>
          </w:p>
          <w:p w:rsidR="00655B30" w:rsidRPr="00655B30" w:rsidRDefault="00655B30" w:rsidP="00655B30">
            <w:pPr>
              <w:ind w:left="37"/>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ind w:right="-104"/>
              <w:jc w:val="center"/>
              <w:rPr>
                <w:rFonts w:ascii="Cordia New" w:hAnsi="Cordia New" w:cs="Cordia New"/>
                <w:sz w:val="30"/>
                <w:szCs w:val="30"/>
                <w:cs/>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52</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96</w:t>
            </w:r>
          </w:p>
        </w:tc>
        <w:tc>
          <w:tcPr>
            <w:tcW w:w="697" w:type="pct"/>
          </w:tcPr>
          <w:p w:rsidR="00655B30" w:rsidRPr="00655B30" w:rsidRDefault="00655B30" w:rsidP="00655B30">
            <w:pPr>
              <w:ind w:left="300"/>
              <w:jc w:val="center"/>
              <w:rPr>
                <w:rFonts w:ascii="Cordia New" w:hAnsi="Cordia New" w:cs="Cordia New"/>
                <w:sz w:val="30"/>
                <w:szCs w:val="30"/>
                <w:cs/>
              </w:rPr>
            </w:pPr>
            <w:r w:rsidRPr="00655B30">
              <w:rPr>
                <w:rFonts w:ascii="Cordia New" w:hAnsi="Cordia New" w:cs="Cordia New"/>
                <w:sz w:val="30"/>
                <w:szCs w:val="30"/>
                <w:cs/>
              </w:rPr>
              <w:t>มาก</w:t>
            </w:r>
          </w:p>
        </w:tc>
      </w:tr>
      <w:tr w:rsidR="00655B30" w:rsidRPr="006D6106" w:rsidTr="009E2A01">
        <w:trPr>
          <w:trHeight w:val="418"/>
        </w:trPr>
        <w:tc>
          <w:tcPr>
            <w:tcW w:w="785" w:type="pct"/>
          </w:tcPr>
          <w:p w:rsidR="00655B30" w:rsidRPr="00655B30" w:rsidRDefault="00655B30" w:rsidP="00655B30">
            <w:pPr>
              <w:ind w:left="53"/>
              <w:rPr>
                <w:rFonts w:ascii="Cordia New" w:hAnsi="Cordia New" w:cs="Cordia New"/>
                <w:sz w:val="30"/>
                <w:szCs w:val="30"/>
              </w:rPr>
            </w:pPr>
            <w:r w:rsidRPr="00655B30">
              <w:rPr>
                <w:rFonts w:ascii="Cordia New" w:hAnsi="Cordia New" w:cs="Cordia New"/>
                <w:sz w:val="30"/>
                <w:szCs w:val="30"/>
              </w:rPr>
              <w:t>2</w:t>
            </w:r>
            <w:r w:rsidRPr="00655B30">
              <w:rPr>
                <w:rFonts w:ascii="Cordia New" w:hAnsi="Cordia New" w:cs="Cordia New"/>
                <w:sz w:val="30"/>
                <w:szCs w:val="30"/>
                <w:cs/>
              </w:rPr>
              <w:t>. มีการส่งเสริมอาชีพเพื่อคนจน</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8</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26</w:t>
            </w:r>
          </w:p>
          <w:p w:rsidR="00655B30" w:rsidRPr="00655B30" w:rsidRDefault="00655B30" w:rsidP="00655B30">
            <w:pPr>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16</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50</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86</w:t>
            </w:r>
          </w:p>
        </w:tc>
        <w:tc>
          <w:tcPr>
            <w:tcW w:w="6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cs/>
              </w:rPr>
              <w:t>มาก</w:t>
            </w:r>
          </w:p>
        </w:tc>
      </w:tr>
      <w:tr w:rsidR="00655B30" w:rsidRPr="006D6106" w:rsidTr="009E2A01">
        <w:trPr>
          <w:trHeight w:val="418"/>
        </w:trPr>
        <w:tc>
          <w:tcPr>
            <w:tcW w:w="5000" w:type="pct"/>
            <w:gridSpan w:val="9"/>
            <w:shd w:val="clear" w:color="auto" w:fill="D9D9D9"/>
          </w:tcPr>
          <w:p w:rsidR="00655B30" w:rsidRPr="00655B30" w:rsidRDefault="00655B30" w:rsidP="00655B30">
            <w:pPr>
              <w:ind w:firstLine="31"/>
              <w:rPr>
                <w:rFonts w:ascii="Cordia New" w:hAnsi="Cordia New" w:cs="Cordia New" w:hint="cs"/>
                <w:b/>
                <w:bCs/>
                <w:sz w:val="30"/>
                <w:szCs w:val="30"/>
                <w:cs/>
              </w:rPr>
            </w:pPr>
            <w:r w:rsidRPr="00655B30">
              <w:rPr>
                <w:rFonts w:ascii="Cordia New" w:hAnsi="Cordia New" w:cs="Cordia New"/>
                <w:b/>
                <w:bCs/>
                <w:sz w:val="30"/>
                <w:szCs w:val="30"/>
              </w:rPr>
              <w:t>2</w:t>
            </w:r>
            <w:r w:rsidRPr="00655B30">
              <w:rPr>
                <w:rFonts w:ascii="Cordia New" w:hAnsi="Cordia New" w:cs="Cordia New"/>
                <w:b/>
                <w:bCs/>
                <w:sz w:val="30"/>
                <w:szCs w:val="30"/>
                <w:cs/>
              </w:rPr>
              <w:t>.ปัจจัยที่มีผลต่อการดำเนินชีวิตด้านทุนทางสังคม</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3. หน่วยงานภาครัฐที่เข้ามาให้ความช่วยเหลือ</w:t>
            </w:r>
          </w:p>
        </w:tc>
        <w:tc>
          <w:tcPr>
            <w:tcW w:w="478"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 xml:space="preserve">   11</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51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ind w:left="8"/>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15</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479"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53"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 xml:space="preserve">   </w:t>
            </w:r>
            <w:r w:rsidRPr="00655B30">
              <w:rPr>
                <w:rFonts w:ascii="Cordia New" w:hAnsi="Cordia New" w:cs="Cordia New"/>
                <w:sz w:val="30"/>
                <w:szCs w:val="30"/>
              </w:rPr>
              <w:t>9</w:t>
            </w:r>
          </w:p>
          <w:p w:rsidR="00655B30" w:rsidRPr="00655B30" w:rsidRDefault="00655B30" w:rsidP="00655B30">
            <w:pPr>
              <w:ind w:left="-77" w:firstLine="8"/>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38</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02</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ind w:left="53"/>
              <w:rPr>
                <w:rFonts w:ascii="Cordia New" w:hAnsi="Cordia New" w:cs="Cordia New"/>
                <w:sz w:val="30"/>
                <w:szCs w:val="30"/>
              </w:rPr>
            </w:pPr>
            <w:r w:rsidRPr="00655B30">
              <w:rPr>
                <w:rFonts w:ascii="Cordia New" w:hAnsi="Cordia New" w:cs="Cordia New"/>
                <w:sz w:val="30"/>
                <w:szCs w:val="30"/>
              </w:rPr>
              <w:t>4</w:t>
            </w:r>
            <w:r w:rsidRPr="00655B30">
              <w:rPr>
                <w:rFonts w:ascii="Cordia New" w:hAnsi="Cordia New" w:cs="Cordia New"/>
                <w:sz w:val="30"/>
                <w:szCs w:val="30"/>
                <w:cs/>
              </w:rPr>
              <w:t>. การมีส่วนร่วมในกิจกรรมพัฒนาชุมชน</w:t>
            </w:r>
          </w:p>
        </w:tc>
        <w:tc>
          <w:tcPr>
            <w:tcW w:w="478"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 xml:space="preserve">   </w:t>
            </w:r>
            <w:r w:rsidRPr="00655B30">
              <w:rPr>
                <w:rFonts w:ascii="Cordia New" w:hAnsi="Cordia New" w:cs="Cordia New"/>
                <w:sz w:val="30"/>
                <w:szCs w:val="30"/>
              </w:rPr>
              <w:t>8</w:t>
            </w:r>
          </w:p>
          <w:p w:rsidR="00655B30" w:rsidRPr="00655B30" w:rsidRDefault="00655B30" w:rsidP="00655B30">
            <w:pPr>
              <w:ind w:left="26" w:hanging="26"/>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51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18</w:t>
            </w:r>
          </w:p>
          <w:p w:rsidR="00655B30" w:rsidRPr="00655B30" w:rsidRDefault="00655B30" w:rsidP="00655B30">
            <w:pPr>
              <w:ind w:left="8"/>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ind w:left="-11"/>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79"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45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left="94"/>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35</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88</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b/>
                <w:bCs/>
                <w:sz w:val="30"/>
                <w:szCs w:val="30"/>
              </w:rPr>
            </w:pPr>
            <w:r w:rsidRPr="00655B30">
              <w:rPr>
                <w:rFonts w:ascii="Cordia New" w:hAnsi="Cordia New" w:cs="Cordia New"/>
                <w:sz w:val="30"/>
                <w:szCs w:val="30"/>
              </w:rPr>
              <w:t>5</w:t>
            </w:r>
            <w:r w:rsidRPr="00655B30">
              <w:rPr>
                <w:rFonts w:ascii="Cordia New" w:hAnsi="Cordia New" w:cs="Cordia New"/>
                <w:sz w:val="30"/>
                <w:szCs w:val="30"/>
                <w:cs/>
              </w:rPr>
              <w:t>. การสนับสนุนให้มีส่วนร่วมในกิจกรรมทางการเมืองสังคมวัฒนธรรม</w:t>
            </w:r>
          </w:p>
        </w:tc>
        <w:tc>
          <w:tcPr>
            <w:tcW w:w="478"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12</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51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19</w:t>
            </w:r>
          </w:p>
          <w:p w:rsidR="00655B30" w:rsidRPr="00655B30" w:rsidRDefault="00655B30" w:rsidP="00655B30">
            <w:pPr>
              <w:ind w:left="8"/>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15</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79"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45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left="94"/>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35</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84</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hint="cs"/>
                <w:sz w:val="30"/>
                <w:szCs w:val="30"/>
              </w:rPr>
            </w:pPr>
            <w:r w:rsidRPr="00655B30">
              <w:rPr>
                <w:rFonts w:ascii="Cordia New" w:hAnsi="Cordia New" w:cs="Cordia New"/>
                <w:sz w:val="30"/>
                <w:szCs w:val="30"/>
              </w:rPr>
              <w:t>6</w:t>
            </w:r>
            <w:r w:rsidRPr="00655B30">
              <w:rPr>
                <w:rFonts w:ascii="Cordia New" w:hAnsi="Cordia New" w:cs="Cordia New"/>
                <w:sz w:val="30"/>
                <w:szCs w:val="30"/>
                <w:cs/>
              </w:rPr>
              <w:t>. ท่านได้รับสวัสดิการที่ได้จากการลงทะเบียนโครงการเพื่อสวัสดิการแห่งรัฐ</w:t>
            </w:r>
          </w:p>
        </w:tc>
        <w:tc>
          <w:tcPr>
            <w:tcW w:w="478" w:type="pct"/>
          </w:tcPr>
          <w:p w:rsidR="00655B30" w:rsidRPr="00655B30" w:rsidRDefault="00655B30" w:rsidP="00655B30">
            <w:pPr>
              <w:ind w:left="26"/>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left="26"/>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15</w:t>
            </w:r>
            <w:r w:rsidRPr="00655B30">
              <w:rPr>
                <w:rFonts w:ascii="Cordia New" w:hAnsi="Cordia New" w:cs="Cordia New"/>
                <w:sz w:val="30"/>
                <w:szCs w:val="30"/>
                <w:cs/>
              </w:rPr>
              <w:t>)</w:t>
            </w:r>
          </w:p>
        </w:tc>
        <w:tc>
          <w:tcPr>
            <w:tcW w:w="514" w:type="pct"/>
          </w:tcPr>
          <w:p w:rsidR="00655B30" w:rsidRPr="00655B30" w:rsidRDefault="00655B30" w:rsidP="00655B30">
            <w:pPr>
              <w:ind w:left="8"/>
              <w:jc w:val="center"/>
              <w:rPr>
                <w:rFonts w:ascii="Cordia New" w:hAnsi="Cordia New" w:cs="Cordia New"/>
                <w:sz w:val="30"/>
                <w:szCs w:val="30"/>
              </w:rPr>
            </w:pPr>
            <w:r w:rsidRPr="00655B30">
              <w:rPr>
                <w:rFonts w:ascii="Cordia New" w:hAnsi="Cordia New" w:cs="Cordia New"/>
                <w:sz w:val="30"/>
                <w:szCs w:val="30"/>
              </w:rPr>
              <w:t>16</w:t>
            </w:r>
          </w:p>
          <w:p w:rsidR="00655B30" w:rsidRPr="00655B30" w:rsidRDefault="00655B30" w:rsidP="00655B30">
            <w:pPr>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22</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79"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5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left="94"/>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4</w:t>
            </w:r>
            <w:r w:rsidRPr="00655B30">
              <w:rPr>
                <w:rFonts w:ascii="Cordia New" w:hAnsi="Cordia New" w:cs="Cordia New"/>
                <w:sz w:val="30"/>
                <w:szCs w:val="30"/>
                <w:cs/>
              </w:rPr>
              <w:t>.</w:t>
            </w:r>
            <w:r w:rsidRPr="00655B30">
              <w:rPr>
                <w:rFonts w:ascii="Cordia New" w:hAnsi="Cordia New" w:cs="Cordia New"/>
                <w:sz w:val="30"/>
                <w:szCs w:val="30"/>
              </w:rPr>
              <w:t>61</w:t>
            </w: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28</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92</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7</w:t>
            </w:r>
            <w:r w:rsidRPr="00655B30">
              <w:rPr>
                <w:rFonts w:ascii="Cordia New" w:hAnsi="Cordia New" w:cs="Cordia New"/>
                <w:sz w:val="30"/>
                <w:szCs w:val="30"/>
                <w:cs/>
              </w:rPr>
              <w:t xml:space="preserve">. ครอบครัว ญาติ พี่น้อง </w:t>
            </w:r>
            <w:r w:rsidRPr="00655B30">
              <w:rPr>
                <w:rFonts w:ascii="Cordia New" w:hAnsi="Cordia New" w:cs="Cordia New"/>
                <w:sz w:val="30"/>
                <w:szCs w:val="30"/>
                <w:cs/>
              </w:rPr>
              <w:lastRenderedPageBreak/>
              <w:t>มีความผูกพันธ์กับท่านมากเพียงใด</w:t>
            </w:r>
          </w:p>
        </w:tc>
        <w:tc>
          <w:tcPr>
            <w:tcW w:w="478"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lastRenderedPageBreak/>
              <w:t>8</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lastRenderedPageBreak/>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514"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lastRenderedPageBreak/>
              <w:t>15</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lastRenderedPageBreak/>
              <w:t>(</w:t>
            </w:r>
            <w:r w:rsidRPr="00655B30">
              <w:rPr>
                <w:rFonts w:ascii="Cordia New" w:hAnsi="Cordia New" w:cs="Cordia New"/>
                <w:sz w:val="30"/>
                <w:szCs w:val="30"/>
              </w:rPr>
              <w:t>33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lastRenderedPageBreak/>
              <w:t>19</w:t>
            </w:r>
          </w:p>
          <w:p w:rsidR="00655B30" w:rsidRPr="00655B30" w:rsidRDefault="00655B30" w:rsidP="00655B30">
            <w:pPr>
              <w:ind w:left="249" w:hanging="249"/>
              <w:jc w:val="center"/>
              <w:rPr>
                <w:rFonts w:ascii="Cordia New" w:hAnsi="Cordia New" w:cs="Cordia New" w:hint="cs"/>
                <w:sz w:val="30"/>
                <w:szCs w:val="30"/>
                <w:cs/>
              </w:rPr>
            </w:pPr>
            <w:r w:rsidRPr="00655B30">
              <w:rPr>
                <w:rFonts w:ascii="Cordia New" w:hAnsi="Cordia New" w:cs="Cordia New"/>
                <w:sz w:val="30"/>
                <w:szCs w:val="30"/>
                <w:cs/>
              </w:rPr>
              <w:lastRenderedPageBreak/>
              <w:t>(</w:t>
            </w:r>
            <w:r w:rsidRPr="00655B30">
              <w:rPr>
                <w:rFonts w:ascii="Cordia New" w:hAnsi="Cordia New" w:cs="Cordia New"/>
                <w:sz w:val="30"/>
                <w:szCs w:val="30"/>
              </w:rPr>
              <w:t>41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79"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lastRenderedPageBreak/>
              <w:t>6</w:t>
            </w:r>
          </w:p>
          <w:p w:rsidR="00655B30" w:rsidRPr="00655B30" w:rsidRDefault="00655B30" w:rsidP="00655B30">
            <w:pPr>
              <w:ind w:left="300" w:hanging="300"/>
              <w:jc w:val="center"/>
              <w:rPr>
                <w:rFonts w:ascii="Cordia New" w:hAnsi="Cordia New" w:cs="Cordia New"/>
                <w:sz w:val="30"/>
                <w:szCs w:val="30"/>
                <w:cs/>
              </w:rPr>
            </w:pPr>
            <w:r w:rsidRPr="00655B30">
              <w:rPr>
                <w:rFonts w:ascii="Cordia New" w:hAnsi="Cordia New" w:cs="Cordia New"/>
                <w:sz w:val="30"/>
                <w:szCs w:val="30"/>
                <w:cs/>
              </w:rPr>
              <w:lastRenderedPageBreak/>
              <w:t>(</w:t>
            </w:r>
            <w:r w:rsidRPr="00655B30">
              <w:rPr>
                <w:rFonts w:ascii="Cordia New" w:hAnsi="Cordia New" w:cs="Cordia New"/>
                <w:sz w:val="30"/>
                <w:szCs w:val="30"/>
              </w:rPr>
              <w:t>12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45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lastRenderedPageBreak/>
              <w:t>4</w:t>
            </w:r>
          </w:p>
          <w:p w:rsidR="00655B30" w:rsidRPr="00655B30" w:rsidRDefault="00655B30" w:rsidP="00655B30">
            <w:pPr>
              <w:ind w:left="300" w:hanging="300"/>
              <w:jc w:val="center"/>
              <w:rPr>
                <w:rFonts w:ascii="Cordia New" w:hAnsi="Cordia New" w:cs="Cordia New" w:hint="cs"/>
                <w:sz w:val="30"/>
                <w:szCs w:val="30"/>
                <w:cs/>
              </w:rPr>
            </w:pPr>
            <w:r w:rsidRPr="00655B30">
              <w:rPr>
                <w:rFonts w:ascii="Cordia New" w:hAnsi="Cordia New" w:cs="Cordia New"/>
                <w:sz w:val="30"/>
                <w:szCs w:val="30"/>
                <w:cs/>
              </w:rPr>
              <w:lastRenderedPageBreak/>
              <w:t>(</w:t>
            </w:r>
            <w:r w:rsidRPr="00655B30">
              <w:rPr>
                <w:rFonts w:ascii="Cordia New" w:hAnsi="Cordia New" w:cs="Cordia New"/>
                <w:sz w:val="30"/>
                <w:szCs w:val="30"/>
              </w:rPr>
              <w:t>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cs/>
              </w:rPr>
            </w:pPr>
            <w:r w:rsidRPr="00655B30">
              <w:rPr>
                <w:rFonts w:ascii="Cordia New" w:hAnsi="Cordia New" w:cs="Cordia New"/>
                <w:sz w:val="30"/>
                <w:szCs w:val="30"/>
              </w:rPr>
              <w:lastRenderedPageBreak/>
              <w:t>3</w:t>
            </w:r>
            <w:r w:rsidRPr="00655B30">
              <w:rPr>
                <w:rFonts w:ascii="Cordia New" w:hAnsi="Cordia New" w:cs="Cordia New"/>
                <w:sz w:val="30"/>
                <w:szCs w:val="30"/>
                <w:cs/>
              </w:rPr>
              <w:t>.</w:t>
            </w:r>
            <w:r w:rsidRPr="00655B30">
              <w:rPr>
                <w:rFonts w:ascii="Cordia New" w:hAnsi="Cordia New" w:cs="Cordia New"/>
                <w:sz w:val="30"/>
                <w:szCs w:val="30"/>
              </w:rPr>
              <w:t>38</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92</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5000" w:type="pct"/>
            <w:gridSpan w:val="9"/>
            <w:shd w:val="clear" w:color="auto" w:fill="D9D9D9"/>
          </w:tcPr>
          <w:p w:rsidR="00655B30" w:rsidRPr="00655B30" w:rsidRDefault="00655B30" w:rsidP="00655B30">
            <w:pPr>
              <w:ind w:left="31"/>
              <w:rPr>
                <w:rFonts w:ascii="Cordia New" w:hAnsi="Cordia New" w:cs="Cordia New" w:hint="cs"/>
                <w:b/>
                <w:bCs/>
                <w:sz w:val="30"/>
                <w:szCs w:val="30"/>
                <w:cs/>
              </w:rPr>
            </w:pPr>
            <w:r w:rsidRPr="00655B30">
              <w:rPr>
                <w:rFonts w:ascii="Cordia New" w:hAnsi="Cordia New" w:cs="Cordia New"/>
                <w:b/>
                <w:bCs/>
                <w:sz w:val="30"/>
                <w:szCs w:val="30"/>
              </w:rPr>
              <w:t>3</w:t>
            </w:r>
            <w:r w:rsidRPr="00655B30">
              <w:rPr>
                <w:rFonts w:ascii="Cordia New" w:hAnsi="Cordia New" w:cs="Cordia New"/>
                <w:b/>
                <w:bCs/>
                <w:sz w:val="30"/>
                <w:szCs w:val="30"/>
                <w:cs/>
              </w:rPr>
              <w:t>.ปัจจัยที่มีผลต่อการดำเนินชีวิตด้านทุนทางกายภาพ</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8</w:t>
            </w:r>
            <w:r w:rsidRPr="00655B30">
              <w:rPr>
                <w:rFonts w:ascii="Cordia New" w:hAnsi="Cordia New" w:cs="Cordia New"/>
                <w:sz w:val="30"/>
                <w:szCs w:val="30"/>
                <w:cs/>
              </w:rPr>
              <w:t>. สภาพที่อยู่อาศัยของท่านมีความมั่นคงแข็งแรงระดับใด</w:t>
            </w:r>
          </w:p>
        </w:tc>
        <w:tc>
          <w:tcPr>
            <w:tcW w:w="478" w:type="pct"/>
          </w:tcPr>
          <w:p w:rsidR="00655B30" w:rsidRPr="00655B30" w:rsidRDefault="00655B30" w:rsidP="00655B30">
            <w:pPr>
              <w:ind w:left="29"/>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ind w:left="29"/>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514" w:type="pct"/>
          </w:tcPr>
          <w:p w:rsidR="00655B30" w:rsidRPr="00655B30" w:rsidRDefault="00655B30" w:rsidP="00655B30">
            <w:pPr>
              <w:ind w:left="-10"/>
              <w:jc w:val="center"/>
              <w:rPr>
                <w:rFonts w:ascii="Cordia New" w:hAnsi="Cordia New" w:cs="Cordia New"/>
                <w:sz w:val="30"/>
                <w:szCs w:val="30"/>
              </w:rPr>
            </w:pPr>
            <w:r w:rsidRPr="00655B30">
              <w:rPr>
                <w:rFonts w:ascii="Cordia New" w:hAnsi="Cordia New" w:cs="Cordia New"/>
                <w:sz w:val="30"/>
                <w:szCs w:val="30"/>
              </w:rPr>
              <w:t>17</w:t>
            </w:r>
          </w:p>
          <w:p w:rsidR="00655B30" w:rsidRPr="00655B30" w:rsidRDefault="00655B30" w:rsidP="00655B30">
            <w:pPr>
              <w:ind w:left="-10"/>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27</w:t>
            </w:r>
            <w:r w:rsidRPr="00655B30">
              <w:rPr>
                <w:rFonts w:ascii="Cordia New" w:hAnsi="Cordia New" w:cs="Cordia New"/>
                <w:sz w:val="30"/>
                <w:szCs w:val="30"/>
                <w:cs/>
              </w:rPr>
              <w:t>.</w:t>
            </w:r>
            <w:r w:rsidRPr="00655B30">
              <w:rPr>
                <w:rFonts w:ascii="Cordia New" w:hAnsi="Cordia New" w:cs="Cordia New"/>
                <w:sz w:val="30"/>
                <w:szCs w:val="30"/>
              </w:rPr>
              <w:t>96</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26</w:t>
            </w:r>
          </w:p>
          <w:p w:rsidR="00655B30" w:rsidRPr="00655B30" w:rsidRDefault="00655B30" w:rsidP="00655B30">
            <w:pPr>
              <w:ind w:right="-13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ind w:right="-140"/>
              <w:jc w:val="center"/>
              <w:rPr>
                <w:rFonts w:ascii="Cordia New" w:hAnsi="Cordia New" w:cs="Cordia New"/>
                <w:sz w:val="30"/>
                <w:szCs w:val="30"/>
                <w:cs/>
              </w:rPr>
            </w:pPr>
            <w:r w:rsidRPr="00655B30">
              <w:rPr>
                <w:rFonts w:ascii="Cordia New" w:hAnsi="Cordia New" w:cs="Cordia New"/>
                <w:sz w:val="30"/>
                <w:szCs w:val="30"/>
                <w:cs/>
              </w:rPr>
              <w:t>(</w:t>
            </w:r>
            <w:r w:rsidRPr="00655B30">
              <w:rPr>
                <w:rFonts w:ascii="Cordia New" w:hAnsi="Cordia New" w:cs="Cordia New"/>
                <w:sz w:val="30"/>
                <w:szCs w:val="30"/>
              </w:rPr>
              <w:t>17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right="-115"/>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24</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93</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ind w:left="53"/>
              <w:rPr>
                <w:rFonts w:ascii="Cordia New" w:hAnsi="Cordia New" w:cs="Cordia New"/>
                <w:sz w:val="30"/>
                <w:szCs w:val="30"/>
              </w:rPr>
            </w:pPr>
            <w:r w:rsidRPr="00655B30">
              <w:rPr>
                <w:rFonts w:ascii="Cordia New" w:hAnsi="Cordia New" w:cs="Cordia New"/>
                <w:sz w:val="30"/>
                <w:szCs w:val="30"/>
              </w:rPr>
              <w:t>9</w:t>
            </w:r>
            <w:r w:rsidRPr="00655B30">
              <w:rPr>
                <w:rFonts w:ascii="Cordia New" w:hAnsi="Cordia New" w:cs="Cordia New"/>
                <w:sz w:val="30"/>
                <w:szCs w:val="30"/>
                <w:cs/>
              </w:rPr>
              <w:t>. เส้นทางคมนาคมในการเดินทางของท่านสะดวกต่อการดำเนินชีวิตเพียงใด</w:t>
            </w:r>
          </w:p>
        </w:tc>
        <w:tc>
          <w:tcPr>
            <w:tcW w:w="478"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left="2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ind w:right="-142"/>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17</w:t>
            </w:r>
          </w:p>
          <w:p w:rsidR="00655B30" w:rsidRPr="00655B30" w:rsidRDefault="00655B30" w:rsidP="00655B30">
            <w:pPr>
              <w:ind w:right="-13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ind w:right="-140"/>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right="-115"/>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15</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84</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b/>
                <w:bCs/>
                <w:sz w:val="30"/>
                <w:szCs w:val="30"/>
              </w:rPr>
            </w:pPr>
            <w:r w:rsidRPr="00655B30">
              <w:rPr>
                <w:rFonts w:ascii="Cordia New" w:hAnsi="Cordia New" w:cs="Cordia New"/>
                <w:sz w:val="30"/>
                <w:szCs w:val="30"/>
              </w:rPr>
              <w:t>10</w:t>
            </w:r>
            <w:r w:rsidRPr="00655B30">
              <w:rPr>
                <w:rFonts w:ascii="Cordia New" w:hAnsi="Cordia New" w:cs="Cordia New"/>
                <w:sz w:val="30"/>
                <w:szCs w:val="30"/>
                <w:cs/>
              </w:rPr>
              <w:t>. ท่านมีความรู้สึกปลอดภัยในการใช้ชีวิตประจำวัน</w:t>
            </w:r>
          </w:p>
        </w:tc>
        <w:tc>
          <w:tcPr>
            <w:tcW w:w="478"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ind w:right="-136"/>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19</w:t>
            </w:r>
          </w:p>
          <w:p w:rsidR="00655B30" w:rsidRPr="00655B30" w:rsidRDefault="00655B30" w:rsidP="00655B30">
            <w:pPr>
              <w:ind w:right="-1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22</w:t>
            </w:r>
          </w:p>
          <w:p w:rsidR="00655B30" w:rsidRPr="00655B30" w:rsidRDefault="00655B30" w:rsidP="00655B30">
            <w:pPr>
              <w:ind w:right="-13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ind w:right="-140"/>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16</w:t>
            </w:r>
            <w:r w:rsidRPr="00655B30">
              <w:rPr>
                <w:rFonts w:ascii="Cordia New" w:hAnsi="Cordia New" w:cs="Cordia New"/>
                <w:sz w:val="30"/>
                <w:szCs w:val="30"/>
                <w:cs/>
              </w:rPr>
              <w:t>.</w:t>
            </w:r>
            <w:r w:rsidRPr="00655B30">
              <w:rPr>
                <w:rFonts w:ascii="Cordia New" w:hAnsi="Cordia New" w:cs="Cordia New"/>
                <w:sz w:val="30"/>
                <w:szCs w:val="30"/>
              </w:rPr>
              <w:t>15</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right="-115"/>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83</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20</w:t>
            </w:r>
          </w:p>
        </w:tc>
        <w:tc>
          <w:tcPr>
            <w:tcW w:w="697" w:type="pct"/>
          </w:tcPr>
          <w:p w:rsidR="00655B30" w:rsidRPr="00655B30" w:rsidRDefault="00655B30" w:rsidP="00655B30">
            <w:pPr>
              <w:ind w:left="300"/>
              <w:rPr>
                <w:rFonts w:ascii="Cordia New" w:hAnsi="Cordia New" w:cs="Cordia New"/>
                <w:sz w:val="30"/>
                <w:szCs w:val="30"/>
                <w:cs/>
              </w:rPr>
            </w:pPr>
            <w:r w:rsidRPr="00655B30">
              <w:rPr>
                <w:rFonts w:ascii="Cordia New" w:hAnsi="Cordia New" w:cs="Cordia New"/>
                <w:sz w:val="30"/>
                <w:szCs w:val="30"/>
                <w:cs/>
              </w:rPr>
              <w:t>มาก</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11</w:t>
            </w:r>
            <w:r w:rsidRPr="00655B30">
              <w:rPr>
                <w:rFonts w:ascii="Cordia New" w:hAnsi="Cordia New" w:cs="Cordia New"/>
                <w:sz w:val="30"/>
                <w:szCs w:val="30"/>
                <w:cs/>
              </w:rPr>
              <w:t>. การจัดการไฟฟ้า น้ำประปามีผลต่อการดำเนินชีวิตของท่านเพียงใด</w:t>
            </w:r>
          </w:p>
        </w:tc>
        <w:tc>
          <w:tcPr>
            <w:tcW w:w="478"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ind w:left="6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1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17</w:t>
            </w:r>
          </w:p>
          <w:p w:rsidR="00655B30" w:rsidRPr="00655B30" w:rsidRDefault="00655B30" w:rsidP="00655B30">
            <w:pPr>
              <w:ind w:right="-142"/>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35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50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ind w:right="-13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r w:rsidRPr="00655B30">
              <w:rPr>
                <w:rFonts w:ascii="Cordia New" w:hAnsi="Cordia New" w:cs="Cordia New"/>
                <w:sz w:val="30"/>
                <w:szCs w:val="30"/>
              </w:rPr>
              <w:t>15</w:t>
            </w:r>
            <w:r w:rsidRPr="00655B30">
              <w:rPr>
                <w:rFonts w:ascii="Cordia New" w:hAnsi="Cordia New" w:cs="Cordia New"/>
                <w:sz w:val="30"/>
                <w:szCs w:val="30"/>
                <w:cs/>
              </w:rPr>
              <w:t>)</w:t>
            </w:r>
          </w:p>
        </w:tc>
        <w:tc>
          <w:tcPr>
            <w:tcW w:w="479"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453" w:type="pct"/>
          </w:tcPr>
          <w:p w:rsidR="00655B30" w:rsidRPr="00655B30" w:rsidRDefault="00655B30" w:rsidP="00655B30">
            <w:pPr>
              <w:ind w:right="-115"/>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right="-115"/>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4</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33</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88</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5000" w:type="pct"/>
            <w:gridSpan w:val="9"/>
            <w:shd w:val="clear" w:color="auto" w:fill="D9D9D9"/>
          </w:tcPr>
          <w:p w:rsidR="00655B30" w:rsidRPr="00655B30" w:rsidRDefault="00655B30" w:rsidP="00655B30">
            <w:pPr>
              <w:ind w:left="31"/>
              <w:rPr>
                <w:rFonts w:ascii="Cordia New" w:hAnsi="Cordia New" w:cs="Cordia New" w:hint="cs"/>
                <w:b/>
                <w:bCs/>
                <w:sz w:val="30"/>
                <w:szCs w:val="30"/>
                <w:cs/>
              </w:rPr>
            </w:pPr>
            <w:r w:rsidRPr="00655B30">
              <w:rPr>
                <w:rFonts w:ascii="Cordia New" w:hAnsi="Cordia New" w:cs="Cordia New"/>
                <w:b/>
                <w:bCs/>
                <w:sz w:val="30"/>
                <w:szCs w:val="30"/>
              </w:rPr>
              <w:t>4</w:t>
            </w:r>
            <w:r w:rsidRPr="00655B30">
              <w:rPr>
                <w:rFonts w:ascii="Cordia New" w:hAnsi="Cordia New" w:cs="Cordia New"/>
                <w:b/>
                <w:bCs/>
                <w:sz w:val="30"/>
                <w:szCs w:val="30"/>
                <w:cs/>
              </w:rPr>
              <w:t>.ปัจจัยที่มีผลต่อการดำเนินชีวิตด้านทุนทางการเงิน</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12. สถานการณ์ทาง</w:t>
            </w:r>
            <w:r w:rsidRPr="00655B30">
              <w:rPr>
                <w:rFonts w:ascii="Cordia New" w:hAnsi="Cordia New" w:cs="Cordia New"/>
                <w:sz w:val="30"/>
                <w:szCs w:val="30"/>
                <w:cs/>
              </w:rPr>
              <w:lastRenderedPageBreak/>
              <w:t>การเมืองมีผลกระต่อการดำเนินชีวิตของท่านมากน้อยเพียงใด</w:t>
            </w:r>
          </w:p>
        </w:tc>
        <w:tc>
          <w:tcPr>
            <w:tcW w:w="478" w:type="pct"/>
          </w:tcPr>
          <w:p w:rsidR="00655B30" w:rsidRPr="00655B30" w:rsidRDefault="00655B30" w:rsidP="00655B30">
            <w:pPr>
              <w:ind w:right="-139"/>
              <w:jc w:val="center"/>
              <w:rPr>
                <w:rFonts w:ascii="Cordia New" w:hAnsi="Cordia New" w:cs="Cordia New"/>
                <w:sz w:val="30"/>
                <w:szCs w:val="30"/>
              </w:rPr>
            </w:pPr>
            <w:r w:rsidRPr="00655B30">
              <w:rPr>
                <w:rFonts w:ascii="Cordia New" w:hAnsi="Cordia New" w:cs="Cordia New"/>
                <w:sz w:val="30"/>
                <w:szCs w:val="30"/>
              </w:rPr>
              <w:lastRenderedPageBreak/>
              <w:t>1</w:t>
            </w:r>
          </w:p>
          <w:p w:rsidR="00655B30" w:rsidRPr="00655B30" w:rsidRDefault="00655B30" w:rsidP="00655B30">
            <w:pPr>
              <w:ind w:right="-139"/>
              <w:jc w:val="center"/>
              <w:rPr>
                <w:rFonts w:ascii="Cordia New" w:hAnsi="Cordia New" w:cs="Cordia New" w:hint="cs"/>
                <w:sz w:val="30"/>
                <w:szCs w:val="30"/>
              </w:rPr>
            </w:pPr>
            <w:r w:rsidRPr="00655B30">
              <w:rPr>
                <w:rFonts w:ascii="Cordia New" w:hAnsi="Cordia New" w:cs="Cordia New"/>
                <w:sz w:val="30"/>
                <w:szCs w:val="30"/>
                <w:cs/>
              </w:rPr>
              <w:lastRenderedPageBreak/>
              <w:t>(</w:t>
            </w:r>
            <w:r w:rsidRPr="00655B30">
              <w:rPr>
                <w:rFonts w:ascii="Cordia New" w:hAnsi="Cordia New" w:cs="Cordia New"/>
                <w:sz w:val="30"/>
                <w:szCs w:val="30"/>
              </w:rPr>
              <w:t>13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14" w:type="pct"/>
          </w:tcPr>
          <w:p w:rsidR="00655B30" w:rsidRPr="00655B30" w:rsidRDefault="00655B30" w:rsidP="00655B30">
            <w:pPr>
              <w:ind w:right="-125"/>
              <w:jc w:val="center"/>
              <w:rPr>
                <w:rFonts w:ascii="Cordia New" w:hAnsi="Cordia New" w:cs="Cordia New"/>
                <w:sz w:val="30"/>
                <w:szCs w:val="30"/>
              </w:rPr>
            </w:pPr>
            <w:r w:rsidRPr="00655B30">
              <w:rPr>
                <w:rFonts w:ascii="Cordia New" w:hAnsi="Cordia New" w:cs="Cordia New"/>
                <w:sz w:val="30"/>
                <w:szCs w:val="30"/>
              </w:rPr>
              <w:lastRenderedPageBreak/>
              <w:t>25</w:t>
            </w:r>
          </w:p>
          <w:p w:rsidR="00655B30" w:rsidRPr="00655B30" w:rsidRDefault="00655B30" w:rsidP="00655B30">
            <w:pPr>
              <w:ind w:right="-125"/>
              <w:jc w:val="center"/>
              <w:rPr>
                <w:rFonts w:ascii="Cordia New" w:hAnsi="Cordia New" w:cs="Cordia New"/>
                <w:sz w:val="30"/>
                <w:szCs w:val="30"/>
              </w:rPr>
            </w:pPr>
            <w:r w:rsidRPr="00655B30">
              <w:rPr>
                <w:rFonts w:ascii="Cordia New" w:hAnsi="Cordia New" w:cs="Cordia New"/>
                <w:sz w:val="30"/>
                <w:szCs w:val="30"/>
                <w:cs/>
              </w:rPr>
              <w:lastRenderedPageBreak/>
              <w:t>(</w:t>
            </w:r>
            <w:r w:rsidRPr="00655B30">
              <w:rPr>
                <w:rFonts w:ascii="Cordia New" w:hAnsi="Cordia New" w:cs="Cordia New"/>
                <w:sz w:val="30"/>
                <w:szCs w:val="30"/>
              </w:rPr>
              <w:t>22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lastRenderedPageBreak/>
              <w:t>16</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lastRenderedPageBreak/>
              <w:t>(</w:t>
            </w:r>
            <w:r w:rsidRPr="00655B30">
              <w:rPr>
                <w:rFonts w:ascii="Cordia New" w:hAnsi="Cordia New" w:cs="Cordia New"/>
                <w:sz w:val="30"/>
                <w:szCs w:val="30"/>
              </w:rPr>
              <w:t>35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479" w:type="pct"/>
          </w:tcPr>
          <w:p w:rsidR="00655B30" w:rsidRPr="00655B30" w:rsidRDefault="00655B30" w:rsidP="00655B30">
            <w:pPr>
              <w:ind w:right="-58"/>
              <w:jc w:val="center"/>
              <w:rPr>
                <w:rFonts w:ascii="Cordia New" w:hAnsi="Cordia New" w:cs="Cordia New"/>
                <w:sz w:val="30"/>
                <w:szCs w:val="30"/>
              </w:rPr>
            </w:pPr>
            <w:r w:rsidRPr="00655B30">
              <w:rPr>
                <w:rFonts w:ascii="Cordia New" w:hAnsi="Cordia New" w:cs="Cordia New"/>
                <w:sz w:val="30"/>
                <w:szCs w:val="30"/>
              </w:rPr>
              <w:lastRenderedPageBreak/>
              <w:t>7</w:t>
            </w:r>
          </w:p>
          <w:p w:rsidR="00655B30" w:rsidRPr="00655B30" w:rsidRDefault="00655B30" w:rsidP="00655B30">
            <w:pPr>
              <w:ind w:right="-58"/>
              <w:jc w:val="center"/>
              <w:rPr>
                <w:rFonts w:ascii="Cordia New" w:hAnsi="Cordia New" w:cs="Cordia New"/>
                <w:sz w:val="30"/>
                <w:szCs w:val="30"/>
              </w:rPr>
            </w:pPr>
            <w:r w:rsidRPr="00655B30">
              <w:rPr>
                <w:rFonts w:ascii="Cordia New" w:hAnsi="Cordia New" w:cs="Cordia New"/>
                <w:sz w:val="30"/>
                <w:szCs w:val="30"/>
                <w:cs/>
              </w:rPr>
              <w:lastRenderedPageBreak/>
              <w:t>(</w:t>
            </w:r>
            <w:r w:rsidRPr="00655B30">
              <w:rPr>
                <w:rFonts w:ascii="Cordia New" w:hAnsi="Cordia New" w:cs="Cordia New"/>
                <w:sz w:val="30"/>
                <w:szCs w:val="30"/>
              </w:rPr>
              <w:t>20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453" w:type="pct"/>
          </w:tcPr>
          <w:p w:rsidR="00655B30" w:rsidRPr="00655B30" w:rsidRDefault="00655B30" w:rsidP="00655B30">
            <w:pPr>
              <w:ind w:left="-8"/>
              <w:jc w:val="center"/>
              <w:rPr>
                <w:rFonts w:ascii="Cordia New" w:hAnsi="Cordia New" w:cs="Cordia New"/>
                <w:sz w:val="30"/>
                <w:szCs w:val="30"/>
              </w:rPr>
            </w:pPr>
            <w:r w:rsidRPr="00655B30">
              <w:rPr>
                <w:rFonts w:ascii="Cordia New" w:hAnsi="Cordia New" w:cs="Cordia New"/>
                <w:sz w:val="30"/>
                <w:szCs w:val="30"/>
              </w:rPr>
              <w:lastRenderedPageBreak/>
              <w:t>3</w:t>
            </w:r>
          </w:p>
          <w:p w:rsidR="00655B30" w:rsidRPr="00655B30" w:rsidRDefault="00655B30" w:rsidP="00655B30">
            <w:pPr>
              <w:ind w:left="-8"/>
              <w:jc w:val="center"/>
              <w:rPr>
                <w:rFonts w:ascii="Cordia New" w:hAnsi="Cordia New" w:cs="Cordia New"/>
                <w:sz w:val="30"/>
                <w:szCs w:val="30"/>
              </w:rPr>
            </w:pPr>
            <w:r w:rsidRPr="00655B30">
              <w:rPr>
                <w:rFonts w:ascii="Cordia New" w:hAnsi="Cordia New" w:cs="Cordia New"/>
                <w:sz w:val="30"/>
                <w:szCs w:val="30"/>
                <w:cs/>
              </w:rPr>
              <w:lastRenderedPageBreak/>
              <w:t>(</w:t>
            </w:r>
            <w:r w:rsidRPr="00655B30">
              <w:rPr>
                <w:rFonts w:ascii="Cordia New" w:hAnsi="Cordia New" w:cs="Cordia New"/>
                <w:sz w:val="30"/>
                <w:szCs w:val="30"/>
              </w:rPr>
              <w:t>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lastRenderedPageBreak/>
              <w:t>3</w:t>
            </w:r>
            <w:r w:rsidRPr="00655B30">
              <w:rPr>
                <w:rFonts w:ascii="Cordia New" w:hAnsi="Cordia New" w:cs="Cordia New"/>
                <w:sz w:val="30"/>
                <w:szCs w:val="30"/>
                <w:cs/>
              </w:rPr>
              <w:t>.</w:t>
            </w:r>
            <w:r w:rsidRPr="00655B30">
              <w:rPr>
                <w:rFonts w:ascii="Cordia New" w:hAnsi="Cordia New" w:cs="Cordia New"/>
                <w:sz w:val="30"/>
                <w:szCs w:val="30"/>
              </w:rPr>
              <w:t>13</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14</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ind w:left="53"/>
              <w:rPr>
                <w:rFonts w:ascii="Cordia New" w:hAnsi="Cordia New" w:cs="Cordia New"/>
                <w:sz w:val="30"/>
                <w:szCs w:val="30"/>
              </w:rPr>
            </w:pPr>
            <w:r w:rsidRPr="00655B30">
              <w:rPr>
                <w:rFonts w:ascii="Cordia New" w:hAnsi="Cordia New" w:cs="Cordia New"/>
                <w:sz w:val="30"/>
                <w:szCs w:val="30"/>
                <w:cs/>
              </w:rPr>
              <w:t>13. สถานการณ์เศรษฐกิจในปัจจุบันมีผลต่อการดำเนินชีวิตด้านการเงินและการลงทุนมากน้อยเพียงใด</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19</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21</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44</w:t>
            </w:r>
            <w:r w:rsidRPr="00655B30">
              <w:rPr>
                <w:rFonts w:ascii="Cordia New" w:hAnsi="Cordia New" w:cs="Cordia New"/>
                <w:sz w:val="30"/>
                <w:szCs w:val="30"/>
                <w:cs/>
              </w:rPr>
              <w:t>.</w:t>
            </w:r>
            <w:r w:rsidRPr="00655B30">
              <w:rPr>
                <w:rFonts w:ascii="Cordia New" w:hAnsi="Cordia New" w:cs="Cordia New"/>
                <w:sz w:val="30"/>
                <w:szCs w:val="30"/>
              </w:rPr>
              <w:t>61</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right="-101"/>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05</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02</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b/>
                <w:bCs/>
                <w:sz w:val="30"/>
                <w:szCs w:val="30"/>
              </w:rPr>
            </w:pPr>
            <w:r w:rsidRPr="00655B30">
              <w:rPr>
                <w:rFonts w:ascii="Cordia New" w:hAnsi="Cordia New" w:cs="Cordia New"/>
                <w:sz w:val="30"/>
                <w:szCs w:val="30"/>
                <w:cs/>
              </w:rPr>
              <w:t>14. ความยากลำบากในการขอสินเชื่อจากแหล่งเงินทุนและสถาบันการเงิน</w:t>
            </w:r>
          </w:p>
        </w:tc>
        <w:tc>
          <w:tcPr>
            <w:tcW w:w="478"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right="-147"/>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27</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504" w:type="pct"/>
          </w:tcPr>
          <w:p w:rsidR="00655B30" w:rsidRPr="00655B30" w:rsidRDefault="00655B30" w:rsidP="00655B30">
            <w:pPr>
              <w:ind w:left="-66"/>
              <w:jc w:val="center"/>
              <w:rPr>
                <w:rFonts w:ascii="Cordia New" w:hAnsi="Cordia New" w:cs="Cordia New"/>
                <w:sz w:val="30"/>
                <w:szCs w:val="30"/>
              </w:rPr>
            </w:pPr>
            <w:r w:rsidRPr="00655B30">
              <w:rPr>
                <w:rFonts w:ascii="Cordia New" w:hAnsi="Cordia New" w:cs="Cordia New"/>
                <w:sz w:val="30"/>
                <w:szCs w:val="30"/>
              </w:rPr>
              <w:t>13</w:t>
            </w:r>
          </w:p>
          <w:p w:rsidR="00655B30" w:rsidRPr="00655B30" w:rsidRDefault="00655B30" w:rsidP="00655B30">
            <w:pPr>
              <w:ind w:left="-66"/>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ind w:right="-101"/>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15</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96</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hint="cs"/>
                <w:sz w:val="30"/>
                <w:szCs w:val="30"/>
              </w:rPr>
            </w:pPr>
            <w:r w:rsidRPr="00655B30">
              <w:rPr>
                <w:rFonts w:ascii="Cordia New" w:hAnsi="Cordia New" w:cs="Cordia New"/>
                <w:sz w:val="30"/>
                <w:szCs w:val="30"/>
                <w:cs/>
              </w:rPr>
              <w:t>15. การขาดแคลนที่ดินทำกินมีผลกระทบต่อการดำเนินชีวิตของท่านเพียงใด</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4</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19</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r w:rsidRPr="00655B30">
              <w:rPr>
                <w:rFonts w:ascii="Cordia New" w:hAnsi="Cordia New" w:cs="Cordia New"/>
                <w:sz w:val="30"/>
                <w:szCs w:val="30"/>
              </w:rPr>
              <w:t>15</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8</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453" w:type="pct"/>
          </w:tcPr>
          <w:p w:rsidR="00655B30" w:rsidRPr="00655B30" w:rsidRDefault="00655B30" w:rsidP="00655B30">
            <w:pPr>
              <w:ind w:left="-68"/>
              <w:jc w:val="center"/>
              <w:rPr>
                <w:rFonts w:ascii="Cordia New" w:hAnsi="Cordia New" w:cs="Cordia New"/>
                <w:sz w:val="30"/>
                <w:szCs w:val="30"/>
              </w:rPr>
            </w:pPr>
            <w:r w:rsidRPr="00655B30">
              <w:rPr>
                <w:rFonts w:ascii="Cordia New" w:hAnsi="Cordia New" w:cs="Cordia New"/>
                <w:sz w:val="30"/>
                <w:szCs w:val="30"/>
                <w:cs/>
              </w:rPr>
              <w:t xml:space="preserve"> -</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08</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88</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16. การสนับสนุนด้านการเงิน เช่น เงินสงเคราะห์ผู้มีรายได้น้อย</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23</w:t>
            </w:r>
          </w:p>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19</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cs/>
              </w:rPr>
            </w:pP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16</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97</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cs/>
              </w:rPr>
            </w:pPr>
            <w:r w:rsidRPr="00655B30">
              <w:rPr>
                <w:rFonts w:ascii="Cordia New" w:hAnsi="Cordia New" w:cs="Cordia New"/>
                <w:sz w:val="30"/>
                <w:szCs w:val="30"/>
                <w:cs/>
              </w:rPr>
              <w:lastRenderedPageBreak/>
              <w:t>17. ท่านเป็นคนมีหนี้สิน ซึ่งไม่สามารถจ่ายคืนได้ในระยะสั้น</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514"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21</w:t>
            </w:r>
          </w:p>
          <w:p w:rsidR="00655B30" w:rsidRPr="00655B30" w:rsidRDefault="00655B30" w:rsidP="00655B30">
            <w:pPr>
              <w:ind w:left="94" w:right="-56"/>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28</w:t>
            </w:r>
            <w:r w:rsidRPr="00655B30">
              <w:rPr>
                <w:rFonts w:ascii="Cordia New" w:hAnsi="Cordia New" w:cs="Cordia New"/>
                <w:sz w:val="30"/>
                <w:szCs w:val="30"/>
                <w:cs/>
              </w:rPr>
              <w:t>.</w:t>
            </w:r>
            <w:r w:rsidRPr="00655B30">
              <w:rPr>
                <w:rFonts w:ascii="Cordia New" w:hAnsi="Cordia New" w:cs="Cordia New"/>
                <w:sz w:val="30"/>
                <w:szCs w:val="30"/>
              </w:rPr>
              <w:t>46</w:t>
            </w:r>
            <w:r w:rsidRPr="00655B30">
              <w:rPr>
                <w:rFonts w:ascii="Cordia New" w:hAnsi="Cordia New" w:cs="Cordia New"/>
                <w:sz w:val="30"/>
                <w:szCs w:val="30"/>
                <w:cs/>
              </w:rPr>
              <w:t>)</w:t>
            </w:r>
          </w:p>
        </w:tc>
        <w:tc>
          <w:tcPr>
            <w:tcW w:w="504" w:type="pct"/>
          </w:tcPr>
          <w:p w:rsidR="00655B30" w:rsidRPr="00655B30" w:rsidRDefault="00655B30" w:rsidP="00655B30">
            <w:pPr>
              <w:ind w:left="76" w:hanging="76"/>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ind w:left="76" w:hanging="76"/>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53"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right="-101"/>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07</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20</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93</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cs/>
              </w:rPr>
            </w:pPr>
            <w:r w:rsidRPr="00655B30">
              <w:rPr>
                <w:rFonts w:ascii="Cordia New" w:hAnsi="Cordia New" w:cs="Cordia New"/>
                <w:sz w:val="30"/>
                <w:szCs w:val="30"/>
                <w:cs/>
              </w:rPr>
              <w:t>18. ปัจจุบันท่านมีภาระผูกพันกับหนี้สิน</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ind w:right="-5"/>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10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514" w:type="pct"/>
          </w:tcPr>
          <w:p w:rsidR="00655B30" w:rsidRPr="00655B30" w:rsidRDefault="00655B30" w:rsidP="00655B30">
            <w:pPr>
              <w:ind w:left="-14"/>
              <w:jc w:val="center"/>
              <w:rPr>
                <w:rFonts w:ascii="Cordia New" w:hAnsi="Cordia New" w:cs="Cordia New"/>
                <w:sz w:val="30"/>
                <w:szCs w:val="30"/>
              </w:rPr>
            </w:pPr>
            <w:r w:rsidRPr="00655B30">
              <w:rPr>
                <w:rFonts w:ascii="Cordia New" w:hAnsi="Cordia New" w:cs="Cordia New"/>
                <w:sz w:val="30"/>
                <w:szCs w:val="30"/>
              </w:rPr>
              <w:t>21</w:t>
            </w:r>
          </w:p>
          <w:p w:rsidR="00655B30" w:rsidRPr="00655B30" w:rsidRDefault="00655B30" w:rsidP="00655B30">
            <w:pPr>
              <w:ind w:left="-14"/>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04" w:type="pct"/>
          </w:tcPr>
          <w:p w:rsidR="00655B30" w:rsidRPr="00655B30" w:rsidRDefault="00655B30" w:rsidP="00655B30">
            <w:pPr>
              <w:ind w:left="76"/>
              <w:jc w:val="center"/>
              <w:rPr>
                <w:rFonts w:ascii="Cordia New" w:hAnsi="Cordia New" w:cs="Cordia New"/>
                <w:sz w:val="30"/>
                <w:szCs w:val="30"/>
              </w:rPr>
            </w:pPr>
            <w:r w:rsidRPr="00655B30">
              <w:rPr>
                <w:rFonts w:ascii="Cordia New" w:hAnsi="Cordia New" w:cs="Cordia New"/>
                <w:sz w:val="30"/>
                <w:szCs w:val="30"/>
              </w:rPr>
              <w:t>23</w:t>
            </w:r>
          </w:p>
          <w:p w:rsidR="00655B30" w:rsidRPr="00655B30" w:rsidRDefault="00655B30" w:rsidP="00655B30">
            <w:pPr>
              <w:ind w:left="76" w:right="-120"/>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53" w:type="pct"/>
          </w:tcPr>
          <w:p w:rsidR="00655B30" w:rsidRPr="00655B30" w:rsidRDefault="00655B30" w:rsidP="00655B30">
            <w:pPr>
              <w:ind w:right="-101"/>
              <w:jc w:val="center"/>
              <w:rPr>
                <w:rFonts w:ascii="Cordia New" w:hAnsi="Cordia New" w:cs="Cordia New"/>
                <w:sz w:val="30"/>
                <w:szCs w:val="30"/>
              </w:rPr>
            </w:pP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11</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03</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cs/>
              </w:rPr>
            </w:pPr>
            <w:r w:rsidRPr="00655B30">
              <w:rPr>
                <w:rFonts w:ascii="Cordia New" w:hAnsi="Cordia New" w:cs="Cordia New"/>
                <w:sz w:val="30"/>
                <w:szCs w:val="30"/>
              </w:rPr>
              <w:t>1</w:t>
            </w:r>
            <w:r w:rsidRPr="00655B30">
              <w:rPr>
                <w:rFonts w:ascii="Cordia New" w:hAnsi="Cordia New" w:cs="Cordia New"/>
                <w:sz w:val="30"/>
                <w:szCs w:val="30"/>
                <w:cs/>
              </w:rPr>
              <w:t>9. ท่านมีการกู้ยืมเงินบ่อยครั้งเพียงใด</w:t>
            </w:r>
          </w:p>
        </w:tc>
        <w:tc>
          <w:tcPr>
            <w:tcW w:w="478"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3</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51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24</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26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04"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17</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479" w:type="pct"/>
          </w:tcPr>
          <w:p w:rsidR="00655B30" w:rsidRPr="00655B30" w:rsidRDefault="00655B30" w:rsidP="00655B30">
            <w:pPr>
              <w:ind w:left="-60"/>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left="-60"/>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53" w:type="pct"/>
          </w:tcPr>
          <w:p w:rsidR="00655B30" w:rsidRPr="00655B30" w:rsidRDefault="00655B30" w:rsidP="00655B30">
            <w:pPr>
              <w:ind w:left="-70"/>
              <w:jc w:val="center"/>
              <w:rPr>
                <w:rFonts w:ascii="Cordia New" w:hAnsi="Cordia New" w:cs="Cordia New"/>
                <w:sz w:val="30"/>
                <w:szCs w:val="30"/>
              </w:rPr>
            </w:pP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12</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89</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cs/>
              </w:rPr>
              <w:t>20. ท่านผิดนัดการชำระหนี้สินอยู่บ่อยครั้งเพียงใด</w:t>
            </w:r>
          </w:p>
        </w:tc>
        <w:tc>
          <w:tcPr>
            <w:tcW w:w="478" w:type="pct"/>
          </w:tcPr>
          <w:p w:rsidR="00655B30" w:rsidRPr="00655B30" w:rsidRDefault="00655B30" w:rsidP="00655B30">
            <w:pPr>
              <w:ind w:left="78"/>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left="78"/>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14" w:type="pct"/>
          </w:tcPr>
          <w:p w:rsidR="00655B30" w:rsidRPr="00655B30" w:rsidRDefault="00655B30" w:rsidP="00655B30">
            <w:pPr>
              <w:ind w:left="83"/>
              <w:jc w:val="center"/>
              <w:rPr>
                <w:rFonts w:ascii="Cordia New" w:hAnsi="Cordia New" w:cs="Cordia New"/>
                <w:sz w:val="30"/>
                <w:szCs w:val="30"/>
              </w:rPr>
            </w:pPr>
            <w:r w:rsidRPr="00655B30">
              <w:rPr>
                <w:rFonts w:ascii="Cordia New" w:hAnsi="Cordia New" w:cs="Cordia New"/>
                <w:sz w:val="30"/>
                <w:szCs w:val="30"/>
              </w:rPr>
              <w:t>22</w:t>
            </w:r>
          </w:p>
          <w:p w:rsidR="00655B30" w:rsidRPr="00655B30" w:rsidRDefault="00655B30" w:rsidP="00655B30">
            <w:pPr>
              <w:ind w:left="8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22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504"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21</w:t>
            </w:r>
          </w:p>
          <w:p w:rsidR="00655B30" w:rsidRPr="00655B30" w:rsidRDefault="00655B30" w:rsidP="00655B30">
            <w:pPr>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79" w:type="pct"/>
          </w:tcPr>
          <w:p w:rsidR="00655B30" w:rsidRPr="00655B30" w:rsidRDefault="00655B30" w:rsidP="00655B30">
            <w:pPr>
              <w:jc w:val="center"/>
              <w:rPr>
                <w:rFonts w:ascii="Cordia New" w:hAnsi="Cordia New" w:cs="Cordia New"/>
                <w:sz w:val="30"/>
                <w:szCs w:val="30"/>
              </w:rPr>
            </w:pPr>
            <w:r w:rsidRPr="00655B30">
              <w:rPr>
                <w:rFonts w:ascii="Cordia New" w:hAnsi="Cordia New" w:cs="Cordia New"/>
                <w:sz w:val="30"/>
                <w:szCs w:val="30"/>
              </w:rPr>
              <w:t>7</w:t>
            </w:r>
          </w:p>
          <w:p w:rsidR="00655B30" w:rsidRPr="00655B30" w:rsidRDefault="00655B30" w:rsidP="00655B30">
            <w:pPr>
              <w:ind w:right="-126"/>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53" w:type="pct"/>
          </w:tcPr>
          <w:p w:rsidR="00655B30" w:rsidRPr="00655B30" w:rsidRDefault="00655B30" w:rsidP="00655B30">
            <w:pPr>
              <w:ind w:right="-101"/>
              <w:jc w:val="center"/>
              <w:rPr>
                <w:rFonts w:ascii="Cordia New" w:hAnsi="Cordia New" w:cs="Cordia New"/>
                <w:sz w:val="30"/>
                <w:szCs w:val="30"/>
              </w:rPr>
            </w:pP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2</w:t>
            </w:r>
            <w:r w:rsidRPr="00655B30">
              <w:rPr>
                <w:rFonts w:ascii="Cordia New" w:hAnsi="Cordia New" w:cs="Cordia New"/>
                <w:sz w:val="30"/>
                <w:szCs w:val="30"/>
                <w:cs/>
              </w:rPr>
              <w:t>.</w:t>
            </w:r>
            <w:r w:rsidRPr="00655B30">
              <w:rPr>
                <w:rFonts w:ascii="Cordia New" w:hAnsi="Cordia New" w:cs="Cordia New"/>
                <w:sz w:val="30"/>
                <w:szCs w:val="30"/>
              </w:rPr>
              <w:t>92</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96</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5000" w:type="pct"/>
            <w:gridSpan w:val="9"/>
            <w:shd w:val="clear" w:color="auto" w:fill="D9D9D9"/>
          </w:tcPr>
          <w:p w:rsidR="00655B30" w:rsidRPr="00655B30" w:rsidRDefault="00655B30" w:rsidP="00655B30">
            <w:pPr>
              <w:ind w:left="31"/>
              <w:rPr>
                <w:rFonts w:ascii="Cordia New" w:hAnsi="Cordia New" w:cs="Cordia New" w:hint="cs"/>
                <w:b/>
                <w:bCs/>
                <w:sz w:val="30"/>
                <w:szCs w:val="30"/>
                <w:cs/>
              </w:rPr>
            </w:pPr>
            <w:r w:rsidRPr="00655B30">
              <w:rPr>
                <w:rFonts w:ascii="Cordia New" w:hAnsi="Cordia New" w:cs="Cordia New"/>
                <w:b/>
                <w:bCs/>
                <w:sz w:val="30"/>
                <w:szCs w:val="30"/>
              </w:rPr>
              <w:t>5</w:t>
            </w:r>
            <w:r w:rsidRPr="00655B30">
              <w:rPr>
                <w:rFonts w:ascii="Cordia New" w:hAnsi="Cordia New" w:cs="Cordia New"/>
                <w:b/>
                <w:bCs/>
                <w:sz w:val="30"/>
                <w:szCs w:val="30"/>
                <w:cs/>
              </w:rPr>
              <w:t>.ปัจจัยที่มีผลต่อการดำเนินชีวิตด้านทุนทางธรรมชาติ</w:t>
            </w:r>
          </w:p>
        </w:tc>
      </w:tr>
      <w:tr w:rsidR="00655B30" w:rsidRPr="006D6106" w:rsidTr="009E2A01">
        <w:trPr>
          <w:trHeight w:val="418"/>
        </w:trPr>
        <w:tc>
          <w:tcPr>
            <w:tcW w:w="785" w:type="pct"/>
          </w:tcPr>
          <w:p w:rsidR="00655B30" w:rsidRPr="00655B30" w:rsidRDefault="00655B30" w:rsidP="00655B30">
            <w:pPr>
              <w:rPr>
                <w:rFonts w:ascii="Cordia New" w:hAnsi="Cordia New" w:cs="Cordia New" w:hint="cs"/>
                <w:sz w:val="30"/>
                <w:szCs w:val="30"/>
              </w:rPr>
            </w:pPr>
            <w:r w:rsidRPr="00655B30">
              <w:rPr>
                <w:rFonts w:ascii="Cordia New" w:hAnsi="Cordia New" w:cs="Cordia New"/>
                <w:sz w:val="30"/>
                <w:szCs w:val="30"/>
              </w:rPr>
              <w:t>21</w:t>
            </w:r>
            <w:r w:rsidRPr="00655B30">
              <w:rPr>
                <w:rFonts w:ascii="Cordia New" w:hAnsi="Cordia New" w:cs="Cordia New"/>
                <w:sz w:val="30"/>
                <w:szCs w:val="30"/>
                <w:cs/>
              </w:rPr>
              <w:t>. ความแน่นอน/ความไม่แน่นอนของสภาพแวดล้อมภายในชุมชน</w:t>
            </w:r>
          </w:p>
        </w:tc>
        <w:tc>
          <w:tcPr>
            <w:tcW w:w="478"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left="29" w:right="-163"/>
              <w:jc w:val="center"/>
              <w:rPr>
                <w:rFonts w:ascii="Cordia New" w:hAnsi="Cordia New" w:cs="Cordia New" w:hint="cs"/>
                <w:sz w:val="30"/>
                <w:szCs w:val="30"/>
              </w:rPr>
            </w:pPr>
            <w:r w:rsidRPr="00655B30">
              <w:rPr>
                <w:rFonts w:ascii="Cordia New" w:hAnsi="Cordia New" w:cs="Cordia New"/>
                <w:sz w:val="30"/>
                <w:szCs w:val="30"/>
                <w:cs/>
              </w:rPr>
              <w:t xml:space="preserve"> (</w:t>
            </w:r>
            <w:r w:rsidRPr="00655B30">
              <w:rPr>
                <w:rFonts w:ascii="Cordia New" w:hAnsi="Cordia New" w:cs="Cordia New"/>
                <w:sz w:val="30"/>
                <w:szCs w:val="30"/>
              </w:rPr>
              <w:t>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514" w:type="pct"/>
          </w:tcPr>
          <w:p w:rsidR="00655B30" w:rsidRPr="00655B30" w:rsidRDefault="00655B30" w:rsidP="00655B30">
            <w:pPr>
              <w:ind w:right="-163"/>
              <w:jc w:val="center"/>
              <w:rPr>
                <w:rFonts w:ascii="Cordia New" w:hAnsi="Cordia New" w:cs="Cordia New"/>
                <w:sz w:val="30"/>
                <w:szCs w:val="30"/>
              </w:rPr>
            </w:pPr>
            <w:r w:rsidRPr="00655B30">
              <w:rPr>
                <w:rFonts w:ascii="Cordia New" w:hAnsi="Cordia New" w:cs="Cordia New"/>
                <w:sz w:val="30"/>
                <w:szCs w:val="30"/>
              </w:rPr>
              <w:t>16</w:t>
            </w:r>
          </w:p>
          <w:p w:rsidR="00655B30" w:rsidRPr="00655B30" w:rsidRDefault="00655B30" w:rsidP="00655B30">
            <w:pPr>
              <w:ind w:right="-163"/>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22</w:t>
            </w:r>
            <w:r w:rsidRPr="00655B30">
              <w:rPr>
                <w:rFonts w:ascii="Cordia New" w:hAnsi="Cordia New" w:cs="Cordia New"/>
                <w:sz w:val="30"/>
                <w:szCs w:val="30"/>
                <w:cs/>
              </w:rPr>
              <w:t>.</w:t>
            </w:r>
            <w:r w:rsidRPr="00655B30">
              <w:rPr>
                <w:rFonts w:ascii="Cordia New" w:hAnsi="Cordia New" w:cs="Cordia New"/>
                <w:sz w:val="30"/>
                <w:szCs w:val="30"/>
              </w:rPr>
              <w:t>30</w:t>
            </w:r>
            <w:r w:rsidRPr="00655B30">
              <w:rPr>
                <w:rFonts w:ascii="Cordia New" w:hAnsi="Cordia New" w:cs="Cordia New"/>
                <w:sz w:val="30"/>
                <w:szCs w:val="30"/>
                <w:cs/>
              </w:rPr>
              <w:t>)</w:t>
            </w:r>
          </w:p>
        </w:tc>
        <w:tc>
          <w:tcPr>
            <w:tcW w:w="504" w:type="pct"/>
          </w:tcPr>
          <w:p w:rsidR="00655B30" w:rsidRPr="00655B30" w:rsidRDefault="00655B30" w:rsidP="00655B30">
            <w:pPr>
              <w:ind w:right="-163"/>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ind w:right="-16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39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79" w:type="pct"/>
          </w:tcPr>
          <w:p w:rsidR="00655B30" w:rsidRPr="00655B30" w:rsidRDefault="00655B30" w:rsidP="00655B30">
            <w:pPr>
              <w:ind w:right="-163"/>
              <w:jc w:val="center"/>
              <w:rPr>
                <w:rFonts w:ascii="Cordia New" w:hAnsi="Cordia New" w:cs="Cordia New"/>
                <w:sz w:val="30"/>
                <w:szCs w:val="30"/>
              </w:rPr>
            </w:pPr>
            <w:r w:rsidRPr="00655B30">
              <w:rPr>
                <w:rFonts w:ascii="Cordia New" w:hAnsi="Cordia New" w:cs="Cordia New"/>
                <w:sz w:val="30"/>
                <w:szCs w:val="30"/>
              </w:rPr>
              <w:t>6</w:t>
            </w:r>
          </w:p>
          <w:p w:rsidR="00655B30" w:rsidRPr="00655B30" w:rsidRDefault="00655B30" w:rsidP="00655B30">
            <w:pPr>
              <w:ind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29</w:t>
            </w:r>
            <w:r w:rsidRPr="00655B30">
              <w:rPr>
                <w:rFonts w:ascii="Cordia New" w:hAnsi="Cordia New" w:cs="Cordia New"/>
                <w:sz w:val="30"/>
                <w:szCs w:val="30"/>
                <w:cs/>
              </w:rPr>
              <w:t>.</w:t>
            </w:r>
            <w:r w:rsidRPr="00655B30">
              <w:rPr>
                <w:rFonts w:ascii="Cordia New" w:hAnsi="Cordia New" w:cs="Cordia New"/>
                <w:sz w:val="30"/>
                <w:szCs w:val="30"/>
              </w:rPr>
              <w:t>23</w:t>
            </w:r>
            <w:r w:rsidRPr="00655B30">
              <w:rPr>
                <w:rFonts w:ascii="Cordia New" w:hAnsi="Cordia New" w:cs="Cordia New"/>
                <w:sz w:val="30"/>
                <w:szCs w:val="30"/>
                <w:cs/>
              </w:rPr>
              <w:t>)</w:t>
            </w:r>
          </w:p>
        </w:tc>
        <w:tc>
          <w:tcPr>
            <w:tcW w:w="453" w:type="pct"/>
          </w:tcPr>
          <w:p w:rsidR="00655B30" w:rsidRPr="00655B30" w:rsidRDefault="00655B30" w:rsidP="00655B30">
            <w:pPr>
              <w:ind w:left="-8" w:right="-163"/>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left="-8"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4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05</w:t>
            </w:r>
          </w:p>
        </w:tc>
        <w:tc>
          <w:tcPr>
            <w:tcW w:w="593"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94</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ind w:left="53"/>
              <w:rPr>
                <w:rFonts w:ascii="Cordia New" w:hAnsi="Cordia New" w:cs="Cordia New"/>
                <w:sz w:val="30"/>
                <w:szCs w:val="30"/>
              </w:rPr>
            </w:pPr>
            <w:r w:rsidRPr="00655B30">
              <w:rPr>
                <w:rFonts w:ascii="Cordia New" w:hAnsi="Cordia New" w:cs="Cordia New"/>
                <w:sz w:val="30"/>
                <w:szCs w:val="30"/>
              </w:rPr>
              <w:t>22</w:t>
            </w:r>
            <w:r w:rsidRPr="00655B30">
              <w:rPr>
                <w:rFonts w:ascii="Cordia New" w:hAnsi="Cordia New" w:cs="Cordia New"/>
                <w:sz w:val="30"/>
                <w:szCs w:val="30"/>
                <w:cs/>
              </w:rPr>
              <w:t>. ภาวะโลกร้อนมีผลกระทบต่อการดำเนินชีวิตของท่านหรือไม่</w:t>
            </w:r>
          </w:p>
        </w:tc>
        <w:tc>
          <w:tcPr>
            <w:tcW w:w="478"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5</w:t>
            </w:r>
          </w:p>
          <w:p w:rsidR="00655B30" w:rsidRPr="00655B30" w:rsidRDefault="00655B30" w:rsidP="00655B30">
            <w:pPr>
              <w:ind w:left="29" w:right="-163"/>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6</w:t>
            </w:r>
            <w:r w:rsidRPr="00655B30">
              <w:rPr>
                <w:rFonts w:ascii="Cordia New" w:hAnsi="Cordia New" w:cs="Cordia New"/>
                <w:sz w:val="30"/>
                <w:szCs w:val="30"/>
                <w:cs/>
              </w:rPr>
              <w:t>.</w:t>
            </w:r>
            <w:r w:rsidRPr="00655B30">
              <w:rPr>
                <w:rFonts w:ascii="Cordia New" w:hAnsi="Cordia New" w:cs="Cordia New"/>
                <w:sz w:val="30"/>
                <w:szCs w:val="30"/>
              </w:rPr>
              <w:t>92</w:t>
            </w:r>
            <w:r w:rsidRPr="00655B30">
              <w:rPr>
                <w:rFonts w:ascii="Cordia New" w:hAnsi="Cordia New" w:cs="Cordia New"/>
                <w:sz w:val="30"/>
                <w:szCs w:val="30"/>
                <w:cs/>
              </w:rPr>
              <w:t>)</w:t>
            </w:r>
          </w:p>
        </w:tc>
        <w:tc>
          <w:tcPr>
            <w:tcW w:w="51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21</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31</w:t>
            </w: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p>
        </w:tc>
        <w:tc>
          <w:tcPr>
            <w:tcW w:w="50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ind w:left="29" w:right="-16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40</w:t>
            </w:r>
            <w:r w:rsidRPr="00655B30">
              <w:rPr>
                <w:rFonts w:ascii="Cordia New" w:hAnsi="Cordia New" w:cs="Cordia New"/>
                <w:sz w:val="30"/>
                <w:szCs w:val="30"/>
                <w:cs/>
              </w:rPr>
              <w:t>.</w:t>
            </w:r>
            <w:r w:rsidRPr="00655B30">
              <w:rPr>
                <w:rFonts w:ascii="Cordia New" w:hAnsi="Cordia New" w:cs="Cordia New"/>
                <w:sz w:val="30"/>
                <w:szCs w:val="30"/>
              </w:rPr>
              <w:t>00</w:t>
            </w:r>
            <w:r w:rsidRPr="00655B30">
              <w:rPr>
                <w:rFonts w:ascii="Cordia New" w:hAnsi="Cordia New" w:cs="Cordia New"/>
                <w:sz w:val="30"/>
                <w:szCs w:val="30"/>
                <w:cs/>
              </w:rPr>
              <w:t>)</w:t>
            </w:r>
          </w:p>
        </w:tc>
        <w:tc>
          <w:tcPr>
            <w:tcW w:w="479"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6</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53"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20</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94</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hint="cs"/>
                <w:b/>
                <w:bCs/>
                <w:sz w:val="30"/>
                <w:szCs w:val="30"/>
              </w:rPr>
            </w:pPr>
            <w:r w:rsidRPr="00655B30">
              <w:rPr>
                <w:rFonts w:ascii="Cordia New" w:hAnsi="Cordia New" w:cs="Cordia New"/>
                <w:sz w:val="30"/>
                <w:szCs w:val="30"/>
              </w:rPr>
              <w:t>23</w:t>
            </w:r>
            <w:r w:rsidRPr="00655B30">
              <w:rPr>
                <w:rFonts w:ascii="Cordia New" w:hAnsi="Cordia New" w:cs="Cordia New"/>
                <w:sz w:val="30"/>
                <w:szCs w:val="30"/>
                <w:cs/>
              </w:rPr>
              <w:t xml:space="preserve">. ระดับความรุนแรงของปัญหาภัยธรรมชาติ </w:t>
            </w:r>
            <w:r w:rsidRPr="00655B30">
              <w:rPr>
                <w:rFonts w:ascii="Cordia New" w:hAnsi="Cordia New" w:cs="Cordia New"/>
                <w:sz w:val="30"/>
                <w:szCs w:val="30"/>
                <w:cs/>
              </w:rPr>
              <w:lastRenderedPageBreak/>
              <w:t>(อุทกภัย วาตุภัย อัคคีภัย)</w:t>
            </w:r>
          </w:p>
        </w:tc>
        <w:tc>
          <w:tcPr>
            <w:tcW w:w="478"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lastRenderedPageBreak/>
              <w:t>6</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4</w:t>
            </w:r>
            <w:r w:rsidRPr="00655B30">
              <w:rPr>
                <w:rFonts w:ascii="Cordia New" w:hAnsi="Cordia New" w:cs="Cordia New"/>
                <w:sz w:val="30"/>
                <w:szCs w:val="30"/>
                <w:cs/>
              </w:rPr>
              <w:t>.</w:t>
            </w:r>
            <w:r w:rsidRPr="00655B30">
              <w:rPr>
                <w:rFonts w:ascii="Cordia New" w:hAnsi="Cordia New" w:cs="Cordia New"/>
                <w:sz w:val="30"/>
                <w:szCs w:val="30"/>
              </w:rPr>
              <w:t>61</w:t>
            </w:r>
            <w:r w:rsidRPr="00655B30">
              <w:rPr>
                <w:rFonts w:ascii="Cordia New" w:hAnsi="Cordia New" w:cs="Cordia New"/>
                <w:sz w:val="30"/>
                <w:szCs w:val="30"/>
                <w:cs/>
              </w:rPr>
              <w:t>)</w:t>
            </w:r>
          </w:p>
        </w:tc>
        <w:tc>
          <w:tcPr>
            <w:tcW w:w="51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33</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25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50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70</w:t>
            </w:r>
          </w:p>
          <w:p w:rsidR="00655B30" w:rsidRPr="00655B30" w:rsidRDefault="00655B30" w:rsidP="00655B30">
            <w:pPr>
              <w:ind w:left="29" w:right="-163"/>
              <w:jc w:val="center"/>
              <w:rPr>
                <w:rFonts w:ascii="Cordia New" w:hAnsi="Cordia New" w:cs="Cordia New" w:hint="cs"/>
                <w:sz w:val="30"/>
                <w:szCs w:val="30"/>
                <w:cs/>
              </w:rPr>
            </w:pPr>
            <w:r w:rsidRPr="00655B30">
              <w:rPr>
                <w:rFonts w:ascii="Cordia New" w:hAnsi="Cordia New" w:cs="Cordia New"/>
                <w:sz w:val="30"/>
                <w:szCs w:val="30"/>
                <w:cs/>
              </w:rPr>
              <w:t>(</w:t>
            </w:r>
            <w:r w:rsidRPr="00655B30">
              <w:rPr>
                <w:rFonts w:ascii="Cordia New" w:hAnsi="Cordia New" w:cs="Cordia New"/>
                <w:sz w:val="30"/>
                <w:szCs w:val="30"/>
              </w:rPr>
              <w:t>53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479"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20</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15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453"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1</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17</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76</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r w:rsidR="00655B30" w:rsidRPr="006D6106" w:rsidTr="009E2A01">
        <w:trPr>
          <w:trHeight w:val="418"/>
        </w:trPr>
        <w:tc>
          <w:tcPr>
            <w:tcW w:w="785" w:type="pct"/>
          </w:tcPr>
          <w:p w:rsidR="00655B30" w:rsidRPr="00655B30" w:rsidRDefault="00655B30" w:rsidP="00655B30">
            <w:pPr>
              <w:rPr>
                <w:rFonts w:ascii="Cordia New" w:hAnsi="Cordia New" w:cs="Cordia New"/>
                <w:sz w:val="30"/>
                <w:szCs w:val="30"/>
              </w:rPr>
            </w:pPr>
            <w:r w:rsidRPr="00655B30">
              <w:rPr>
                <w:rFonts w:ascii="Cordia New" w:hAnsi="Cordia New" w:cs="Cordia New"/>
                <w:sz w:val="30"/>
                <w:szCs w:val="30"/>
              </w:rPr>
              <w:t>24</w:t>
            </w:r>
            <w:r w:rsidRPr="00655B30">
              <w:rPr>
                <w:rFonts w:ascii="Cordia New" w:hAnsi="Cordia New" w:cs="Cordia New"/>
                <w:sz w:val="30"/>
                <w:szCs w:val="30"/>
                <w:cs/>
              </w:rPr>
              <w:t>. ความสมบูรณ์ของพื้นที่ป่า/เขตอนุรักษ์ภายในชุมชน ท่านสามารถหาอาหารป่าหรือของป่าเพื่อเลี้ยงชีพได้เพียงใด</w:t>
            </w:r>
          </w:p>
        </w:tc>
        <w:tc>
          <w:tcPr>
            <w:tcW w:w="478"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w:t>
            </w:r>
          </w:p>
          <w:p w:rsidR="00655B30" w:rsidRPr="00655B30" w:rsidRDefault="00655B30" w:rsidP="00655B30">
            <w:pPr>
              <w:ind w:left="29" w:right="-163"/>
              <w:jc w:val="center"/>
              <w:rPr>
                <w:rFonts w:ascii="Cordia New" w:hAnsi="Cordia New" w:cs="Cordia New" w:hint="cs"/>
                <w:sz w:val="30"/>
                <w:szCs w:val="30"/>
              </w:rPr>
            </w:pPr>
            <w:r w:rsidRPr="00655B30">
              <w:rPr>
                <w:rFonts w:ascii="Cordia New" w:hAnsi="Cordia New" w:cs="Cordia New"/>
                <w:sz w:val="30"/>
                <w:szCs w:val="30"/>
                <w:cs/>
              </w:rPr>
              <w:t>(</w:t>
            </w:r>
            <w:r w:rsidRPr="00655B30">
              <w:rPr>
                <w:rFonts w:ascii="Cordia New" w:hAnsi="Cordia New" w:cs="Cordia New"/>
                <w:sz w:val="30"/>
                <w:szCs w:val="30"/>
              </w:rPr>
              <w:t>13</w:t>
            </w:r>
            <w:r w:rsidRPr="00655B30">
              <w:rPr>
                <w:rFonts w:ascii="Cordia New" w:hAnsi="Cordia New" w:cs="Cordia New"/>
                <w:sz w:val="30"/>
                <w:szCs w:val="30"/>
                <w:cs/>
              </w:rPr>
              <w:t>.</w:t>
            </w:r>
            <w:r w:rsidRPr="00655B30">
              <w:rPr>
                <w:rFonts w:ascii="Cordia New" w:hAnsi="Cordia New" w:cs="Cordia New"/>
                <w:sz w:val="30"/>
                <w:szCs w:val="30"/>
              </w:rPr>
              <w:t>84</w:t>
            </w:r>
            <w:r w:rsidRPr="00655B30">
              <w:rPr>
                <w:rFonts w:ascii="Cordia New" w:hAnsi="Cordia New" w:cs="Cordia New"/>
                <w:sz w:val="30"/>
                <w:szCs w:val="30"/>
                <w:cs/>
              </w:rPr>
              <w:t>)</w:t>
            </w:r>
          </w:p>
        </w:tc>
        <w:tc>
          <w:tcPr>
            <w:tcW w:w="51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22</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 xml:space="preserve"> (</w:t>
            </w:r>
            <w:r w:rsidRPr="00655B30">
              <w:rPr>
                <w:rFonts w:ascii="Cordia New" w:hAnsi="Cordia New" w:cs="Cordia New"/>
                <w:sz w:val="30"/>
                <w:szCs w:val="30"/>
              </w:rPr>
              <w:t>25</w:t>
            </w:r>
            <w:r w:rsidRPr="00655B30">
              <w:rPr>
                <w:rFonts w:ascii="Cordia New" w:hAnsi="Cordia New" w:cs="Cordia New"/>
                <w:sz w:val="30"/>
                <w:szCs w:val="30"/>
                <w:cs/>
              </w:rPr>
              <w:t>.</w:t>
            </w:r>
            <w:r w:rsidRPr="00655B30">
              <w:rPr>
                <w:rFonts w:ascii="Cordia New" w:hAnsi="Cordia New" w:cs="Cordia New"/>
                <w:sz w:val="30"/>
                <w:szCs w:val="30"/>
              </w:rPr>
              <w:t>38</w:t>
            </w:r>
            <w:r w:rsidRPr="00655B30">
              <w:rPr>
                <w:rFonts w:ascii="Cordia New" w:hAnsi="Cordia New" w:cs="Cordia New"/>
                <w:sz w:val="30"/>
                <w:szCs w:val="30"/>
                <w:cs/>
              </w:rPr>
              <w:t>)</w:t>
            </w:r>
          </w:p>
        </w:tc>
        <w:tc>
          <w:tcPr>
            <w:tcW w:w="504"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22</w:t>
            </w:r>
            <w:r w:rsidRPr="00655B30">
              <w:rPr>
                <w:rFonts w:ascii="Cordia New" w:hAnsi="Cordia New" w:cs="Cordia New"/>
                <w:sz w:val="30"/>
                <w:szCs w:val="30"/>
                <w:cs/>
              </w:rPr>
              <w:t xml:space="preserve"> </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r w:rsidRPr="00655B30">
              <w:rPr>
                <w:rFonts w:ascii="Cordia New" w:hAnsi="Cordia New" w:cs="Cordia New"/>
                <w:sz w:val="30"/>
                <w:szCs w:val="30"/>
              </w:rPr>
              <w:t>40</w:t>
            </w:r>
            <w:r w:rsidRPr="00655B30">
              <w:rPr>
                <w:rFonts w:ascii="Cordia New" w:hAnsi="Cordia New" w:cs="Cordia New"/>
                <w:sz w:val="30"/>
                <w:szCs w:val="30"/>
                <w:cs/>
              </w:rPr>
              <w:t>.</w:t>
            </w:r>
            <w:r w:rsidRPr="00655B30">
              <w:rPr>
                <w:rFonts w:ascii="Cordia New" w:hAnsi="Cordia New" w:cs="Cordia New"/>
                <w:sz w:val="30"/>
                <w:szCs w:val="30"/>
              </w:rPr>
              <w:t>76</w:t>
            </w:r>
            <w:r w:rsidRPr="00655B30">
              <w:rPr>
                <w:rFonts w:ascii="Cordia New" w:hAnsi="Cordia New" w:cs="Cordia New"/>
                <w:sz w:val="30"/>
                <w:szCs w:val="30"/>
                <w:cs/>
              </w:rPr>
              <w:t>)</w:t>
            </w:r>
          </w:p>
        </w:tc>
        <w:tc>
          <w:tcPr>
            <w:tcW w:w="479"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rPr>
              <w:t>6</w:t>
            </w:r>
          </w:p>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 xml:space="preserve"> (</w:t>
            </w:r>
            <w:r w:rsidRPr="00655B30">
              <w:rPr>
                <w:rFonts w:ascii="Cordia New" w:hAnsi="Cordia New" w:cs="Cordia New"/>
                <w:sz w:val="30"/>
                <w:szCs w:val="30"/>
              </w:rPr>
              <w:t>17</w:t>
            </w:r>
            <w:r w:rsidRPr="00655B30">
              <w:rPr>
                <w:rFonts w:ascii="Cordia New" w:hAnsi="Cordia New" w:cs="Cordia New"/>
                <w:sz w:val="30"/>
                <w:szCs w:val="30"/>
                <w:cs/>
              </w:rPr>
              <w:t>.</w:t>
            </w:r>
            <w:r w:rsidRPr="00655B30">
              <w:rPr>
                <w:rFonts w:ascii="Cordia New" w:hAnsi="Cordia New" w:cs="Cordia New"/>
                <w:sz w:val="30"/>
                <w:szCs w:val="30"/>
              </w:rPr>
              <w:t>69</w:t>
            </w:r>
            <w:r w:rsidRPr="00655B30">
              <w:rPr>
                <w:rFonts w:ascii="Cordia New" w:hAnsi="Cordia New" w:cs="Cordia New"/>
                <w:sz w:val="30"/>
                <w:szCs w:val="30"/>
                <w:cs/>
              </w:rPr>
              <w:t>)</w:t>
            </w:r>
          </w:p>
        </w:tc>
        <w:tc>
          <w:tcPr>
            <w:tcW w:w="453" w:type="pct"/>
          </w:tcPr>
          <w:p w:rsidR="00655B30" w:rsidRPr="00655B30" w:rsidRDefault="00655B30" w:rsidP="00655B30">
            <w:pPr>
              <w:ind w:left="29" w:right="-163"/>
              <w:jc w:val="center"/>
              <w:rPr>
                <w:rFonts w:ascii="Cordia New" w:hAnsi="Cordia New" w:cs="Cordia New"/>
                <w:sz w:val="30"/>
                <w:szCs w:val="30"/>
              </w:rPr>
            </w:pPr>
            <w:r w:rsidRPr="00655B30">
              <w:rPr>
                <w:rFonts w:ascii="Cordia New" w:hAnsi="Cordia New" w:cs="Cordia New"/>
                <w:sz w:val="30"/>
                <w:szCs w:val="30"/>
                <w:cs/>
              </w:rPr>
              <w:t>-</w:t>
            </w:r>
          </w:p>
        </w:tc>
        <w:tc>
          <w:tcPr>
            <w:tcW w:w="497"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3</w:t>
            </w:r>
            <w:r w:rsidRPr="00655B30">
              <w:rPr>
                <w:rFonts w:ascii="Cordia New" w:hAnsi="Cordia New" w:cs="Cordia New"/>
                <w:sz w:val="30"/>
                <w:szCs w:val="30"/>
                <w:cs/>
              </w:rPr>
              <w:t>.</w:t>
            </w:r>
            <w:r w:rsidRPr="00655B30">
              <w:rPr>
                <w:rFonts w:ascii="Cordia New" w:hAnsi="Cordia New" w:cs="Cordia New"/>
                <w:sz w:val="30"/>
                <w:szCs w:val="30"/>
              </w:rPr>
              <w:t>31</w:t>
            </w:r>
          </w:p>
        </w:tc>
        <w:tc>
          <w:tcPr>
            <w:tcW w:w="593" w:type="pct"/>
          </w:tcPr>
          <w:p w:rsidR="00655B30" w:rsidRPr="00655B30" w:rsidRDefault="00655B30" w:rsidP="00655B30">
            <w:pPr>
              <w:ind w:left="300"/>
              <w:jc w:val="center"/>
              <w:rPr>
                <w:rFonts w:ascii="Cordia New" w:hAnsi="Cordia New" w:cs="Cordia New"/>
                <w:sz w:val="30"/>
                <w:szCs w:val="30"/>
              </w:rPr>
            </w:pPr>
            <w:r w:rsidRPr="00655B30">
              <w:rPr>
                <w:rFonts w:ascii="Cordia New" w:hAnsi="Cordia New" w:cs="Cordia New"/>
                <w:sz w:val="30"/>
                <w:szCs w:val="30"/>
              </w:rPr>
              <w:t>0</w:t>
            </w:r>
            <w:r w:rsidRPr="00655B30">
              <w:rPr>
                <w:rFonts w:ascii="Cordia New" w:hAnsi="Cordia New" w:cs="Cordia New"/>
                <w:sz w:val="30"/>
                <w:szCs w:val="30"/>
                <w:cs/>
              </w:rPr>
              <w:t>.</w:t>
            </w:r>
            <w:r w:rsidRPr="00655B30">
              <w:rPr>
                <w:rFonts w:ascii="Cordia New" w:hAnsi="Cordia New" w:cs="Cordia New"/>
                <w:sz w:val="30"/>
                <w:szCs w:val="30"/>
              </w:rPr>
              <w:t>99</w:t>
            </w:r>
          </w:p>
        </w:tc>
        <w:tc>
          <w:tcPr>
            <w:tcW w:w="697" w:type="pct"/>
          </w:tcPr>
          <w:p w:rsidR="00655B30" w:rsidRPr="00655B30" w:rsidRDefault="00655B30" w:rsidP="00655B30">
            <w:pPr>
              <w:ind w:left="300"/>
              <w:rPr>
                <w:rFonts w:ascii="Cordia New" w:hAnsi="Cordia New" w:cs="Cordia New"/>
                <w:sz w:val="30"/>
                <w:szCs w:val="30"/>
              </w:rPr>
            </w:pPr>
            <w:r w:rsidRPr="00655B30">
              <w:rPr>
                <w:rFonts w:ascii="Cordia New" w:hAnsi="Cordia New" w:cs="Cordia New"/>
                <w:sz w:val="30"/>
                <w:szCs w:val="30"/>
                <w:cs/>
              </w:rPr>
              <w:t>ปานกลาง</w:t>
            </w:r>
          </w:p>
        </w:tc>
      </w:tr>
    </w:tbl>
    <w:p w:rsidR="00655B30" w:rsidRDefault="00655B30" w:rsidP="00655B30">
      <w:pPr>
        <w:tabs>
          <w:tab w:val="left" w:pos="4954"/>
        </w:tabs>
        <w:rPr>
          <w:rFonts w:ascii="TH SarabunPSK" w:hAnsi="TH SarabunPSK" w:cs="TH SarabunPSK" w:hint="cs"/>
          <w:sz w:val="28"/>
          <w:szCs w:val="28"/>
          <w:cs/>
        </w:rPr>
        <w:sectPr w:rsidR="00655B30" w:rsidSect="00655B30">
          <w:pgSz w:w="16840" w:h="11907" w:orient="landscape" w:code="9"/>
          <w:pgMar w:top="1134" w:right="1418" w:bottom="1134" w:left="1418" w:header="567" w:footer="567" w:gutter="0"/>
          <w:cols w:space="454"/>
          <w:docGrid w:linePitch="360"/>
        </w:sectPr>
      </w:pPr>
    </w:p>
    <w:p w:rsidR="009F0B1F" w:rsidRPr="00E21EFE" w:rsidRDefault="009F0B1F" w:rsidP="009F0B1F">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อภิปรายผล</w:t>
      </w:r>
    </w:p>
    <w:p w:rsidR="009F0B1F" w:rsidRPr="000471A2" w:rsidRDefault="009F0B1F" w:rsidP="009F0B1F">
      <w:pPr>
        <w:ind w:firstLine="720"/>
        <w:jc w:val="thaiDistribute"/>
        <w:rPr>
          <w:rFonts w:ascii="TH SarabunPSK" w:hAnsi="TH SarabunPSK" w:cs="TH SarabunPSK"/>
          <w:sz w:val="28"/>
          <w:szCs w:val="28"/>
        </w:rPr>
      </w:pPr>
      <w:r w:rsidRPr="000471A2">
        <w:rPr>
          <w:rFonts w:ascii="TH SarabunPSK" w:hAnsi="TH SarabunPSK" w:cs="TH SarabunPSK" w:hint="cs"/>
          <w:sz w:val="28"/>
          <w:szCs w:val="28"/>
          <w:cs/>
        </w:rPr>
        <w:t>ปัจจัยที่มีผลต่อการดำเนินชีวิตด้านทุนทางสังคมของผู้สูงอายุพื้นที่จังหวัดเลย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มีหน่วยงานภาครัฐที่เข้ามาให้ความช่วยเหลือ</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3.38 </w:t>
      </w:r>
      <w:r w:rsidRPr="000471A2">
        <w:rPr>
          <w:rFonts w:ascii="TH SarabunPSK" w:hAnsi="TH SarabunPSK" w:cs="TH SarabunPSK" w:hint="cs"/>
          <w:sz w:val="28"/>
          <w:szCs w:val="28"/>
          <w:cs/>
        </w:rPr>
        <w:t>สำหรับภาครัฐให้ช่วยเหลือในรูปการเงิน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คือ</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เบี้ยคนพิการเดือนละ</w:t>
      </w:r>
      <w:r w:rsidRPr="000471A2">
        <w:rPr>
          <w:rFonts w:ascii="TH SarabunPSK" w:hAnsi="TH SarabunPSK" w:cs="TH SarabunPSK"/>
          <w:sz w:val="28"/>
          <w:szCs w:val="28"/>
          <w:cs/>
        </w:rPr>
        <w:t xml:space="preserve"> 800 </w:t>
      </w:r>
      <w:r w:rsidRPr="000471A2">
        <w:rPr>
          <w:rFonts w:ascii="TH SarabunPSK" w:hAnsi="TH SarabunPSK" w:cs="TH SarabunPSK" w:hint="cs"/>
          <w:sz w:val="28"/>
          <w:szCs w:val="28"/>
          <w:cs/>
        </w:rPr>
        <w:t>บาท</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และเบี้ยผู้สูงอายุ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ซึ่งเป็นสวัสดิการที่ทุกคนพึงจะต้องได้รับ</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ในส่วนของการมีส่วนร่วมในกิจกรรมพัฒนาชุมชน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3.35 </w:t>
      </w:r>
      <w:r w:rsidRPr="000471A2">
        <w:rPr>
          <w:rFonts w:ascii="TH SarabunPSK" w:hAnsi="TH SarabunPSK" w:cs="TH SarabunPSK" w:hint="cs"/>
          <w:sz w:val="28"/>
          <w:szCs w:val="28"/>
          <w:cs/>
        </w:rPr>
        <w:t>อย่างไรก็ตามผู้สูงอายุพื้นที่อำเภอเมืองเลย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ความต้องการมีส่วนร่วมในกิจกรรมเหล่านี้เพื่อแสดงให้เห็นว่ามีความเท่าเทียมกันทางสังคมและเป็นส่วนหนึ่งของสังคมในการมีส่วนร่วมในกิจกรรมพัฒนา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การสนับสนุนให้มีส่วนร่วมในกิจกรรมทางการเมืองสังคมวัฒนธรรม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3.35 </w:t>
      </w:r>
      <w:r w:rsidRPr="000471A2">
        <w:rPr>
          <w:rFonts w:ascii="TH SarabunPSK" w:hAnsi="TH SarabunPSK" w:cs="TH SarabunPSK" w:hint="cs"/>
          <w:sz w:val="28"/>
          <w:szCs w:val="28"/>
          <w:cs/>
        </w:rPr>
        <w:t>มีการได้รับสวัสดิการที่ได้จากการลงทะเบียนโครงการเพื่อสวัสดิการแห่งรัฐ</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3.28 </w:t>
      </w:r>
      <w:r w:rsidRPr="000471A2">
        <w:rPr>
          <w:rFonts w:ascii="TH SarabunPSK" w:hAnsi="TH SarabunPSK" w:cs="TH SarabunPSK" w:hint="cs"/>
          <w:sz w:val="28"/>
          <w:szCs w:val="28"/>
          <w:cs/>
        </w:rPr>
        <w:t>จากการลงทะเบียนบัตรสวัสดิการแห่งรัฐซึ่งเป็นสวัสดิการที่รัฐบาลนั้นได้จัดสรรคให้กับคนจนทั่วทั้งประเทศ</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ในส่วนของครอบครัว</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ญาติ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พี่น้อง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มีความผูกพันธ์</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3.38 </w:t>
      </w:r>
      <w:r w:rsidRPr="000471A2">
        <w:rPr>
          <w:rFonts w:ascii="TH SarabunPSK" w:hAnsi="TH SarabunPSK" w:cs="TH SarabunPSK" w:hint="cs"/>
          <w:sz w:val="28"/>
          <w:szCs w:val="28"/>
          <w:cs/>
        </w:rPr>
        <w:t>เนื่องจากชุมชนของกลุ่มตัวอย่างเป็นชุมชนขนาดเล็ก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มีลักษณะการดำรงชีวิตกลมกลืนกับธรรมชาติ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มีการพบปะพูดคุยกันอย่างทั่วถึง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และยังประกอบอาชีพอยู่ในพื้นที่ชุมชน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ดังนั้นจึงทำให้มีความผูกพันกันเป็นอย่างดี</w:t>
      </w:r>
    </w:p>
    <w:p w:rsidR="009F0B1F" w:rsidRPr="000471A2" w:rsidRDefault="009F0B1F" w:rsidP="009F0B1F">
      <w:pPr>
        <w:ind w:firstLine="720"/>
        <w:jc w:val="thaiDistribute"/>
        <w:rPr>
          <w:rFonts w:ascii="TH SarabunPSK" w:hAnsi="TH SarabunPSK" w:cs="TH SarabunPSK"/>
          <w:sz w:val="28"/>
          <w:szCs w:val="28"/>
        </w:rPr>
      </w:pP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ปัจจัยที่มีผลต่อการดำเนินชีวิตด้านทุนทางกายภาพของผู้สูงอายุในพื้นที่อำเภอเมืองเลย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สภาพที่อยู่อาศัยมีความมั่นคงแข็งแรง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3.24 </w:t>
      </w:r>
      <w:r w:rsidRPr="000471A2">
        <w:rPr>
          <w:rFonts w:ascii="TH SarabunPSK" w:hAnsi="TH SarabunPSK" w:cs="TH SarabunPSK" w:hint="cs"/>
          <w:sz w:val="28"/>
          <w:szCs w:val="28"/>
          <w:cs/>
        </w:rPr>
        <w:t>และสำหรับเส้นทางคมนาคมในการเดินทางสะดวกต่อการดำเนินชีวิต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3.15 </w:t>
      </w:r>
      <w:r w:rsidRPr="000471A2">
        <w:rPr>
          <w:rFonts w:ascii="TH SarabunPSK" w:hAnsi="TH SarabunPSK" w:cs="TH SarabunPSK" w:hint="cs"/>
          <w:sz w:val="28"/>
          <w:szCs w:val="28"/>
          <w:cs/>
        </w:rPr>
        <w:t>ล้วนแล้วซึ่งมีความสะดวกในการดำเนินชีวิต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ในส่วนของความรู้สึกปลอดภัยในการใช้ชีวิตประจำวัน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3.83 </w:t>
      </w:r>
      <w:r w:rsidRPr="000471A2">
        <w:rPr>
          <w:rFonts w:ascii="TH SarabunPSK" w:hAnsi="TH SarabunPSK" w:cs="TH SarabunPSK" w:hint="cs"/>
          <w:sz w:val="28"/>
          <w:szCs w:val="28"/>
          <w:cs/>
        </w:rPr>
        <w:t>เพราะบริบทของชุมชนยังเสี่ยงต่อภัยพิบัติต่าง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อยู่มาก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ประกอบกับพื้นที่ห่างไกลการเดินทางค่อนข้างนาน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ทั้งอุทกภัย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วาตภัย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ดินโคลนถล่มและอัคคีภัย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จะทำให้ได้รับการช่วยเหลือช้า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ไม่ทันการณ์</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รถดับเพลิงอาจจะเข้าถึงยาก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บางพื้นที่มีถนนแคบ</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แต่การเกิดเหตุ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จารกรรม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และเหตุอาชญากรรมในพื้นที่ยังมีอยู่น้อยในส่วนของการจัดการไฟฟ้า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น้ำประปา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มีผลต่อการดำเนินชีวิตของผู้สูงอายุในพื้นที่อำเภอเมืองเลย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3.33               </w:t>
      </w:r>
    </w:p>
    <w:p w:rsidR="00655B30" w:rsidRPr="000471A2" w:rsidRDefault="009F0B1F" w:rsidP="009F0B1F">
      <w:pPr>
        <w:tabs>
          <w:tab w:val="left" w:pos="709"/>
        </w:tabs>
        <w:jc w:val="thaiDistribute"/>
        <w:rPr>
          <w:rFonts w:ascii="TH SarabunPSK" w:hAnsi="TH SarabunPSK" w:cs="TH SarabunPSK" w:hint="cs"/>
          <w:b/>
          <w:bCs/>
          <w:sz w:val="28"/>
          <w:szCs w:val="28"/>
          <w:cs/>
        </w:rPr>
        <w:sectPr w:rsidR="00655B30" w:rsidRPr="000471A2" w:rsidSect="00655B30">
          <w:pgSz w:w="11907" w:h="16840" w:code="9"/>
          <w:pgMar w:top="1418" w:right="1134" w:bottom="1418" w:left="1134" w:header="567" w:footer="567" w:gutter="0"/>
          <w:cols w:space="454"/>
          <w:docGrid w:linePitch="360"/>
        </w:sectPr>
      </w:pPr>
      <w:r>
        <w:rPr>
          <w:rFonts w:ascii="TH SarabunPSK" w:hAnsi="TH SarabunPSK" w:cs="TH SarabunPSK"/>
          <w:sz w:val="28"/>
          <w:szCs w:val="28"/>
          <w:cs/>
        </w:rPr>
        <w:tab/>
      </w:r>
      <w:r w:rsidRPr="000471A2">
        <w:rPr>
          <w:rFonts w:ascii="TH SarabunPSK" w:hAnsi="TH SarabunPSK" w:cs="TH SarabunPSK" w:hint="cs"/>
          <w:sz w:val="28"/>
          <w:szCs w:val="28"/>
          <w:cs/>
        </w:rPr>
        <w:t>ปัจจัยที่มีผลต่อการดำเนินชีวิตด้านทุนทางการเงิน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ของผู้สูงอายุพื้นที่อำเภอเมือง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สถานการณ์ทางการเมืองมีผลกระต่อการดำเนินชีวิต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ทั้งนี้สถานการณ์บ้านเมือง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ทั้งการเมือง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การปกครอง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ภาวะเศรษฐกิจ</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3.13 </w:t>
      </w:r>
      <w:r w:rsidRPr="000471A2">
        <w:rPr>
          <w:rFonts w:ascii="TH SarabunPSK" w:hAnsi="TH SarabunPSK" w:cs="TH SarabunPSK" w:hint="cs"/>
          <w:sz w:val="28"/>
          <w:szCs w:val="28"/>
          <w:cs/>
        </w:rPr>
        <w:t>ในส่วนของสถานการณ์เศรษฐกิจในปัจจุบันมีผลต่อการดำเนินชีวิตด้านการเงินและการลงทุน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ถือได้ว่าเป็นปัจจัยที่มีผลต่อการดำเนินชีวิตค่อนข้างมาก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3.05 </w:t>
      </w:r>
      <w:r w:rsidRPr="000471A2">
        <w:rPr>
          <w:rFonts w:ascii="TH SarabunPSK" w:hAnsi="TH SarabunPSK" w:cs="TH SarabunPSK" w:hint="cs"/>
          <w:sz w:val="28"/>
          <w:szCs w:val="28"/>
          <w:cs/>
        </w:rPr>
        <w:t>เนื่องจากเป็นช่วงที่มีโรคระบาดโควิด</w:t>
      </w:r>
      <w:r w:rsidRPr="000471A2">
        <w:rPr>
          <w:rFonts w:ascii="TH SarabunPSK" w:hAnsi="TH SarabunPSK" w:cs="TH SarabunPSK"/>
          <w:sz w:val="28"/>
          <w:szCs w:val="28"/>
          <w:cs/>
        </w:rPr>
        <w:t xml:space="preserve"> – 19 </w:t>
      </w:r>
      <w:r w:rsidRPr="000471A2">
        <w:rPr>
          <w:rFonts w:ascii="TH SarabunPSK" w:hAnsi="TH SarabunPSK" w:cs="TH SarabunPSK" w:hint="cs"/>
          <w:sz w:val="28"/>
          <w:szCs w:val="28"/>
          <w:cs/>
        </w:rPr>
        <w:t>เศรษฐกิจเริ่มฟื้นตัวเนื่องจากมีการลงทุนมากขึ้น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แต่ถ้ามองในระดับทีเล็กลงมาในแง่ของการดำเนินชีวิตของผ๔สูงอายุในพื้นที่อำเภอเมือง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มีการปรับตัวในหลายแง่มุมมากขึ้น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ความยากลำบากในการขอสินเชื่อจากแหล่งเงินทุนและสถาบันการเงิน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3.15 </w:t>
      </w:r>
      <w:r w:rsidRPr="000471A2">
        <w:rPr>
          <w:rFonts w:ascii="TH SarabunPSK" w:hAnsi="TH SarabunPSK" w:cs="TH SarabunPSK" w:hint="cs"/>
          <w:sz w:val="28"/>
          <w:szCs w:val="28"/>
          <w:cs/>
        </w:rPr>
        <w:t>ในด้านของการขาดแคลนที่ดินทำกินมีผลกระทบต่อการดำเนินชีวิตของผู้สูงอายุในพื้นที่อำเภอเมืองเลย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3.08 </w:t>
      </w:r>
      <w:r w:rsidRPr="000471A2">
        <w:rPr>
          <w:rFonts w:ascii="TH SarabunPSK" w:hAnsi="TH SarabunPSK" w:cs="TH SarabunPSK" w:hint="cs"/>
          <w:sz w:val="28"/>
          <w:szCs w:val="28"/>
          <w:cs/>
        </w:rPr>
        <w:t>ในส่วนการสนับสนุนด้านการเงิน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เงินสงเคราะห์ผู้มีรายได้น้อย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3.16 </w:t>
      </w:r>
      <w:r w:rsidRPr="000471A2">
        <w:rPr>
          <w:rFonts w:ascii="TH SarabunPSK" w:hAnsi="TH SarabunPSK" w:cs="TH SarabunPSK" w:hint="cs"/>
          <w:sz w:val="28"/>
          <w:szCs w:val="28"/>
          <w:cs/>
        </w:rPr>
        <w:t>ซึ่งในส่วนของศูนย์คุ้มครองคนไร้ที่พึ่ง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ได้ช่วยเงินสงเคราะห์ผู้ประสบปัญหาทางสังคม</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รอบครัวที่ประสบภาวะยากลำบากรายได้ไม่เพียงพอต่อการดำรงชีพและมีภาระเลี้ยงดูสมาชิกในครอบครัวจำนวนหลายค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ทางศูนย์คุ้มครองคนไร้ที่พึ่ง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จึงเข้าไปช่วยเหลือผู้ประสบปัญหาทางสังคมในพื้นที่จังหวัดเลย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ในส่วนของหนี้สินซึ่งไม่สามารถจ่ายคืนได้ในระยะสั้น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3.20 </w:t>
      </w:r>
      <w:r w:rsidRPr="000471A2">
        <w:rPr>
          <w:rFonts w:ascii="TH SarabunPSK" w:hAnsi="TH SarabunPSK" w:cs="TH SarabunPSK" w:hint="cs"/>
          <w:sz w:val="28"/>
          <w:szCs w:val="28"/>
          <w:cs/>
        </w:rPr>
        <w:t>ซึ่งเกี่ยวเนื่องมาจากอาชีพและรายได้ของกลุ่มตัวอย่างจึงมีหนี้สินซึ่งไม่สามารถจ่ายคืนได้ในระยะ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ปัจจุบันมีภาระผูกพันกับหนี้สิน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3.11 </w:t>
      </w:r>
      <w:r w:rsidRPr="000471A2">
        <w:rPr>
          <w:rFonts w:ascii="TH SarabunPSK" w:hAnsi="TH SarabunPSK" w:cs="TH SarabunPSK" w:hint="cs"/>
          <w:sz w:val="28"/>
          <w:szCs w:val="28"/>
          <w:cs/>
        </w:rPr>
        <w:t>ซึ่งผู้สูงอายุในพื้นที่อำเภอเมืองเลย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ยังคงมีภาระผูกพันกับหนี้สินอยู่ซึ่งบางครอบครัวรายได้ไม่เพียงพอต่อการดำรงชีพในแต่ละเดือน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ผู้สูงอายุบางคนไม่มีอาชีพเพราะอาศัยอยู่คนเดียว</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แสดงให้เห็นว่าการใช้ชีวิตและฐานะทางการเงินของกลุ่มตัวอย่างแต่ละรายอยู่ในภาวะใด</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บางคนมี</w:t>
      </w:r>
    </w:p>
    <w:p w:rsidR="009F0B1F" w:rsidRPr="000471A2" w:rsidRDefault="009F0B1F" w:rsidP="009F0B1F">
      <w:pPr>
        <w:jc w:val="thaiDistribute"/>
        <w:rPr>
          <w:rFonts w:ascii="TH SarabunPSK" w:hAnsi="TH SarabunPSK" w:cs="TH SarabunPSK"/>
          <w:sz w:val="28"/>
          <w:szCs w:val="28"/>
        </w:rPr>
      </w:pPr>
      <w:r w:rsidRPr="000471A2">
        <w:rPr>
          <w:rFonts w:ascii="TH SarabunPSK" w:hAnsi="TH SarabunPSK" w:cs="TH SarabunPSK" w:hint="cs"/>
          <w:sz w:val="28"/>
          <w:szCs w:val="28"/>
          <w:cs/>
        </w:rPr>
        <w:lastRenderedPageBreak/>
        <w:t>บางคนเริ่มขัดสน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ในส่วนของการกู้ยืมเงินบ่อยครั้ง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3.12 </w:t>
      </w:r>
      <w:r w:rsidRPr="000471A2">
        <w:rPr>
          <w:rFonts w:ascii="TH SarabunPSK" w:hAnsi="TH SarabunPSK" w:cs="TH SarabunPSK" w:hint="cs"/>
          <w:sz w:val="28"/>
          <w:szCs w:val="28"/>
          <w:cs/>
        </w:rPr>
        <w:t>ผิดนัดการชำระหนี้สินอยู่บ่อยครั้งส่งผลต่อการดำเนินชีวิตระดับปานกลาง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2.92 </w:t>
      </w:r>
    </w:p>
    <w:p w:rsidR="009F0B1F" w:rsidRPr="000471A2" w:rsidRDefault="009F0B1F" w:rsidP="009F0B1F">
      <w:pPr>
        <w:jc w:val="thaiDistribute"/>
        <w:rPr>
          <w:rFonts w:ascii="TH SarabunPSK" w:hAnsi="TH SarabunPSK" w:cs="TH SarabunPSK"/>
          <w:sz w:val="28"/>
          <w:szCs w:val="28"/>
        </w:rPr>
      </w:pPr>
      <w:r w:rsidRPr="000471A2">
        <w:rPr>
          <w:rFonts w:ascii="TH SarabunPSK" w:hAnsi="TH SarabunPSK" w:cs="TH SarabunPSK"/>
          <w:sz w:val="28"/>
          <w:szCs w:val="28"/>
          <w:cs/>
        </w:rPr>
        <w:tab/>
      </w:r>
      <w:r w:rsidRPr="000471A2">
        <w:rPr>
          <w:rFonts w:ascii="TH SarabunPSK" w:hAnsi="TH SarabunPSK" w:cs="TH SarabunPSK" w:hint="cs"/>
          <w:sz w:val="28"/>
          <w:szCs w:val="28"/>
          <w:cs/>
        </w:rPr>
        <w:t>ปัจจัยที่มีผลต่อการดำเนินชีวิตด้านทุนทางธรรมชาติ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ของผู้สูงอายุในพื้นที่</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พบว่า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ความแน่นอน</w:t>
      </w:r>
      <w:r w:rsidRPr="000471A2">
        <w:rPr>
          <w:rFonts w:ascii="TH SarabunPSK" w:hAnsi="TH SarabunPSK" w:cs="TH SarabunPSK"/>
          <w:sz w:val="28"/>
          <w:szCs w:val="28"/>
          <w:cs/>
        </w:rPr>
        <w:t>/</w:t>
      </w:r>
      <w:r w:rsidRPr="000471A2">
        <w:rPr>
          <w:rFonts w:ascii="TH SarabunPSK" w:hAnsi="TH SarabunPSK" w:cs="TH SarabunPSK" w:hint="cs"/>
          <w:sz w:val="28"/>
          <w:szCs w:val="28"/>
          <w:cs/>
        </w:rPr>
        <w:t>ความไม่แน่นอนของสภาพแวดล้อมภายในชุมชน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3.05 </w:t>
      </w:r>
      <w:r w:rsidRPr="000471A2">
        <w:rPr>
          <w:rFonts w:ascii="TH SarabunPSK" w:hAnsi="TH SarabunPSK" w:cs="TH SarabunPSK" w:hint="cs"/>
          <w:sz w:val="28"/>
          <w:szCs w:val="28"/>
          <w:cs/>
        </w:rPr>
        <w:t>ในส่วนของภาวะโลกร้อนมีผลกระทบต่อการดำเนินชีวิต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3.20 </w:t>
      </w:r>
      <w:r w:rsidRPr="000471A2">
        <w:rPr>
          <w:rFonts w:ascii="TH SarabunPSK" w:hAnsi="TH SarabunPSK" w:cs="TH SarabunPSK" w:hint="cs"/>
          <w:sz w:val="28"/>
          <w:szCs w:val="28"/>
          <w:cs/>
        </w:rPr>
        <w:t>ปัจจุบัน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คนในชุมชนได้ให้ความสำคัญกับปัญหาที่เกิดจากภาวะโลกร้อนเป็นอย่างมาก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นื่องจากได้รับผลกระทบที่เกิดขึ้นกับตนเองโดยตรงจึงมีการอนุรักษ์พื้นที่ป่ามากขึ้นเพื่อไม่ให้เกิดผลกระทบรุนแรงในอนาค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ส่วนของระดับความรุนแรงของปัญหาภัยธรรมชาติ</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อุทกภัย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วาตุภัย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อัคคีภัย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3.17 </w:t>
      </w:r>
      <w:r w:rsidRPr="000471A2">
        <w:rPr>
          <w:rFonts w:ascii="TH SarabunPSK" w:hAnsi="TH SarabunPSK" w:cs="TH SarabunPSK" w:hint="cs"/>
          <w:sz w:val="28"/>
          <w:szCs w:val="28"/>
          <w:cs/>
        </w:rPr>
        <w:t>เนื่องจากผู้สูงอายุในพื้นที่อำเภอเมืองเลย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ประกอบกับตั้งอยู่ใกล้แหล่งน้ำ</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ทำให้ช่วงฤดูฝนเกิดเหตุน้ำป่าไหลหลากอยู่เป็นประจำสร้างความเสียหายให้กับพื้นที่ทำการเกษตร</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บ้านเรือน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ได้รับความเสียหายทุกปี</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บางพื้นที่มีความรุนแรงมากน้อยตามลักษณะที่ตั้งของชุมชน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ส่วนของความสมบูรณ์ของพื้นที่ป่า</w:t>
      </w:r>
      <w:r w:rsidRPr="000471A2">
        <w:rPr>
          <w:rFonts w:ascii="TH SarabunPSK" w:hAnsi="TH SarabunPSK" w:cs="TH SarabunPSK"/>
          <w:sz w:val="28"/>
          <w:szCs w:val="28"/>
          <w:cs/>
        </w:rPr>
        <w:t>/</w:t>
      </w:r>
      <w:r w:rsidRPr="000471A2">
        <w:rPr>
          <w:rFonts w:ascii="TH SarabunPSK" w:hAnsi="TH SarabunPSK" w:cs="TH SarabunPSK" w:hint="cs"/>
          <w:sz w:val="28"/>
          <w:szCs w:val="28"/>
          <w:cs/>
        </w:rPr>
        <w:t>เขตอนุรักษ์ภายในชุมชน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สามารถหาอาหารป่าหรือของป่าเพื่อเลี้ยงชีพ</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ส่งผลต่อการดำเนินชีวิตระดับปานกลาง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โดยมีค่าเฉลี่ยอยู่ที่</w:t>
      </w:r>
      <w:r w:rsidRPr="000471A2">
        <w:rPr>
          <w:rFonts w:ascii="TH SarabunPSK" w:hAnsi="TH SarabunPSK" w:cs="TH SarabunPSK"/>
          <w:sz w:val="28"/>
          <w:szCs w:val="28"/>
          <w:cs/>
        </w:rPr>
        <w:t xml:space="preserve"> 3.31 </w:t>
      </w:r>
      <w:r w:rsidRPr="000471A2">
        <w:rPr>
          <w:rFonts w:ascii="TH SarabunPSK" w:hAnsi="TH SarabunPSK" w:cs="TH SarabunPSK" w:hint="cs"/>
          <w:sz w:val="28"/>
          <w:szCs w:val="28"/>
          <w:cs/>
        </w:rPr>
        <w:t>แต่ในปัจจุบันคนในชุมชนได้ให้ความสำคัญกับปัญหานี้อย่างมาก</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จึงเกิดการอนุรักษ์พื้นที่ป่า</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มีการบวชป่าทำให้การตัดไม้ทำลายป่าได้ลดลง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แต่ก็ยังมีการตัดไม้อยู่บ้าง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ทั้งนี้ก็เพื่อนำไม้มาสร้างเป็นที่อยู่อาศัย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หรือ</w:t>
      </w:r>
      <w:r>
        <w:rPr>
          <w:rFonts w:ascii="TH SarabunPSK" w:hAnsi="TH SarabunPSK" w:cs="TH SarabunPSK"/>
          <w:sz w:val="28"/>
          <w:szCs w:val="28"/>
          <w:cs/>
        </w:rPr>
        <w:t xml:space="preserve"> </w:t>
      </w:r>
      <w:r w:rsidRPr="000471A2">
        <w:rPr>
          <w:rFonts w:ascii="TH SarabunPSK" w:hAnsi="TH SarabunPSK" w:cs="TH SarabunPSK" w:hint="cs"/>
          <w:sz w:val="28"/>
          <w:szCs w:val="28"/>
          <w:cs/>
        </w:rPr>
        <w:t>สาธารณะสถานต่าง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ๆที่เป็นประโยชย์กับชุมชน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ดังนั้นจึงทำให้สามารถลดปัญหาความรุนแรงของภาวะโลกร้อน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ในพื้นที่มีการเผาป่าเพื่อหาอาหารลดลงแต่ควันที่เกิดขึ้นเป็นผลมาจากการเผาในพื้นที่อื่น</w:t>
      </w:r>
    </w:p>
    <w:p w:rsidR="009F0B1F" w:rsidRPr="00E21EFE" w:rsidRDefault="009F0B1F" w:rsidP="009F0B1F">
      <w:pPr>
        <w:jc w:val="thaiDistribute"/>
        <w:rPr>
          <w:rFonts w:ascii="TH SarabunPSK" w:hAnsi="TH SarabunPSK" w:cs="TH SarabunPSK"/>
          <w:b/>
          <w:bCs/>
          <w:sz w:val="32"/>
          <w:szCs w:val="32"/>
        </w:rPr>
      </w:pPr>
      <w:r w:rsidRPr="000471A2">
        <w:rPr>
          <w:rFonts w:ascii="TH SarabunPSK" w:hAnsi="TH SarabunPSK" w:cs="TH SarabunPSK"/>
          <w:sz w:val="28"/>
          <w:szCs w:val="28"/>
          <w:cs/>
        </w:rPr>
        <w:tab/>
      </w:r>
      <w:r w:rsidRPr="000471A2">
        <w:rPr>
          <w:rFonts w:ascii="TH SarabunPSK" w:hAnsi="TH SarabunPSK" w:cs="TH SarabunPSK" w:hint="cs"/>
          <w:sz w:val="28"/>
          <w:szCs w:val="28"/>
          <w:cs/>
        </w:rPr>
        <w:t>ดังนั้นจะเห็นได้ว่าภาพรวมของปัจจัยที่มีผลต่อการดำเนินชีวิตด้านทุนของวิถีชีวิตของผู้สูงอายุในพื้นที่อำเภอเ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ส่งผลต่อการดำเนินชีวิตระดับความรุนแรงที่แตกต่างกันออกไป</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ต้องอาศัยการช่วยเหลือจากภายนอกทั้งหน่วยงานราชการที่เกี่ยวข้อง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องค์กรปกครองส่วนท้องถิ่น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สถาบันต่าง</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ๆ</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ชุมชน</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หรือหาทางออกที่ดีที่สุดให้กับผู้สูงอายุในพื้นที่อำเภอเมมืองเลย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จังหวัดเลย</w:t>
      </w:r>
      <w:r w:rsidRPr="000471A2">
        <w:rPr>
          <w:rFonts w:ascii="TH SarabunPSK" w:hAnsi="TH SarabunPSK" w:cs="TH SarabunPSK"/>
          <w:sz w:val="28"/>
          <w:szCs w:val="28"/>
          <w:cs/>
        </w:rPr>
        <w:t xml:space="preserve"> </w:t>
      </w:r>
      <w:r w:rsidRPr="000471A2">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9F0B1F" w:rsidRPr="00E21EFE" w:rsidRDefault="009F0B1F" w:rsidP="009F0B1F">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rsidR="009F0B1F" w:rsidRPr="00E21EFE" w:rsidRDefault="009F0B1F" w:rsidP="009F0B1F">
      <w:pPr>
        <w:ind w:firstLine="720"/>
        <w:jc w:val="thaiDistribute"/>
        <w:rPr>
          <w:rFonts w:ascii="TH SarabunPSK" w:hAnsi="TH SarabunPSK" w:cs="TH SarabunPSK" w:hint="cs"/>
          <w:sz w:val="28"/>
          <w:szCs w:val="28"/>
          <w:cs/>
        </w:rPr>
      </w:pPr>
      <w:r w:rsidRPr="009F0B1F">
        <w:rPr>
          <w:rFonts w:ascii="TH SarabunPSK" w:hAnsi="TH SarabunPSK" w:cs="TH SarabunPSK" w:hint="cs"/>
          <w:sz w:val="28"/>
          <w:szCs w:val="28"/>
          <w:cs/>
        </w:rPr>
        <w:t>ดังนั้นจะเห็นได้ว่าภาพรวมของปัจจัยที่มีผลต่อการดำเนินชีวิตด้านทุนของวิถีชีวิตของผู้สูงอายุในพื้นที่อำเภอเ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ส่งผลต่อการดำเนินชีวิตระดับความรุนแรงที่แตกต่างกันออกไป</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บางปัจจัยมีผลกระทบต่อการใช้ชีวิตและต้องมีการแก้ไขอย่างเร่งด่วนเมื่อเกิดปัญหาที่ไม่สามารถแก้ไขเองไ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ต้องอาศัยการช่วยเหลือจากภายนอกทั้งหน่วยงานราชการที่เกี่ยวข้อง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องค์กรปกครองส่วนท้องถิ่น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สถาบันต่าง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ๆ</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ชุมชน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หรือหาทางออกที่ดีที่สุดให้กับผู้สูงอายุในพื้นที่อำเภอเมมืองเลย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655B30" w:rsidRDefault="00655B30" w:rsidP="00655B30">
      <w:pPr>
        <w:tabs>
          <w:tab w:val="left" w:pos="7661"/>
        </w:tabs>
        <w:rPr>
          <w:rFonts w:ascii="TH SarabunPSK" w:hAnsi="TH SarabunPSK" w:cs="TH SarabunPSK"/>
          <w:sz w:val="28"/>
          <w:szCs w:val="28"/>
        </w:rPr>
      </w:pPr>
    </w:p>
    <w:p w:rsidR="009F0B1F" w:rsidRPr="009F0B1F" w:rsidRDefault="009F0B1F" w:rsidP="009F0B1F">
      <w:pPr>
        <w:tabs>
          <w:tab w:val="left" w:pos="7661"/>
        </w:tabs>
        <w:rPr>
          <w:rFonts w:ascii="TH SarabunPSK" w:hAnsi="TH SarabunPSK" w:cs="TH SarabunPSK"/>
          <w:b/>
          <w:bCs/>
          <w:sz w:val="28"/>
          <w:szCs w:val="28"/>
        </w:rPr>
      </w:pPr>
      <w:r w:rsidRPr="009F0B1F">
        <w:rPr>
          <w:rFonts w:ascii="TH SarabunPSK" w:hAnsi="TH SarabunPSK" w:cs="TH SarabunPSK" w:hint="cs"/>
          <w:b/>
          <w:bCs/>
          <w:sz w:val="28"/>
          <w:szCs w:val="28"/>
          <w:cs/>
        </w:rPr>
        <w:t>ข้อเสนอแนะ</w:t>
      </w:r>
      <w:r w:rsidRPr="009F0B1F">
        <w:rPr>
          <w:rFonts w:ascii="TH SarabunPSK" w:hAnsi="TH SarabunPSK" w:cs="TH SarabunPSK"/>
          <w:b/>
          <w:bCs/>
          <w:sz w:val="28"/>
          <w:szCs w:val="28"/>
          <w:cs/>
        </w:rPr>
        <w:t xml:space="preserve"> </w:t>
      </w:r>
    </w:p>
    <w:p w:rsidR="009F0B1F" w:rsidRDefault="009F0B1F" w:rsidP="009F0B1F">
      <w:pPr>
        <w:tabs>
          <w:tab w:val="left" w:pos="7661"/>
        </w:tabs>
        <w:rPr>
          <w:rFonts w:ascii="TH SarabunPSK" w:hAnsi="TH SarabunPSK" w:cs="TH SarabunPSK"/>
          <w:sz w:val="28"/>
          <w:szCs w:val="28"/>
        </w:rPr>
      </w:pPr>
      <w:r w:rsidRPr="009F0B1F">
        <w:rPr>
          <w:rFonts w:ascii="TH SarabunPSK" w:hAnsi="TH SarabunPSK" w:cs="TH SarabunPSK" w:hint="cs"/>
          <w:sz w:val="28"/>
          <w:szCs w:val="28"/>
          <w:cs/>
        </w:rPr>
        <w:t>ข้อเสนอแนะในการนำผลการวิจัยไปใช้</w:t>
      </w:r>
      <w:r w:rsidRPr="009F0B1F">
        <w:rPr>
          <w:rFonts w:ascii="TH SarabunPSK" w:hAnsi="TH SarabunPSK" w:cs="TH SarabunPSK"/>
          <w:sz w:val="28"/>
          <w:szCs w:val="28"/>
          <w:cs/>
        </w:rPr>
        <w:t xml:space="preserve"> </w:t>
      </w:r>
    </w:p>
    <w:p w:rsidR="00E21EFE" w:rsidRPr="009F0B1F" w:rsidRDefault="009F0B1F" w:rsidP="009F0B1F">
      <w:pPr>
        <w:tabs>
          <w:tab w:val="left" w:pos="7661"/>
        </w:tabs>
        <w:rPr>
          <w:rFonts w:ascii="TH SarabunPSK" w:hAnsi="TH SarabunPSK" w:cs="TH SarabunPSK"/>
          <w:sz w:val="28"/>
          <w:szCs w:val="28"/>
        </w:rPr>
      </w:pPr>
      <w:r>
        <w:rPr>
          <w:rFonts w:ascii="TH SarabunPSK" w:hAnsi="TH SarabunPSK" w:cs="TH SarabunPSK"/>
          <w:sz w:val="28"/>
          <w:szCs w:val="28"/>
          <w:cs/>
        </w:rPr>
        <w:t xml:space="preserve">         </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างไรก็ตามการศึกษาปัจจัยเสี่ยงและความเปราะบางที่มีผลกระทบต่อคุณภาพชีวิตของผู้สูงอายุบนฐานแนวคิดการดำรงชีพอย่างอย่า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กรณีศึกษา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ศูนย์คุ้มครองคนไร้ที่พึ่ง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ซึ่งยังจะต้องได้รับความร่วมมือจากทุกภาคส่วน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ไม่ว่าจะเป็นในส่วนของภาครัฐ</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ตลอดจนชุมชนในพื้นที่จังหวัดเลย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องค์กรปกครองส่วนท้องถิ่น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สถาบันต่าง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ๆ</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หรือหาทางออกที่ดีที่สุดให้กับผู้สูงอายุในพื้นที่อำเภอเมืองเลย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จังหวัดเลย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เพื่อสร้างความปลอดภัยในชีวิตให้กับทุกคนและสามารถดำรงชีวิตได้อย่างเป็นปกติสุข</w:t>
      </w:r>
    </w:p>
    <w:p w:rsidR="002065F5" w:rsidRDefault="002065F5"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Default="009F0B1F" w:rsidP="004E1C1C">
      <w:pPr>
        <w:rPr>
          <w:rFonts w:ascii="TH SarabunPSK" w:hAnsi="TH SarabunPSK" w:cs="TH SarabunPSK"/>
          <w:sz w:val="28"/>
          <w:szCs w:val="28"/>
        </w:rPr>
      </w:pPr>
    </w:p>
    <w:p w:rsidR="009F0B1F" w:rsidRPr="00E21EFE" w:rsidRDefault="009F0B1F" w:rsidP="004E1C1C">
      <w:pPr>
        <w:rPr>
          <w:rFonts w:ascii="TH SarabunPSK" w:hAnsi="TH SarabunPSK" w:cs="TH SarabunPSK" w:hint="cs"/>
          <w:sz w:val="28"/>
          <w:szCs w:val="28"/>
          <w:cs/>
        </w:rPr>
      </w:pPr>
    </w:p>
    <w:p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lastRenderedPageBreak/>
        <w:t>เอกสารอ้างอิง</w:t>
      </w:r>
    </w:p>
    <w:p w:rsidR="009F0B1F" w:rsidRPr="009F0B1F" w:rsidRDefault="00AC3A82" w:rsidP="009F0B1F">
      <w:pPr>
        <w:ind w:left="709" w:hanging="709"/>
        <w:rPr>
          <w:rFonts w:ascii="TH SarabunPSK" w:hAnsi="TH SarabunPSK" w:cs="TH SarabunPSK"/>
          <w:sz w:val="28"/>
          <w:szCs w:val="28"/>
        </w:rPr>
      </w:pPr>
      <w:r w:rsidRPr="00E21EFE">
        <w:rPr>
          <w:rFonts w:ascii="TH SarabunPSK" w:hAnsi="TH SarabunPSK" w:cs="TH SarabunPSK"/>
          <w:sz w:val="28"/>
          <w:szCs w:val="28"/>
          <w:cs/>
        </w:rPr>
        <w:t>ผู้</w:t>
      </w:r>
      <w:r w:rsidR="009F0B1F" w:rsidRPr="009F0B1F">
        <w:rPr>
          <w:rFonts w:ascii="TH SarabunPSK" w:hAnsi="TH SarabunPSK" w:cs="TH SarabunPSK" w:hint="cs"/>
          <w:sz w:val="28"/>
          <w:szCs w:val="28"/>
          <w:cs/>
        </w:rPr>
        <w:t>วิทยานิพนธ์</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จินตนา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กาศมณี</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การจัดสวัสดิการชุมชนโดยภาคประชาชนในกรุงเทพฯ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กรณีศึกษาเครือข่ายกองทุนสวัสดิการชุมชน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เขตคันนายาว</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วิทยานิพนธ์ปริญญาดุษฎีบัณฑิตมหาวิทยาลัยเกริก</w:t>
      </w:r>
      <w:r w:rsidRPr="009F0B1F">
        <w:rPr>
          <w:rFonts w:ascii="TH SarabunPSK" w:hAnsi="TH SarabunPSK" w:cs="TH SarabunPSK"/>
          <w:sz w:val="28"/>
          <w:szCs w:val="28"/>
        </w:rPr>
        <w:t xml:space="preserve">, </w:t>
      </w:r>
      <w:r w:rsidRPr="009F0B1F">
        <w:rPr>
          <w:rFonts w:ascii="TH SarabunPSK" w:hAnsi="TH SarabunPSK" w:cs="TH SarabunPSK" w:hint="cs"/>
          <w:sz w:val="28"/>
          <w:szCs w:val="28"/>
          <w:cs/>
        </w:rPr>
        <w:t>คณะศิลปศาสตร์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ณรงค์ฤทธิ์</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อยู่เย็น</w:t>
      </w:r>
      <w:r w:rsidRPr="009F0B1F">
        <w:rPr>
          <w:rFonts w:ascii="TH SarabunPSK" w:hAnsi="TH SarabunPSK" w:cs="TH SarabunPSK"/>
          <w:sz w:val="28"/>
          <w:szCs w:val="28"/>
          <w:cs/>
        </w:rPr>
        <w:t xml:space="preserve"> (2562). </w:t>
      </w:r>
      <w:r w:rsidRPr="009F0B1F">
        <w:rPr>
          <w:rFonts w:ascii="TH SarabunPSK" w:hAnsi="TH SarabunPSK" w:cs="TH SarabunPSK" w:hint="cs"/>
          <w:sz w:val="28"/>
          <w:szCs w:val="28"/>
          <w:cs/>
        </w:rPr>
        <w:t>รูปแบบการจัดเลี้ยงโคและกระบือต่อวิถีชีวิตยั่งยืนของชุมชนปกา</w:t>
      </w:r>
      <w:r w:rsidRPr="009F0B1F">
        <w:rPr>
          <w:rFonts w:ascii="TH SarabunPSK" w:hAnsi="TH SarabunPSK" w:cs="TH SarabunPSK"/>
          <w:sz w:val="28"/>
          <w:szCs w:val="28"/>
          <w:cs/>
        </w:rPr>
        <w:tab/>
      </w:r>
      <w:r w:rsidRPr="009F0B1F">
        <w:rPr>
          <w:rFonts w:ascii="TH SarabunPSK" w:hAnsi="TH SarabunPSK" w:cs="TH SarabunPSK" w:hint="cs"/>
          <w:sz w:val="28"/>
          <w:szCs w:val="28"/>
          <w:cs/>
        </w:rPr>
        <w:t>เกอะญอ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ในบ้านผาด่าน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ตำบลทากาศเหนือ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อำเภอแม่ทา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จังหวัดลำพูน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สาขาวิชาส่งเสริม</w:t>
      </w:r>
      <w:r w:rsidRPr="009F0B1F">
        <w:rPr>
          <w:rFonts w:ascii="TH SarabunPSK" w:hAnsi="TH SarabunPSK" w:cs="TH SarabunPSK"/>
          <w:sz w:val="28"/>
          <w:szCs w:val="28"/>
          <w:cs/>
        </w:rPr>
        <w:tab/>
      </w:r>
      <w:r w:rsidRPr="009F0B1F">
        <w:rPr>
          <w:rFonts w:ascii="TH SarabunPSK" w:hAnsi="TH SarabunPSK" w:cs="TH SarabunPSK" w:hint="cs"/>
          <w:sz w:val="28"/>
          <w:szCs w:val="28"/>
          <w:cs/>
        </w:rPr>
        <w:t>การเกษตรและพัฒนาชนบท</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มหาวิทยาลัยเชียงใหม่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เชียงใหม่</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ณัฐพงศ์</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ทองภักดี</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สวัสดิการสังคมไทย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ความสมดุลและยั่งยืน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คณะพัฒนาการ</w:t>
      </w:r>
      <w:r w:rsidRPr="009F0B1F">
        <w:rPr>
          <w:rFonts w:ascii="TH SarabunPSK" w:hAnsi="TH SarabunPSK" w:cs="TH SarabunPSK"/>
          <w:sz w:val="28"/>
          <w:szCs w:val="28"/>
          <w:cs/>
        </w:rPr>
        <w:tab/>
      </w:r>
      <w:r w:rsidRPr="009F0B1F">
        <w:rPr>
          <w:rFonts w:ascii="TH SarabunPSK" w:hAnsi="TH SarabunPSK" w:cs="TH SarabunPSK" w:hint="cs"/>
          <w:sz w:val="28"/>
          <w:szCs w:val="28"/>
          <w:cs/>
        </w:rPr>
        <w:t>เศรษฐกิจ</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สถาบันบัณฑิตพัฒนบริหารศาสตร์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พงษ์ศักดิ์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นาคศรีจันทร์</w:t>
      </w:r>
      <w:r w:rsidRPr="009F0B1F">
        <w:rPr>
          <w:rFonts w:ascii="TH SarabunPSK" w:hAnsi="TH SarabunPSK" w:cs="TH SarabunPSK"/>
          <w:sz w:val="28"/>
          <w:szCs w:val="28"/>
          <w:cs/>
        </w:rPr>
        <w:t xml:space="preserve"> (2558). </w:t>
      </w:r>
      <w:r w:rsidRPr="009F0B1F">
        <w:rPr>
          <w:rFonts w:ascii="TH SarabunPSK" w:hAnsi="TH SarabunPSK" w:cs="TH SarabunPSK" w:hint="cs"/>
          <w:sz w:val="28"/>
          <w:szCs w:val="28"/>
          <w:cs/>
        </w:rPr>
        <w:t>กระบวนการจัดสวัสดิการสังคมเพื่อการคุ้มครองคนไร้ที่พึ่งตาม</w:t>
      </w:r>
      <w:r w:rsidRPr="009F0B1F">
        <w:rPr>
          <w:rFonts w:ascii="TH SarabunPSK" w:hAnsi="TH SarabunPSK" w:cs="TH SarabunPSK"/>
          <w:sz w:val="28"/>
          <w:szCs w:val="28"/>
          <w:cs/>
        </w:rPr>
        <w:tab/>
      </w:r>
      <w:r w:rsidRPr="009F0B1F">
        <w:rPr>
          <w:rFonts w:ascii="TH SarabunPSK" w:hAnsi="TH SarabunPSK" w:cs="TH SarabunPSK" w:hint="cs"/>
          <w:sz w:val="28"/>
          <w:szCs w:val="28"/>
          <w:cs/>
        </w:rPr>
        <w:t>พระราชบัญญัติการคุ้มครองคนไร้ที่พึ่ง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พ</w:t>
      </w:r>
      <w:r w:rsidRPr="009F0B1F">
        <w:rPr>
          <w:rFonts w:ascii="TH SarabunPSK" w:hAnsi="TH SarabunPSK" w:cs="TH SarabunPSK"/>
          <w:sz w:val="28"/>
          <w:szCs w:val="28"/>
          <w:cs/>
        </w:rPr>
        <w:t>.</w:t>
      </w:r>
      <w:r w:rsidRPr="009F0B1F">
        <w:rPr>
          <w:rFonts w:ascii="TH SarabunPSK" w:hAnsi="TH SarabunPSK" w:cs="TH SarabunPSK" w:hint="cs"/>
          <w:sz w:val="28"/>
          <w:szCs w:val="28"/>
          <w:cs/>
        </w:rPr>
        <w:t>ศ</w:t>
      </w:r>
      <w:r w:rsidRPr="009F0B1F">
        <w:rPr>
          <w:rFonts w:ascii="TH SarabunPSK" w:hAnsi="TH SarabunPSK" w:cs="TH SarabunPSK"/>
          <w:sz w:val="28"/>
          <w:szCs w:val="28"/>
          <w:cs/>
        </w:rPr>
        <w:t xml:space="preserve">.2557. </w:t>
      </w:r>
      <w:r w:rsidRPr="009F0B1F">
        <w:rPr>
          <w:rFonts w:ascii="TH SarabunPSK" w:hAnsi="TH SarabunPSK" w:cs="TH SarabunPSK" w:hint="cs"/>
          <w:sz w:val="28"/>
          <w:szCs w:val="28"/>
          <w:cs/>
        </w:rPr>
        <w:t>สาขาวิชาการบริหารและนโยบาย</w:t>
      </w:r>
      <w:r w:rsidRPr="009F0B1F">
        <w:rPr>
          <w:rFonts w:ascii="TH SarabunPSK" w:hAnsi="TH SarabunPSK" w:cs="TH SarabunPSK"/>
          <w:sz w:val="28"/>
          <w:szCs w:val="28"/>
          <w:cs/>
        </w:rPr>
        <w:tab/>
      </w:r>
      <w:r w:rsidRPr="009F0B1F">
        <w:rPr>
          <w:rFonts w:ascii="TH SarabunPSK" w:hAnsi="TH SarabunPSK" w:cs="TH SarabunPSK" w:hint="cs"/>
          <w:sz w:val="28"/>
          <w:szCs w:val="28"/>
          <w:cs/>
        </w:rPr>
        <w:t>สวัสดิการสังคม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ภาควิชาสังคมสงเคราะห์ศาสตร์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hint="cs"/>
          <w:sz w:val="28"/>
          <w:szCs w:val="28"/>
          <w:cs/>
        </w:rPr>
        <w:t>มหาวิทยาลัยธรรมศาสตร์</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ณรงค์ฤทธิ์</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อยู่เย็น</w:t>
      </w:r>
      <w:r w:rsidRPr="009F0B1F">
        <w:rPr>
          <w:rFonts w:ascii="TH SarabunPSK" w:hAnsi="TH SarabunPSK" w:cs="TH SarabunPSK"/>
          <w:sz w:val="28"/>
          <w:szCs w:val="28"/>
          <w:cs/>
        </w:rPr>
        <w:t xml:space="preserve"> (2562). </w:t>
      </w:r>
      <w:r w:rsidRPr="009F0B1F">
        <w:rPr>
          <w:rFonts w:ascii="TH SarabunPSK" w:hAnsi="TH SarabunPSK" w:cs="TH SarabunPSK" w:hint="cs"/>
          <w:sz w:val="28"/>
          <w:szCs w:val="28"/>
          <w:cs/>
        </w:rPr>
        <w:t>รูปแบบการจัดเลี้ยงโคและกระบือต่อวิถีชีวิตยั่งยืนของชุมชนปกาเกอะญอ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ในบ้านผาด่าน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ตำบลทากาศเหนือ</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อำเภอแม่ทา</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จังหวัดลำพูน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สาขาวิชาส่งเสริมการเกษตรและพัฒนาชนบท</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มหาวิทยาลัยเชียงใหม่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เชียงใหม่</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ณัฐพงศ์</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ทองภักดี</w:t>
      </w:r>
      <w:r w:rsidRPr="009F0B1F">
        <w:rPr>
          <w:rFonts w:ascii="TH SarabunPSK" w:hAnsi="TH SarabunPSK" w:cs="TH SarabunPSK"/>
          <w:sz w:val="28"/>
          <w:szCs w:val="28"/>
          <w:cs/>
        </w:rPr>
        <w:t xml:space="preserve">. (2557). </w:t>
      </w:r>
      <w:r w:rsidRPr="009F0B1F">
        <w:rPr>
          <w:rFonts w:ascii="TH SarabunPSK" w:hAnsi="TH SarabunPSK" w:cs="TH SarabunPSK" w:hint="cs"/>
          <w:sz w:val="28"/>
          <w:szCs w:val="28"/>
          <w:cs/>
        </w:rPr>
        <w:t>สวัสดิการสังคมไทย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ความสมดุลและยั่งยืน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กรุงเทพฯ</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คณะพัฒนาการ</w:t>
      </w:r>
      <w:r w:rsidRPr="009F0B1F">
        <w:rPr>
          <w:rFonts w:ascii="TH SarabunPSK" w:hAnsi="TH SarabunPSK" w:cs="TH SarabunPSK"/>
          <w:sz w:val="28"/>
          <w:szCs w:val="28"/>
          <w:cs/>
        </w:rPr>
        <w:tab/>
      </w:r>
      <w:r w:rsidRPr="009F0B1F">
        <w:rPr>
          <w:rFonts w:ascii="TH SarabunPSK" w:hAnsi="TH SarabunPSK" w:cs="TH SarabunPSK" w:hint="cs"/>
          <w:sz w:val="28"/>
          <w:szCs w:val="28"/>
          <w:cs/>
        </w:rPr>
        <w:t>เศรษฐกิจ</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สถาบันบัณฑิตพัฒนบริหารศาสตร์</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พงษ์ศักดิ์</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นาคศรีจันทร์</w:t>
      </w:r>
      <w:r w:rsidRPr="009F0B1F">
        <w:rPr>
          <w:rFonts w:ascii="TH SarabunPSK" w:hAnsi="TH SarabunPSK" w:cs="TH SarabunPSK"/>
          <w:sz w:val="28"/>
          <w:szCs w:val="28"/>
          <w:cs/>
        </w:rPr>
        <w:t xml:space="preserve"> (2558). </w:t>
      </w:r>
      <w:r w:rsidRPr="009F0B1F">
        <w:rPr>
          <w:rFonts w:ascii="TH SarabunPSK" w:hAnsi="TH SarabunPSK" w:cs="TH SarabunPSK" w:hint="cs"/>
          <w:sz w:val="28"/>
          <w:szCs w:val="28"/>
          <w:cs/>
        </w:rPr>
        <w:t>กระบวนการจัดสวัสดิการสังคมเพื่อการคุ้มครองคนไร้ที่พึ่งตามพระราชบัญญัติการคุ้มครองคนไร้ที่พึ่ง</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พ</w:t>
      </w:r>
      <w:r w:rsidRPr="009F0B1F">
        <w:rPr>
          <w:rFonts w:ascii="TH SarabunPSK" w:hAnsi="TH SarabunPSK" w:cs="TH SarabunPSK"/>
          <w:sz w:val="28"/>
          <w:szCs w:val="28"/>
          <w:cs/>
        </w:rPr>
        <w:t>.</w:t>
      </w:r>
      <w:r w:rsidRPr="009F0B1F">
        <w:rPr>
          <w:rFonts w:ascii="TH SarabunPSK" w:hAnsi="TH SarabunPSK" w:cs="TH SarabunPSK" w:hint="cs"/>
          <w:sz w:val="28"/>
          <w:szCs w:val="28"/>
          <w:cs/>
        </w:rPr>
        <w:t>ศ</w:t>
      </w:r>
      <w:r w:rsidRPr="009F0B1F">
        <w:rPr>
          <w:rFonts w:ascii="TH SarabunPSK" w:hAnsi="TH SarabunPSK" w:cs="TH SarabunPSK"/>
          <w:sz w:val="28"/>
          <w:szCs w:val="28"/>
          <w:cs/>
        </w:rPr>
        <w:t xml:space="preserve">.2557. </w:t>
      </w:r>
      <w:r w:rsidRPr="009F0B1F">
        <w:rPr>
          <w:rFonts w:ascii="TH SarabunPSK" w:hAnsi="TH SarabunPSK" w:cs="TH SarabunPSK" w:hint="cs"/>
          <w:sz w:val="28"/>
          <w:szCs w:val="28"/>
          <w:cs/>
        </w:rPr>
        <w:t>สาขาวิชาการบริหารและนโยบายสวัสดิการสังคม</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ภาควิชาสังคมสงเคราะห์ศาสตร์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คณะสังคมสงเคราะห์ศาสตร์</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hint="cs"/>
          <w:sz w:val="28"/>
          <w:szCs w:val="28"/>
          <w:cs/>
        </w:rPr>
        <w:t>มหาวิทยาลัยธรรมศาสตร์</w:t>
      </w:r>
    </w:p>
    <w:p w:rsidR="009F0B1F" w:rsidRPr="009F0B1F" w:rsidRDefault="009F0B1F" w:rsidP="009F0B1F">
      <w:pPr>
        <w:ind w:left="709" w:hanging="709"/>
        <w:rPr>
          <w:rFonts w:ascii="TH SarabunPSK" w:hAnsi="TH SarabunPSK" w:cs="TH SarabunPSK"/>
          <w:sz w:val="28"/>
          <w:szCs w:val="28"/>
        </w:rPr>
      </w:pPr>
    </w:p>
    <w:p w:rsidR="009F0B1F" w:rsidRPr="009F0B1F" w:rsidRDefault="009F0B1F" w:rsidP="009F0B1F">
      <w:pPr>
        <w:ind w:left="709" w:hanging="709"/>
        <w:rPr>
          <w:rFonts w:ascii="TH SarabunPSK" w:hAnsi="TH SarabunPSK" w:cs="TH SarabunPSK"/>
          <w:b/>
          <w:bCs/>
          <w:sz w:val="28"/>
          <w:szCs w:val="28"/>
        </w:rPr>
      </w:pPr>
      <w:r w:rsidRPr="009F0B1F">
        <w:rPr>
          <w:rFonts w:ascii="TH SarabunPSK" w:hAnsi="TH SarabunPSK" w:cs="TH SarabunPSK" w:hint="cs"/>
          <w:b/>
          <w:bCs/>
          <w:sz w:val="28"/>
          <w:szCs w:val="28"/>
          <w:cs/>
        </w:rPr>
        <w:t>สื่ออิเล็กทรอนิกส์</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กรมพัฒนาสังคมและสวัสดิการ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กระทรวงการพัฒนาสังคมและความมั่นคงของมนุษย์</w:t>
      </w:r>
      <w:r w:rsidRPr="009F0B1F">
        <w:rPr>
          <w:rFonts w:ascii="TH SarabunPSK" w:hAnsi="TH SarabunPSK" w:cs="TH SarabunPSK"/>
          <w:sz w:val="28"/>
          <w:szCs w:val="28"/>
          <w:cs/>
        </w:rPr>
        <w:t xml:space="preserve">.(2565). </w:t>
      </w:r>
      <w:r w:rsidRPr="009F0B1F">
        <w:rPr>
          <w:rFonts w:ascii="TH SarabunPSK" w:hAnsi="TH SarabunPSK" w:cs="TH SarabunPSK" w:hint="cs"/>
          <w:sz w:val="28"/>
          <w:szCs w:val="28"/>
          <w:cs/>
        </w:rPr>
        <w:t>คนไร้ที่พึ่ง</w:t>
      </w:r>
      <w:r w:rsidRPr="009F0B1F">
        <w:rPr>
          <w:rFonts w:ascii="TH SarabunPSK" w:hAnsi="TH SarabunPSK" w:cs="TH SarabunPSK"/>
          <w:sz w:val="28"/>
          <w:szCs w:val="28"/>
          <w:cs/>
        </w:rPr>
        <w:t>.</w:t>
      </w:r>
      <w:r w:rsidRPr="009F0B1F">
        <w:rPr>
          <w:rFonts w:ascii="TH SarabunPSK" w:hAnsi="TH SarabunPSK" w:cs="TH SarabunPSK"/>
          <w:sz w:val="28"/>
          <w:szCs w:val="28"/>
          <w:cs/>
        </w:rPr>
        <w:tab/>
        <w:t>[</w:t>
      </w:r>
      <w:r w:rsidRPr="009F0B1F">
        <w:rPr>
          <w:rFonts w:ascii="TH SarabunPSK" w:hAnsi="TH SarabunPSK" w:cs="TH SarabunPSK" w:hint="cs"/>
          <w:sz w:val="28"/>
          <w:szCs w:val="28"/>
          <w:cs/>
        </w:rPr>
        <w:t>ออนไลน์</w:t>
      </w:r>
      <w:r w:rsidRPr="009F0B1F">
        <w:rPr>
          <w:rFonts w:ascii="TH SarabunPSK" w:hAnsi="TH SarabunPSK" w:cs="TH SarabunPSK"/>
          <w:sz w:val="28"/>
          <w:szCs w:val="28"/>
          <w:cs/>
        </w:rPr>
        <w:t>] .</w:t>
      </w:r>
      <w:r w:rsidRPr="009F0B1F">
        <w:rPr>
          <w:rFonts w:ascii="TH SarabunPSK" w:hAnsi="TH SarabunPSK" w:cs="TH SarabunPSK" w:hint="cs"/>
          <w:sz w:val="28"/>
          <w:szCs w:val="28"/>
          <w:cs/>
        </w:rPr>
        <w:t>ค้นเมื่อ</w:t>
      </w:r>
      <w:r w:rsidRPr="009F0B1F">
        <w:rPr>
          <w:rFonts w:ascii="TH SarabunPSK" w:hAnsi="TH SarabunPSK" w:cs="TH SarabunPSK"/>
          <w:sz w:val="28"/>
          <w:szCs w:val="28"/>
          <w:cs/>
        </w:rPr>
        <w:t xml:space="preserve"> 10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cs/>
        </w:rPr>
        <w:t xml:space="preserve"> </w:t>
      </w:r>
      <w:r w:rsidRPr="009F0B1F">
        <w:rPr>
          <w:rFonts w:ascii="TH SarabunPSK" w:hAnsi="TH SarabunPSK" w:cs="TH SarabunPSK"/>
          <w:sz w:val="28"/>
          <w:szCs w:val="28"/>
          <w:cs/>
        </w:rPr>
        <w:tab/>
      </w:r>
      <w:r w:rsidRPr="009F0B1F">
        <w:rPr>
          <w:rFonts w:ascii="TH SarabunPSK" w:hAnsi="TH SarabunPSK" w:cs="TH SarabunPSK"/>
          <w:sz w:val="28"/>
          <w:szCs w:val="28"/>
        </w:rPr>
        <w:t>http://www.dsdw</w:t>
      </w:r>
      <w:r w:rsidRPr="009F0B1F">
        <w:rPr>
          <w:rFonts w:ascii="TH SarabunPSK" w:hAnsi="TH SarabunPSK" w:cs="TH SarabunPSK"/>
          <w:sz w:val="28"/>
          <w:szCs w:val="28"/>
          <w:cs/>
        </w:rPr>
        <w:t>2016.</w:t>
      </w:r>
      <w:r w:rsidRPr="009F0B1F">
        <w:rPr>
          <w:rFonts w:ascii="TH SarabunPSK" w:hAnsi="TH SarabunPSK" w:cs="TH SarabunPSK"/>
          <w:sz w:val="28"/>
          <w:szCs w:val="28"/>
        </w:rPr>
        <w:t>dsdw.go.th/page.php?module=service&amp;pg=servicedetail&amp;se</w:t>
      </w:r>
      <w:r w:rsidRPr="009F0B1F">
        <w:rPr>
          <w:rFonts w:ascii="TH SarabunPSK" w:hAnsi="TH SarabunPSK" w:cs="TH SarabunPSK"/>
          <w:sz w:val="28"/>
          <w:szCs w:val="28"/>
        </w:rPr>
        <w:tab/>
        <w:t>r_id=</w:t>
      </w:r>
      <w:r w:rsidRPr="009F0B1F">
        <w:rPr>
          <w:rFonts w:ascii="TH SarabunPSK" w:hAnsi="TH SarabunPSK" w:cs="TH SarabunPSK"/>
          <w:sz w:val="28"/>
          <w:szCs w:val="28"/>
          <w:cs/>
        </w:rPr>
        <w:t>1</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hint="cs"/>
          <w:sz w:val="28"/>
          <w:szCs w:val="28"/>
          <w:cs/>
        </w:rPr>
        <w:t>กรมพัฒนาสังคมและสวัสดิการ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กระทรวงการพัฒนาสังคมและความมั่นคงของมนุษย์</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ความหมายของคนไร้ที่พึ่ง</w:t>
      </w:r>
      <w:r w:rsidRPr="009F0B1F">
        <w:rPr>
          <w:rFonts w:ascii="TH SarabunPSK" w:hAnsi="TH SarabunPSK" w:cs="TH SarabunPSK"/>
          <w:sz w:val="28"/>
          <w:szCs w:val="28"/>
          <w:cs/>
        </w:rPr>
        <w:t>. [</w:t>
      </w:r>
      <w:r w:rsidRPr="009F0B1F">
        <w:rPr>
          <w:rFonts w:ascii="TH SarabunPSK" w:hAnsi="TH SarabunPSK" w:cs="TH SarabunPSK" w:hint="cs"/>
          <w:sz w:val="28"/>
          <w:szCs w:val="28"/>
          <w:cs/>
        </w:rPr>
        <w:t>ออนไลน์</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ค้นเมื่อ</w:t>
      </w:r>
      <w:r w:rsidRPr="009F0B1F">
        <w:rPr>
          <w:rFonts w:ascii="TH SarabunPSK" w:hAnsi="TH SarabunPSK" w:cs="TH SarabunPSK"/>
          <w:sz w:val="28"/>
          <w:szCs w:val="28"/>
          <w:cs/>
        </w:rPr>
        <w:t xml:space="preserve"> 11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rPr>
        <w:t xml:space="preserve">http:/law.longdo.com/law. </w:t>
      </w:r>
      <w:r w:rsidRPr="009F0B1F">
        <w:rPr>
          <w:rFonts w:ascii="TH SarabunPSK" w:hAnsi="TH SarabunPSK" w:cs="TH SarabunPSK" w:hint="cs"/>
          <w:sz w:val="28"/>
          <w:szCs w:val="28"/>
          <w:cs/>
        </w:rPr>
        <w:t>กรมบัญชีกลาง</w:t>
      </w:r>
      <w:r w:rsidRPr="009F0B1F">
        <w:rPr>
          <w:rFonts w:ascii="TH SarabunPSK" w:hAnsi="TH SarabunPSK" w:cs="TH SarabunPSK"/>
          <w:sz w:val="28"/>
          <w:szCs w:val="28"/>
          <w:cs/>
        </w:rPr>
        <w:t xml:space="preserve">. (2564). </w:t>
      </w:r>
      <w:r w:rsidRPr="009F0B1F">
        <w:rPr>
          <w:rFonts w:ascii="TH SarabunPSK" w:hAnsi="TH SarabunPSK" w:cs="TH SarabunPSK" w:hint="cs"/>
          <w:sz w:val="28"/>
          <w:szCs w:val="28"/>
          <w:cs/>
        </w:rPr>
        <w:t>ประชารัฐสวัสดิการ</w:t>
      </w:r>
      <w:r w:rsidRPr="009F0B1F">
        <w:rPr>
          <w:rFonts w:ascii="TH SarabunPSK" w:hAnsi="TH SarabunPSK" w:cs="TH SarabunPSK"/>
          <w:sz w:val="28"/>
          <w:szCs w:val="28"/>
          <w:cs/>
        </w:rPr>
        <w:t xml:space="preserve">. </w:t>
      </w:r>
      <w:r w:rsidRPr="009F0B1F">
        <w:rPr>
          <w:rFonts w:ascii="TH SarabunPSK" w:hAnsi="TH SarabunPSK" w:cs="TH SarabunPSK" w:hint="cs"/>
          <w:sz w:val="28"/>
          <w:szCs w:val="28"/>
          <w:cs/>
        </w:rPr>
        <w:t>เข้าถึงเมื่อ</w:t>
      </w:r>
      <w:r w:rsidRPr="009F0B1F">
        <w:rPr>
          <w:rFonts w:ascii="TH SarabunPSK" w:hAnsi="TH SarabunPSK" w:cs="TH SarabunPSK"/>
          <w:sz w:val="28"/>
          <w:szCs w:val="28"/>
          <w:cs/>
        </w:rPr>
        <w:t xml:space="preserve"> 11 </w:t>
      </w:r>
      <w:r w:rsidRPr="009F0B1F">
        <w:rPr>
          <w:rFonts w:ascii="TH SarabunPSK" w:hAnsi="TH SarabunPSK" w:cs="TH SarabunPSK" w:hint="cs"/>
          <w:sz w:val="28"/>
          <w:szCs w:val="28"/>
          <w:cs/>
        </w:rPr>
        <w:t>กันยายน</w:t>
      </w:r>
      <w:r w:rsidRPr="009F0B1F">
        <w:rPr>
          <w:rFonts w:ascii="TH SarabunPSK" w:hAnsi="TH SarabunPSK" w:cs="TH SarabunPSK"/>
          <w:sz w:val="28"/>
          <w:szCs w:val="28"/>
          <w:cs/>
        </w:rPr>
        <w:t xml:space="preserve"> 2566 </w:t>
      </w:r>
      <w:r w:rsidRPr="009F0B1F">
        <w:rPr>
          <w:rFonts w:ascii="TH SarabunPSK" w:hAnsi="TH SarabunPSK" w:cs="TH SarabunPSK" w:hint="cs"/>
          <w:sz w:val="28"/>
          <w:szCs w:val="28"/>
          <w:cs/>
        </w:rPr>
        <w:t>จาก</w:t>
      </w:r>
      <w:r w:rsidRPr="009F0B1F">
        <w:rPr>
          <w:rFonts w:ascii="TH SarabunPSK" w:hAnsi="TH SarabunPSK" w:cs="TH SarabunPSK"/>
          <w:sz w:val="28"/>
          <w:szCs w:val="28"/>
          <w:cs/>
        </w:rPr>
        <w:t>:</w:t>
      </w:r>
    </w:p>
    <w:p w:rsidR="009F0B1F" w:rsidRPr="009F0B1F" w:rsidRDefault="009F0B1F" w:rsidP="009F0B1F">
      <w:pPr>
        <w:ind w:left="709" w:hanging="709"/>
        <w:rPr>
          <w:rFonts w:ascii="TH SarabunPSK" w:hAnsi="TH SarabunPSK" w:cs="TH SarabunPSK"/>
          <w:sz w:val="28"/>
          <w:szCs w:val="28"/>
        </w:rPr>
      </w:pPr>
      <w:r w:rsidRPr="009F0B1F">
        <w:rPr>
          <w:rFonts w:ascii="TH SarabunPSK" w:hAnsi="TH SarabunPSK" w:cs="TH SarabunPSK"/>
          <w:sz w:val="28"/>
          <w:szCs w:val="28"/>
          <w:cs/>
        </w:rPr>
        <w:tab/>
      </w:r>
      <w:r w:rsidRPr="009F0B1F">
        <w:rPr>
          <w:rFonts w:ascii="TH SarabunPSK" w:hAnsi="TH SarabunPSK" w:cs="TH SarabunPSK"/>
          <w:sz w:val="28"/>
          <w:szCs w:val="28"/>
        </w:rPr>
        <w:t>www.epayment.go.th/hom/app/media/uploads/files/project_</w:t>
      </w:r>
      <w:r w:rsidRPr="009F0B1F">
        <w:rPr>
          <w:rFonts w:ascii="TH SarabunPSK" w:hAnsi="TH SarabunPSK" w:cs="TH SarabunPSK"/>
          <w:sz w:val="28"/>
          <w:szCs w:val="28"/>
          <w:cs/>
        </w:rPr>
        <w:t>4</w:t>
      </w:r>
      <w:r w:rsidRPr="009F0B1F">
        <w:rPr>
          <w:rFonts w:ascii="TH SarabunPSK" w:hAnsi="TH SarabunPSK" w:cs="TH SarabunPSK"/>
          <w:sz w:val="28"/>
          <w:szCs w:val="28"/>
        </w:rPr>
        <w:t>_doc_</w:t>
      </w:r>
      <w:r w:rsidRPr="009F0B1F">
        <w:rPr>
          <w:rFonts w:ascii="TH SarabunPSK" w:hAnsi="TH SarabunPSK" w:cs="TH SarabunPSK"/>
          <w:sz w:val="28"/>
          <w:szCs w:val="28"/>
          <w:cs/>
        </w:rPr>
        <w:t>14-11</w:t>
      </w:r>
    </w:p>
    <w:p w:rsidR="002065F5" w:rsidRPr="009F6918" w:rsidRDefault="009F0B1F" w:rsidP="009F0B1F">
      <w:pPr>
        <w:ind w:left="709" w:hanging="709"/>
        <w:rPr>
          <w:rFonts w:ascii="Cordia New" w:hAnsi="Cordia New" w:cs="Cordia New"/>
          <w:b/>
          <w:bCs/>
          <w:sz w:val="32"/>
          <w:szCs w:val="32"/>
        </w:rPr>
      </w:pPr>
      <w:r w:rsidRPr="009F0B1F">
        <w:rPr>
          <w:rFonts w:ascii="TH SarabunPSK" w:hAnsi="TH SarabunPSK" w:cs="TH SarabunPSK"/>
          <w:sz w:val="28"/>
          <w:szCs w:val="28"/>
          <w:cs/>
        </w:rPr>
        <w:tab/>
        <w:t>2021.</w:t>
      </w:r>
      <w:r w:rsidRPr="009F0B1F">
        <w:rPr>
          <w:rFonts w:ascii="TH SarabunPSK" w:hAnsi="TH SarabunPSK" w:cs="TH SarabunPSK"/>
          <w:sz w:val="28"/>
          <w:szCs w:val="28"/>
        </w:rPr>
        <w:t>pdf</w:t>
      </w:r>
    </w:p>
    <w:p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655B30">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1B8" w:rsidRDefault="002B41B8">
      <w:r>
        <w:separator/>
      </w:r>
    </w:p>
  </w:endnote>
  <w:endnote w:type="continuationSeparator" w:id="0">
    <w:p w:rsidR="002B41B8" w:rsidRDefault="002B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55B30" w:rsidRDefault="00655B30"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pPr>
      <w:pStyle w:val="a3"/>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D77C5E" w:rsidRPr="00D77C5E">
      <w:rPr>
        <w:rFonts w:ascii="TH SarabunPSK" w:hAnsi="TH SarabunPSK" w:cs="TH SarabunPSK"/>
        <w:noProof/>
        <w:sz w:val="32"/>
        <w:szCs w:val="32"/>
        <w:lang w:val="th-TH"/>
      </w:rPr>
      <w:t>1</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655B30" w:rsidRDefault="00655B30"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1B8" w:rsidRDefault="002B41B8">
      <w:r>
        <w:separator/>
      </w:r>
    </w:p>
  </w:footnote>
  <w:footnote w:type="continuationSeparator" w:id="0">
    <w:p w:rsidR="002B41B8" w:rsidRDefault="002B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Default="00655B30"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55B30" w:rsidRDefault="00655B30"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30" w:rsidRPr="00D75435" w:rsidRDefault="003207B5"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B30" w:rsidRPr="00D75435">
      <w:rPr>
        <w:rFonts w:ascii="Angsana New" w:hAnsi="Angsana New"/>
        <w:sz w:val="28"/>
        <w:cs/>
      </w:rPr>
      <w:t xml:space="preserve">การประชุมวิชาการระดับชาติ ราชภัฏเลยวิชาการ ครั้งที่ </w:t>
    </w:r>
    <w:r w:rsidR="00655B30" w:rsidRPr="00D75435">
      <w:rPr>
        <w:rFonts w:ascii="Angsana New" w:hAnsi="Angsana New"/>
        <w:sz w:val="28"/>
      </w:rPr>
      <w:t>10</w:t>
    </w:r>
    <w:r w:rsidR="00655B30" w:rsidRPr="00D75435">
      <w:rPr>
        <w:rFonts w:ascii="Angsana New" w:hAnsi="Angsana New"/>
        <w:sz w:val="28"/>
        <w:cs/>
      </w:rPr>
      <w:t xml:space="preserve"> ประจำปี พ.ศ. 2567</w:t>
    </w:r>
  </w:p>
  <w:p w:rsidR="00655B30" w:rsidRPr="00D75435" w:rsidRDefault="00655B30"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471A2"/>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1B8"/>
    <w:rsid w:val="002B4FDE"/>
    <w:rsid w:val="002C3BF8"/>
    <w:rsid w:val="002C776F"/>
    <w:rsid w:val="002E7D04"/>
    <w:rsid w:val="002F2E56"/>
    <w:rsid w:val="002F4DB6"/>
    <w:rsid w:val="003024D6"/>
    <w:rsid w:val="0031337E"/>
    <w:rsid w:val="0031445C"/>
    <w:rsid w:val="003207B5"/>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4B"/>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37F3"/>
    <w:rsid w:val="004C6200"/>
    <w:rsid w:val="004E1C1C"/>
    <w:rsid w:val="004E6879"/>
    <w:rsid w:val="004F428D"/>
    <w:rsid w:val="0050145C"/>
    <w:rsid w:val="005062FD"/>
    <w:rsid w:val="00517208"/>
    <w:rsid w:val="00533740"/>
    <w:rsid w:val="00541616"/>
    <w:rsid w:val="005420AA"/>
    <w:rsid w:val="00553A35"/>
    <w:rsid w:val="0056455A"/>
    <w:rsid w:val="00565185"/>
    <w:rsid w:val="0056691D"/>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5B30"/>
    <w:rsid w:val="0065615B"/>
    <w:rsid w:val="006615DA"/>
    <w:rsid w:val="00671148"/>
    <w:rsid w:val="006873D6"/>
    <w:rsid w:val="0069716F"/>
    <w:rsid w:val="006A440A"/>
    <w:rsid w:val="006B542F"/>
    <w:rsid w:val="006C0A4B"/>
    <w:rsid w:val="006C1FA0"/>
    <w:rsid w:val="006C4EFB"/>
    <w:rsid w:val="006D2F90"/>
    <w:rsid w:val="006D53EC"/>
    <w:rsid w:val="006E1165"/>
    <w:rsid w:val="006E6005"/>
    <w:rsid w:val="006F11B1"/>
    <w:rsid w:val="006F4AEE"/>
    <w:rsid w:val="0070216F"/>
    <w:rsid w:val="007150E4"/>
    <w:rsid w:val="00730396"/>
    <w:rsid w:val="00737748"/>
    <w:rsid w:val="00741CD0"/>
    <w:rsid w:val="00746FE8"/>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8E2B5B"/>
    <w:rsid w:val="009010B5"/>
    <w:rsid w:val="00902C6E"/>
    <w:rsid w:val="0090513E"/>
    <w:rsid w:val="00910AD7"/>
    <w:rsid w:val="009114E7"/>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2A01"/>
    <w:rsid w:val="009F0B1F"/>
    <w:rsid w:val="009F2C27"/>
    <w:rsid w:val="009F607F"/>
    <w:rsid w:val="009F6918"/>
    <w:rsid w:val="00A0101C"/>
    <w:rsid w:val="00A11B9D"/>
    <w:rsid w:val="00A15A6E"/>
    <w:rsid w:val="00A17E71"/>
    <w:rsid w:val="00A20C75"/>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764C3"/>
    <w:rsid w:val="00B823E7"/>
    <w:rsid w:val="00B82954"/>
    <w:rsid w:val="00B963B2"/>
    <w:rsid w:val="00BA05F3"/>
    <w:rsid w:val="00BA1909"/>
    <w:rsid w:val="00BA7A29"/>
    <w:rsid w:val="00BA7D4E"/>
    <w:rsid w:val="00BB6459"/>
    <w:rsid w:val="00BC18CB"/>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6766F"/>
    <w:rsid w:val="00D71278"/>
    <w:rsid w:val="00D75435"/>
    <w:rsid w:val="00D76653"/>
    <w:rsid w:val="00D77C5E"/>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2B6D"/>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10E7"/>
    <w:rsid w:val="00EB5996"/>
    <w:rsid w:val="00EC139C"/>
    <w:rsid w:val="00EC3E15"/>
    <w:rsid w:val="00EC7D9B"/>
    <w:rsid w:val="00F02DF5"/>
    <w:rsid w:val="00F05853"/>
    <w:rsid w:val="00F253E9"/>
    <w:rsid w:val="00F42AB1"/>
    <w:rsid w:val="00F44FAB"/>
    <w:rsid w:val="00F505AF"/>
    <w:rsid w:val="00F60FD4"/>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5E93C"/>
  <w15:chartTrackingRefBased/>
  <w15:docId w15:val="{E1C98CCB-F257-4DD0-A86F-68D58481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aliases w:val="แบบอักษรของย่อหน้าเริ่มต้น"/>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styleId="af2">
    <w:name w:val="Hyperlink"/>
    <w:basedOn w:val="a0"/>
    <w:rsid w:val="00B764C3"/>
    <w:rPr>
      <w:color w:val="0563C1" w:themeColor="hyperlink"/>
      <w:u w:val="single"/>
    </w:rPr>
  </w:style>
  <w:style w:type="character" w:styleId="af3">
    <w:name w:val="Unresolved Mention"/>
    <w:basedOn w:val="a0"/>
    <w:uiPriority w:val="99"/>
    <w:semiHidden/>
    <w:unhideWhenUsed/>
    <w:rsid w:val="00B76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kitisak431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7313E-AB86-4008-BF50-ED903ADF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3675</Words>
  <Characters>20951</Characters>
  <Application>Microsoft Office Word</Application>
  <DocSecurity>0</DocSecurity>
  <Lines>174</Lines>
  <Paragraphs>49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24577</CharactersWithSpaces>
  <SharedDoc>false</SharedDoc>
  <HLinks>
    <vt:vector size="6" baseType="variant">
      <vt:variant>
        <vt:i4>7667717</vt:i4>
      </vt:variant>
      <vt:variant>
        <vt:i4>0</vt:i4>
      </vt:variant>
      <vt:variant>
        <vt:i4>0</vt:i4>
      </vt:variant>
      <vt:variant>
        <vt:i4>5</vt:i4>
      </vt:variant>
      <vt:variant>
        <vt:lpwstr>mailto:t.kitisak4313@gmail.com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dc:description/>
  <cp:lastModifiedBy>HP</cp:lastModifiedBy>
  <cp:revision>2</cp:revision>
  <cp:lastPrinted>2024-01-11T02:49:00Z</cp:lastPrinted>
  <dcterms:created xsi:type="dcterms:W3CDTF">2024-01-15T08:14:00Z</dcterms:created>
  <dcterms:modified xsi:type="dcterms:W3CDTF">2024-01-15T08:14:00Z</dcterms:modified>
</cp:coreProperties>
</file>