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333" w:rsidRDefault="0042147C" w:rsidP="0042147C">
      <w:pPr>
        <w:jc w:val="center"/>
        <w:rPr>
          <w:rFonts w:ascii="標楷體" w:eastAsia="標楷體" w:hAnsi="標楷體"/>
          <w:sz w:val="48"/>
        </w:rPr>
      </w:pPr>
      <w:r w:rsidRPr="0042147C">
        <w:rPr>
          <w:rFonts w:ascii="標楷體" w:eastAsia="標楷體" w:hAnsi="標楷體" w:hint="eastAsia"/>
          <w:sz w:val="48"/>
        </w:rPr>
        <w:t>微處理</w:t>
      </w:r>
      <w:bookmarkStart w:id="0" w:name="_GoBack"/>
      <w:bookmarkEnd w:id="0"/>
      <w:r w:rsidRPr="0042147C">
        <w:rPr>
          <w:rFonts w:ascii="標楷體" w:eastAsia="標楷體" w:hAnsi="標楷體" w:hint="eastAsia"/>
          <w:sz w:val="48"/>
        </w:rPr>
        <w:t>機系統期末專案</w:t>
      </w:r>
    </w:p>
    <w:p w:rsidR="0042147C" w:rsidRDefault="0042147C" w:rsidP="0042147C">
      <w:pPr>
        <w:jc w:val="center"/>
        <w:rPr>
          <w:rFonts w:ascii="標楷體" w:eastAsia="標楷體" w:hAnsi="標楷體"/>
          <w:sz w:val="48"/>
        </w:rPr>
      </w:pPr>
      <w:r>
        <w:rPr>
          <w:rFonts w:ascii="標楷體" w:eastAsia="標楷體" w:hAnsi="標楷體" w:hint="eastAsia"/>
          <w:sz w:val="48"/>
        </w:rPr>
        <w:t>106學年度第一學期</w:t>
      </w:r>
    </w:p>
    <w:p w:rsidR="0042147C" w:rsidRDefault="0042147C" w:rsidP="0042147C">
      <w:pPr>
        <w:jc w:val="center"/>
        <w:rPr>
          <w:rFonts w:ascii="標楷體" w:eastAsia="標楷體" w:hAnsi="標楷體"/>
          <w:sz w:val="48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8"/>
        </w:rPr>
      </w:pPr>
      <w:r>
        <w:rPr>
          <w:rFonts w:ascii="標楷體" w:eastAsia="標楷體" w:hAnsi="標楷體" w:hint="eastAsia"/>
          <w:sz w:val="48"/>
        </w:rPr>
        <w:t>專案主題</w:t>
      </w: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  <w:r>
        <w:rPr>
          <w:rFonts w:ascii="標楷體" w:eastAsia="標楷體" w:hAnsi="標楷體" w:hint="eastAsia"/>
          <w:sz w:val="40"/>
        </w:rPr>
        <w:t>無用盒</w:t>
      </w: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 w:val="40"/>
        </w:rPr>
      </w:pPr>
    </w:p>
    <w:p w:rsidR="0042147C" w:rsidRDefault="0042147C" w:rsidP="0042147C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資科三甲 CBE104018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洪瑋呈</w:t>
      </w:r>
    </w:p>
    <w:p w:rsidR="0042147C" w:rsidRDefault="0042147C" w:rsidP="0042147C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資科三甲 CBE104028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張慶宇</w:t>
      </w:r>
    </w:p>
    <w:p w:rsidR="0042147C" w:rsidRDefault="0042147C" w:rsidP="0042147C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資科三甲 CBE104030</w:t>
      </w:r>
      <w:r>
        <w:rPr>
          <w:rFonts w:ascii="標楷體" w:eastAsia="標楷體" w:hAnsi="標楷體"/>
          <w:szCs w:val="24"/>
        </w:rPr>
        <w:t xml:space="preserve"> </w:t>
      </w:r>
      <w:proofErr w:type="gramStart"/>
      <w:r>
        <w:rPr>
          <w:rFonts w:ascii="標楷體" w:eastAsia="標楷體" w:hAnsi="標楷體" w:hint="eastAsia"/>
          <w:szCs w:val="24"/>
        </w:rPr>
        <w:t>王楓鈞</w:t>
      </w:r>
      <w:proofErr w:type="gramEnd"/>
    </w:p>
    <w:p w:rsidR="0042147C" w:rsidRDefault="0042147C" w:rsidP="0042147C">
      <w:pPr>
        <w:jc w:val="center"/>
        <w:rPr>
          <w:rFonts w:ascii="標楷體" w:eastAsia="標楷體" w:hAnsi="標楷體"/>
          <w:szCs w:val="24"/>
        </w:rPr>
      </w:pPr>
    </w:p>
    <w:p w:rsidR="0042147C" w:rsidRDefault="0042147C" w:rsidP="0042147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動機</w:t>
      </w:r>
      <w:r>
        <w:rPr>
          <w:rFonts w:ascii="標楷體" w:eastAsia="標楷體" w:hAnsi="標楷體"/>
          <w:szCs w:val="24"/>
        </w:rPr>
        <w:br/>
      </w:r>
      <w:r>
        <w:rPr>
          <w:rFonts w:ascii="標楷體" w:eastAsia="標楷體" w:hAnsi="標楷體" w:hint="eastAsia"/>
          <w:szCs w:val="24"/>
        </w:rPr>
        <w:t>在網路上看見無用盒的開箱影片，覺得很有趣想買一個來體驗，後來發現該產品在市面上價格不</w:t>
      </w:r>
      <w:proofErr w:type="gramStart"/>
      <w:r>
        <w:rPr>
          <w:rFonts w:ascii="標楷體" w:eastAsia="標楷體" w:hAnsi="標楷體" w:hint="eastAsia"/>
          <w:szCs w:val="24"/>
        </w:rPr>
        <w:t>斐</w:t>
      </w:r>
      <w:proofErr w:type="gramEnd"/>
      <w:r>
        <w:rPr>
          <w:rFonts w:ascii="標楷體" w:eastAsia="標楷體" w:hAnsi="標楷體" w:hint="eastAsia"/>
          <w:szCs w:val="24"/>
        </w:rPr>
        <w:t>。而這學期修習微處理機系統，剛好可以用這次機會把無用盒子實做出來。</w:t>
      </w:r>
    </w:p>
    <w:p w:rsidR="0042147C" w:rsidRDefault="0042147C" w:rsidP="0042147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功用</w:t>
      </w:r>
      <w:r>
        <w:rPr>
          <w:rFonts w:ascii="標楷體" w:eastAsia="標楷體" w:hAnsi="標楷體"/>
          <w:szCs w:val="24"/>
        </w:rPr>
        <w:br/>
      </w:r>
      <w:r>
        <w:rPr>
          <w:rFonts w:ascii="標楷體" w:eastAsia="標楷體" w:hAnsi="標楷體" w:hint="eastAsia"/>
          <w:szCs w:val="24"/>
        </w:rPr>
        <w:t>使用者對盒子按下開關，盒子隨即將開關關閉。沒有其他功用，純為</w:t>
      </w:r>
      <w:proofErr w:type="gramStart"/>
      <w:r>
        <w:rPr>
          <w:rFonts w:ascii="標楷體" w:eastAsia="標楷體" w:hAnsi="標楷體" w:hint="eastAsia"/>
          <w:szCs w:val="24"/>
        </w:rPr>
        <w:t>紓</w:t>
      </w:r>
      <w:proofErr w:type="gramEnd"/>
      <w:r>
        <w:rPr>
          <w:rFonts w:ascii="標楷體" w:eastAsia="標楷體" w:hAnsi="標楷體" w:hint="eastAsia"/>
          <w:szCs w:val="24"/>
        </w:rPr>
        <w:t>壓小物。</w:t>
      </w:r>
    </w:p>
    <w:p w:rsidR="00262C50" w:rsidRDefault="00262C50" w:rsidP="00262C5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功能</w:t>
      </w:r>
      <w:r>
        <w:rPr>
          <w:rFonts w:ascii="標楷體" w:eastAsia="標楷體" w:hAnsi="標楷體"/>
          <w:szCs w:val="24"/>
        </w:rPr>
        <w:br/>
      </w:r>
      <w:r>
        <w:rPr>
          <w:rFonts w:ascii="標楷體" w:eastAsia="標楷體" w:hAnsi="標楷體" w:hint="eastAsia"/>
          <w:szCs w:val="24"/>
        </w:rPr>
        <w:t>Arduino</w:t>
      </w:r>
      <w:r w:rsidRPr="00262C50">
        <w:rPr>
          <w:rFonts w:ascii="標楷體" w:eastAsia="標楷體" w:hAnsi="標楷體" w:hint="eastAsia"/>
          <w:szCs w:val="24"/>
        </w:rPr>
        <w:t>程式控制三個伺服馬達角度並接收開關訊號</w:t>
      </w:r>
      <w:r>
        <w:rPr>
          <w:rFonts w:ascii="標楷體" w:eastAsia="標楷體" w:hAnsi="標楷體" w:hint="eastAsia"/>
          <w:szCs w:val="24"/>
        </w:rPr>
        <w:t>以及處理三種動態模式與不動狀態</w:t>
      </w:r>
    </w:p>
    <w:p w:rsidR="00262C50" w:rsidRDefault="00262C50" w:rsidP="00262C50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三種模式：程式依照使用者操作開關的頻率對馬達呈現三種不同模式</w:t>
      </w:r>
    </w:p>
    <w:p w:rsidR="00262C50" w:rsidRDefault="00262C50" w:rsidP="00262C50">
      <w:pPr>
        <w:pStyle w:val="a3"/>
        <w:numPr>
          <w:ilvl w:val="2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一般狀態：按下開關時，機器隨即按掉開關。</w:t>
      </w:r>
    </w:p>
    <w:p w:rsidR="00262C50" w:rsidRDefault="00262C50" w:rsidP="00262C50">
      <w:pPr>
        <w:pStyle w:val="a3"/>
        <w:numPr>
          <w:ilvl w:val="2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不耐煩狀態：連續使用開關時，機器開始挾持開關較久。</w:t>
      </w:r>
    </w:p>
    <w:p w:rsidR="00262C50" w:rsidRDefault="00262C50" w:rsidP="00262C50">
      <w:pPr>
        <w:pStyle w:val="a3"/>
        <w:numPr>
          <w:ilvl w:val="2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憤怒狀態：連續使用開關許久時，蓋子開始上下跳動最後才按掉開關。</w:t>
      </w:r>
    </w:p>
    <w:p w:rsidR="00262C50" w:rsidRDefault="00262C50" w:rsidP="00262C50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不動狀態：機器的怒氣值開始下降，最終怒氣值會歸零。</w:t>
      </w:r>
    </w:p>
    <w:p w:rsidR="00262C50" w:rsidRDefault="00325BF9" w:rsidP="00262C5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內容</w:t>
      </w:r>
    </w:p>
    <w:p w:rsidR="00262C50" w:rsidRDefault="00262C50" w:rsidP="00540232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本體</w:t>
      </w:r>
      <w:r>
        <w:rPr>
          <w:rFonts w:ascii="標楷體" w:eastAsia="標楷體" w:hAnsi="標楷體"/>
          <w:szCs w:val="24"/>
        </w:rPr>
        <w:br/>
      </w:r>
      <w:r w:rsidRPr="00262C50">
        <w:rPr>
          <w:rFonts w:ascii="標楷體" w:eastAsia="標楷體" w:hAnsi="標楷體" w:hint="eastAsia"/>
          <w:szCs w:val="24"/>
        </w:rPr>
        <w:t>作為我們的作品的主體之一，我們使用實心木，</w:t>
      </w:r>
      <w:proofErr w:type="gramStart"/>
      <w:r w:rsidRPr="00262C50">
        <w:rPr>
          <w:rFonts w:ascii="標楷體" w:eastAsia="標楷體" w:hAnsi="標楷體" w:hint="eastAsia"/>
          <w:szCs w:val="24"/>
        </w:rPr>
        <w:t>鋸出各</w:t>
      </w:r>
      <w:proofErr w:type="gramEnd"/>
      <w:r w:rsidRPr="00262C50">
        <w:rPr>
          <w:rFonts w:ascii="標楷體" w:eastAsia="標楷體" w:hAnsi="標楷體" w:hint="eastAsia"/>
          <w:szCs w:val="24"/>
        </w:rPr>
        <w:t>部分所需的零件。盒子由6片長方形木板所組成，內部我們用3個四角柱體作為放置馬達的高台，還有2個體積較小的</w:t>
      </w:r>
      <w:proofErr w:type="gramStart"/>
      <w:r w:rsidRPr="00262C50">
        <w:rPr>
          <w:rFonts w:ascii="標楷體" w:eastAsia="標楷體" w:hAnsi="標楷體" w:hint="eastAsia"/>
          <w:szCs w:val="24"/>
        </w:rPr>
        <w:t>四角柱</w:t>
      </w:r>
      <w:proofErr w:type="gramEnd"/>
      <w:r w:rsidRPr="00262C50">
        <w:rPr>
          <w:rFonts w:ascii="標楷體" w:eastAsia="標楷體" w:hAnsi="標楷體" w:hint="eastAsia"/>
          <w:szCs w:val="24"/>
        </w:rPr>
        <w:t>作為打開蓋子的部分，以及1個3D的L型木塊當作關閉Switch的機關。</w:t>
      </w:r>
    </w:p>
    <w:p w:rsidR="00262C50" w:rsidRDefault="00262C50" w:rsidP="00540232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伺服馬達 </w:t>
      </w:r>
      <w:r>
        <w:rPr>
          <w:rFonts w:ascii="標楷體" w:eastAsia="標楷體" w:hAnsi="標楷體"/>
          <w:szCs w:val="24"/>
        </w:rPr>
        <w:t xml:space="preserve">vs </w:t>
      </w:r>
      <w:r>
        <w:rPr>
          <w:rFonts w:ascii="標楷體" w:eastAsia="標楷體" w:hAnsi="標楷體" w:hint="eastAsia"/>
          <w:szCs w:val="24"/>
        </w:rPr>
        <w:t>步進馬達</w:t>
      </w:r>
    </w:p>
    <w:p w:rsidR="00262C50" w:rsidRPr="00325BF9" w:rsidRDefault="00851680" w:rsidP="00325BF9">
      <w:pPr>
        <w:pStyle w:val="a3"/>
        <w:ind w:leftChars="0" w:left="960"/>
        <w:rPr>
          <w:rFonts w:ascii="標楷體" w:eastAsia="標楷體" w:hAnsi="標楷體" w:cs="Helvetica"/>
          <w:color w:val="000000"/>
          <w:shd w:val="clear" w:color="auto" w:fill="FFFFFF"/>
        </w:rPr>
      </w:pPr>
      <w:r w:rsidRPr="00325BF9">
        <w:rPr>
          <w:rFonts w:ascii="標楷體" w:eastAsia="標楷體" w:hAnsi="標楷體" w:cs="Helvetica"/>
          <w:color w:val="000000"/>
          <w:shd w:val="clear" w:color="auto" w:fill="FFFFFF"/>
        </w:rPr>
        <w:t>二者差異主要是控制精度</w:t>
      </w:r>
      <w:r w:rsidRPr="00325BF9">
        <w:rPr>
          <w:rFonts w:ascii="標楷體" w:eastAsia="標楷體" w:hAnsi="標楷體" w:cs="Helvetica" w:hint="eastAsia"/>
          <w:color w:val="000000"/>
          <w:shd w:val="clear" w:color="auto" w:fill="FFFFFF"/>
        </w:rPr>
        <w:t>與是否為互動式。</w:t>
      </w:r>
      <w:r w:rsidRPr="00325BF9">
        <w:rPr>
          <w:rFonts w:ascii="標楷體" w:eastAsia="標楷體" w:hAnsi="標楷體" w:cs="Helvetica"/>
          <w:color w:val="000000"/>
          <w:shd w:val="clear" w:color="auto" w:fill="FFFFFF"/>
        </w:rPr>
        <w:t>伺服馬達有回</w:t>
      </w:r>
      <w:r w:rsidRPr="00325BF9">
        <w:rPr>
          <w:rFonts w:ascii="標楷體" w:eastAsia="標楷體" w:hAnsi="標楷體" w:cs="Helvetica" w:hint="eastAsia"/>
          <w:color w:val="000000"/>
          <w:shd w:val="clear" w:color="auto" w:fill="FFFFFF"/>
        </w:rPr>
        <w:t>傳</w:t>
      </w:r>
      <w:r w:rsidRPr="00325BF9">
        <w:rPr>
          <w:rFonts w:ascii="標楷體" w:eastAsia="標楷體" w:hAnsi="標楷體" w:cs="Helvetica"/>
          <w:color w:val="000000"/>
          <w:shd w:val="clear" w:color="auto" w:fill="FFFFFF"/>
        </w:rPr>
        <w:t>信號</w:t>
      </w:r>
      <w:r w:rsidR="00325BF9" w:rsidRPr="00325BF9">
        <w:rPr>
          <w:rFonts w:ascii="標楷體" w:eastAsia="標楷體" w:hAnsi="標楷體" w:cs="Helvetica" w:hint="eastAsia"/>
          <w:color w:val="000000"/>
          <w:shd w:val="clear" w:color="auto" w:fill="FFFFFF"/>
        </w:rPr>
        <w:t>，</w:t>
      </w:r>
      <w:r w:rsidRPr="00325BF9">
        <w:rPr>
          <w:rFonts w:ascii="標楷體" w:eastAsia="標楷體" w:hAnsi="標楷體" w:cs="Helvetica"/>
          <w:color w:val="000000"/>
          <w:shd w:val="clear" w:color="auto" w:fill="FFFFFF"/>
        </w:rPr>
        <w:t>可以知道</w:t>
      </w:r>
      <w:r w:rsidRPr="00325BF9">
        <w:rPr>
          <w:rFonts w:ascii="標楷體" w:eastAsia="標楷體" w:hAnsi="標楷體" w:cs="Helvetica" w:hint="eastAsia"/>
          <w:color w:val="000000"/>
          <w:shd w:val="clear" w:color="auto" w:fill="FFFFFF"/>
        </w:rPr>
        <w:t>馬達目前的</w:t>
      </w:r>
      <w:r w:rsidRPr="00325BF9">
        <w:rPr>
          <w:rFonts w:ascii="標楷體" w:eastAsia="標楷體" w:hAnsi="標楷體" w:cs="Helvetica"/>
          <w:color w:val="000000"/>
          <w:shd w:val="clear" w:color="auto" w:fill="FFFFFF"/>
        </w:rPr>
        <w:t>實際位置</w:t>
      </w:r>
      <w:r w:rsidRPr="00325BF9">
        <w:rPr>
          <w:rFonts w:ascii="標楷體" w:eastAsia="標楷體" w:hAnsi="標楷體" w:cs="Helvetica" w:hint="eastAsia"/>
          <w:color w:val="000000"/>
          <w:shd w:val="clear" w:color="auto" w:fill="FFFFFF"/>
        </w:rPr>
        <w:t>。</w:t>
      </w:r>
      <w:r w:rsidRPr="00325BF9">
        <w:rPr>
          <w:rFonts w:ascii="標楷體" w:eastAsia="標楷體" w:hAnsi="標楷體" w:cs="Helvetica"/>
          <w:color w:val="000000"/>
          <w:shd w:val="clear" w:color="auto" w:fill="FFFFFF"/>
        </w:rPr>
        <w:t>步進馬達沒有</w:t>
      </w:r>
      <w:r w:rsidR="00325BF9" w:rsidRPr="00325BF9">
        <w:rPr>
          <w:rFonts w:ascii="標楷體" w:eastAsia="標楷體" w:hAnsi="標楷體" w:cs="Helvetica" w:hint="eastAsia"/>
          <w:color w:val="000000"/>
          <w:shd w:val="clear" w:color="auto" w:fill="FFFFFF"/>
        </w:rPr>
        <w:t>，</w:t>
      </w:r>
      <w:r w:rsidRPr="00325BF9">
        <w:rPr>
          <w:rFonts w:ascii="標楷體" w:eastAsia="標楷體" w:hAnsi="標楷體" w:cs="Helvetica"/>
          <w:color w:val="000000"/>
          <w:shd w:val="clear" w:color="auto" w:fill="FFFFFF"/>
        </w:rPr>
        <w:t>馬達依驅動</w:t>
      </w:r>
      <w:r w:rsidRPr="00325BF9">
        <w:rPr>
          <w:rFonts w:ascii="標楷體" w:eastAsia="標楷體" w:hAnsi="標楷體" w:cs="Helvetica" w:hint="eastAsia"/>
          <w:color w:val="000000"/>
          <w:shd w:val="clear" w:color="auto" w:fill="FFFFFF"/>
        </w:rPr>
        <w:t>程式</w:t>
      </w:r>
      <w:r w:rsidRPr="00325BF9">
        <w:rPr>
          <w:rFonts w:ascii="標楷體" w:eastAsia="標楷體" w:hAnsi="標楷體" w:cs="Helvetica"/>
          <w:color w:val="000000"/>
          <w:shd w:val="clear" w:color="auto" w:fill="FFFFFF"/>
        </w:rPr>
        <w:t>轉動</w:t>
      </w:r>
      <w:r w:rsidR="00325BF9" w:rsidRPr="00325BF9">
        <w:rPr>
          <w:rFonts w:ascii="標楷體" w:eastAsia="標楷體" w:hAnsi="標楷體" w:cs="Helvetica" w:hint="eastAsia"/>
          <w:color w:val="000000"/>
          <w:shd w:val="clear" w:color="auto" w:fill="FFFFFF"/>
        </w:rPr>
        <w:t>，</w:t>
      </w:r>
      <w:r w:rsidRPr="00325BF9">
        <w:rPr>
          <w:rFonts w:ascii="標楷體" w:eastAsia="標楷體" w:hAnsi="標楷體" w:cs="Helvetica"/>
          <w:color w:val="000000"/>
          <w:shd w:val="clear" w:color="auto" w:fill="FFFFFF"/>
        </w:rPr>
        <w:t>不知位置是否正確</w:t>
      </w:r>
      <w:r w:rsidRPr="00325BF9">
        <w:rPr>
          <w:rFonts w:ascii="標楷體" w:eastAsia="標楷體" w:hAnsi="標楷體" w:cs="Helvetica" w:hint="eastAsia"/>
          <w:color w:val="000000"/>
          <w:shd w:val="clear" w:color="auto" w:fill="FFFFFF"/>
        </w:rPr>
        <w:t>。</w:t>
      </w:r>
      <w:r w:rsidR="00325BF9" w:rsidRPr="00325BF9">
        <w:rPr>
          <w:rFonts w:ascii="標楷體" w:eastAsia="標楷體" w:hAnsi="標楷體" w:cs="Helvetica" w:hint="eastAsia"/>
          <w:color w:val="000000"/>
          <w:shd w:val="clear" w:color="auto" w:fill="FFFFFF"/>
        </w:rPr>
        <w:t>因此最後決定使用</w:t>
      </w:r>
      <w:r w:rsidR="00325BF9" w:rsidRPr="00325BF9">
        <w:rPr>
          <w:rFonts w:ascii="標楷體" w:eastAsia="標楷體" w:hAnsi="標楷體" w:hint="eastAsia"/>
          <w:szCs w:val="24"/>
        </w:rPr>
        <w:t>伺服馬達</w:t>
      </w:r>
    </w:p>
    <w:p w:rsidR="00262C50" w:rsidRDefault="00262C50" w:rsidP="00540232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程式</w:t>
      </w:r>
    </w:p>
    <w:p w:rsidR="00262C50" w:rsidRDefault="00262C50" w:rsidP="00540232">
      <w:pPr>
        <w:pStyle w:val="a3"/>
        <w:numPr>
          <w:ilvl w:val="2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怒氣值</w:t>
      </w:r>
      <w:r>
        <w:rPr>
          <w:rFonts w:ascii="標楷體" w:eastAsia="標楷體" w:hAnsi="標楷體"/>
          <w:szCs w:val="24"/>
        </w:rPr>
        <w:br/>
      </w:r>
      <w:r w:rsidRPr="00262C50">
        <w:rPr>
          <w:rFonts w:ascii="標楷體" w:eastAsia="標楷體" w:hAnsi="標楷體" w:hint="eastAsia"/>
          <w:szCs w:val="24"/>
        </w:rPr>
        <w:t>生氣狀態分為三種。當怒氣值不高於55時，為一般狀態；不高於70時為不耐煩狀態，最後高於70時為憤怒狀態。怒氣值最高為100、最低為0，每次按下增加的數值是使用Arduino內建的亂數函式，增加幅度為10到14。</w:t>
      </w:r>
      <w:r w:rsidR="00325BF9">
        <w:rPr>
          <w:rFonts w:ascii="標楷體" w:eastAsia="標楷體" w:hAnsi="標楷體"/>
          <w:szCs w:val="24"/>
        </w:rPr>
        <w:br/>
      </w:r>
    </w:p>
    <w:p w:rsidR="00262C50" w:rsidRDefault="00262C50" w:rsidP="00540232">
      <w:pPr>
        <w:pStyle w:val="a3"/>
        <w:numPr>
          <w:ilvl w:val="2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不同斜率</w:t>
      </w:r>
      <w:r>
        <w:rPr>
          <w:rFonts w:ascii="標楷體" w:eastAsia="標楷體" w:hAnsi="標楷體" w:hint="eastAsia"/>
          <w:szCs w:val="24"/>
        </w:rPr>
        <w:t>的息怒指數</w:t>
      </w:r>
      <w:r>
        <w:rPr>
          <w:rFonts w:ascii="標楷體" w:eastAsia="標楷體" w:hAnsi="標楷體"/>
          <w:szCs w:val="24"/>
        </w:rPr>
        <w:br/>
      </w:r>
      <w:r w:rsidRPr="00262C50">
        <w:rPr>
          <w:rFonts w:ascii="標楷體" w:eastAsia="標楷體" w:hAnsi="標楷體" w:hint="eastAsia"/>
          <w:szCs w:val="24"/>
        </w:rPr>
        <w:t>盒子的怒氣值下降程度由四種不同斜率遞減。目的是呈現人在生氣時下降速率較慢；反之則快速下降</w:t>
      </w:r>
    </w:p>
    <w:p w:rsidR="00262C50" w:rsidRDefault="00262C50" w:rsidP="00540232">
      <w:pPr>
        <w:pStyle w:val="a3"/>
        <w:numPr>
          <w:ilvl w:val="3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當怒氣值低於 10 : 下降值等於目前怒氣值</w:t>
      </w:r>
    </w:p>
    <w:p w:rsidR="00262C50" w:rsidRDefault="00262C50" w:rsidP="00540232">
      <w:pPr>
        <w:pStyle w:val="a3"/>
        <w:numPr>
          <w:ilvl w:val="3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當怒氣值低於 55 且高於 10 :</w:t>
      </w:r>
      <w:r>
        <w:rPr>
          <w:rFonts w:ascii="標楷體" w:eastAsia="標楷體" w:hAnsi="標楷體"/>
          <w:szCs w:val="24"/>
        </w:rPr>
        <w:br/>
      </w:r>
      <w:r>
        <w:rPr>
          <w:rFonts w:ascii="標楷體" w:eastAsia="標楷體" w:hAnsi="標楷體" w:hint="eastAsia"/>
          <w:szCs w:val="24"/>
        </w:rPr>
        <w:lastRenderedPageBreak/>
        <w:t xml:space="preserve"> </w:t>
      </w:r>
      <w:r>
        <w:rPr>
          <w:rFonts w:ascii="標楷體" w:eastAsia="標楷體" w:hAnsi="標楷體"/>
          <w:szCs w:val="24"/>
        </w:rPr>
        <w:t xml:space="preserve">   </w:t>
      </w:r>
      <w:r w:rsidRPr="00262C50">
        <w:rPr>
          <w:rFonts w:ascii="標楷體" w:eastAsia="標楷體" w:hAnsi="標楷體" w:hint="eastAsia"/>
          <w:szCs w:val="24"/>
        </w:rPr>
        <w:t>方程式為 下降值 = (-7/55)* 怒氣值 + 15</w:t>
      </w:r>
    </w:p>
    <w:p w:rsidR="00262C50" w:rsidRDefault="00262C50" w:rsidP="00540232">
      <w:pPr>
        <w:pStyle w:val="a3"/>
        <w:numPr>
          <w:ilvl w:val="3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當怒氣值低於 75 且包含與高於 55 :</w:t>
      </w:r>
      <w:r>
        <w:rPr>
          <w:rFonts w:ascii="標楷體" w:eastAsia="標楷體" w:hAnsi="標楷體"/>
          <w:szCs w:val="24"/>
        </w:rPr>
        <w:br/>
        <w:t xml:space="preserve">    </w:t>
      </w:r>
      <w:r w:rsidRPr="00262C50">
        <w:rPr>
          <w:rFonts w:ascii="標楷體" w:eastAsia="標楷體" w:hAnsi="標楷體" w:hint="eastAsia"/>
          <w:szCs w:val="24"/>
        </w:rPr>
        <w:t>方程式為 下降值 = (-3/20)* 怒氣值 + 16.25</w:t>
      </w:r>
    </w:p>
    <w:p w:rsidR="00262C50" w:rsidRDefault="00262C50" w:rsidP="00540232">
      <w:pPr>
        <w:pStyle w:val="a3"/>
        <w:numPr>
          <w:ilvl w:val="3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當怒氣值包含與高於 75 :</w:t>
      </w:r>
      <w:r>
        <w:rPr>
          <w:rFonts w:ascii="標楷體" w:eastAsia="標楷體" w:hAnsi="標楷體"/>
          <w:szCs w:val="24"/>
        </w:rPr>
        <w:br/>
        <w:t xml:space="preserve">    </w:t>
      </w:r>
      <w:r w:rsidRPr="00262C50">
        <w:rPr>
          <w:rFonts w:ascii="標楷體" w:eastAsia="標楷體" w:hAnsi="標楷體" w:hint="eastAsia"/>
          <w:szCs w:val="24"/>
        </w:rPr>
        <w:t>方程式為 下降值 = (-1/5)* 怒氣值 + 22</w:t>
      </w:r>
    </w:p>
    <w:p w:rsidR="00262C50" w:rsidRDefault="00262C50" w:rsidP="00540232">
      <w:pPr>
        <w:pStyle w:val="a3"/>
        <w:numPr>
          <w:ilvl w:val="2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結構化</w:t>
      </w:r>
      <w:r>
        <w:rPr>
          <w:rFonts w:ascii="標楷體" w:eastAsia="標楷體" w:hAnsi="標楷體"/>
          <w:szCs w:val="24"/>
        </w:rPr>
        <w:br/>
      </w:r>
      <w:r w:rsidRPr="00262C50">
        <w:rPr>
          <w:rFonts w:ascii="標楷體" w:eastAsia="標楷體" w:hAnsi="標楷體" w:hint="eastAsia"/>
          <w:szCs w:val="24"/>
        </w:rPr>
        <w:t xml:space="preserve">使用 C語言 struct 與 </w:t>
      </w:r>
      <w:proofErr w:type="spellStart"/>
      <w:r w:rsidRPr="00262C50">
        <w:rPr>
          <w:rFonts w:ascii="標楷體" w:eastAsia="標楷體" w:hAnsi="標楷體" w:hint="eastAsia"/>
          <w:szCs w:val="24"/>
        </w:rPr>
        <w:t>enum</w:t>
      </w:r>
      <w:proofErr w:type="spellEnd"/>
      <w:r w:rsidRPr="00262C50">
        <w:rPr>
          <w:rFonts w:ascii="標楷體" w:eastAsia="標楷體" w:hAnsi="標楷體" w:hint="eastAsia"/>
          <w:szCs w:val="24"/>
        </w:rPr>
        <w:t xml:space="preserve"> 使程式可讀性且同性質集中性提高</w:t>
      </w:r>
    </w:p>
    <w:p w:rsidR="00262C50" w:rsidRDefault="00262C50" w:rsidP="00540232">
      <w:pPr>
        <w:pStyle w:val="a3"/>
        <w:numPr>
          <w:ilvl w:val="3"/>
          <w:numId w:val="1"/>
        </w:numPr>
        <w:ind w:leftChars="0"/>
        <w:rPr>
          <w:rFonts w:ascii="標楷體" w:eastAsia="標楷體" w:hAnsi="標楷體"/>
          <w:szCs w:val="24"/>
        </w:rPr>
      </w:pPr>
      <w:r w:rsidRPr="00262C50">
        <w:rPr>
          <w:rFonts w:ascii="標楷體" w:eastAsia="標楷體" w:hAnsi="標楷體" w:hint="eastAsia"/>
          <w:szCs w:val="24"/>
        </w:rPr>
        <w:t>struct - Angle : 紀錄特定的伺服馬達的可行最高與最低角度</w:t>
      </w:r>
    </w:p>
    <w:p w:rsidR="00262C50" w:rsidRPr="00540232" w:rsidRDefault="00262C50" w:rsidP="00540232">
      <w:pPr>
        <w:pStyle w:val="a3"/>
        <w:numPr>
          <w:ilvl w:val="3"/>
          <w:numId w:val="1"/>
        </w:numPr>
        <w:ind w:leftChars="0"/>
        <w:rPr>
          <w:rFonts w:ascii="標楷體" w:eastAsia="標楷體" w:hAnsi="標楷體"/>
          <w:szCs w:val="24"/>
        </w:rPr>
      </w:pPr>
      <w:r w:rsidRPr="00540232">
        <w:rPr>
          <w:rFonts w:ascii="標楷體" w:eastAsia="標楷體" w:hAnsi="標楷體" w:hint="eastAsia"/>
          <w:szCs w:val="24"/>
        </w:rPr>
        <w:t>struct - MOTOR : 將伺服馬達</w:t>
      </w:r>
      <w:proofErr w:type="gramStart"/>
      <w:r w:rsidRPr="00540232">
        <w:rPr>
          <w:rFonts w:ascii="標楷體" w:eastAsia="標楷體" w:hAnsi="標楷體" w:hint="eastAsia"/>
          <w:szCs w:val="24"/>
        </w:rPr>
        <w:t>宣告式與紀錄</w:t>
      </w:r>
      <w:proofErr w:type="gramEnd"/>
      <w:r w:rsidRPr="00540232">
        <w:rPr>
          <w:rFonts w:ascii="標楷體" w:eastAsia="標楷體" w:hAnsi="標楷體" w:hint="eastAsia"/>
          <w:szCs w:val="24"/>
        </w:rPr>
        <w:t>目前位置做結構集合</w:t>
      </w:r>
    </w:p>
    <w:p w:rsidR="00262C50" w:rsidRPr="00540232" w:rsidRDefault="00262C50" w:rsidP="00540232">
      <w:pPr>
        <w:pStyle w:val="a3"/>
        <w:numPr>
          <w:ilvl w:val="3"/>
          <w:numId w:val="1"/>
        </w:numPr>
        <w:ind w:leftChars="0"/>
        <w:rPr>
          <w:rFonts w:ascii="標楷體" w:eastAsia="標楷體" w:hAnsi="標楷體"/>
          <w:szCs w:val="24"/>
        </w:rPr>
      </w:pPr>
      <w:proofErr w:type="spellStart"/>
      <w:r w:rsidRPr="00540232">
        <w:rPr>
          <w:rFonts w:ascii="標楷體" w:eastAsia="標楷體" w:hAnsi="標楷體" w:hint="eastAsia"/>
          <w:szCs w:val="24"/>
        </w:rPr>
        <w:t>enum</w:t>
      </w:r>
      <w:proofErr w:type="spellEnd"/>
      <w:r w:rsidRPr="00540232">
        <w:rPr>
          <w:rFonts w:ascii="標楷體" w:eastAsia="標楷體" w:hAnsi="標楷體" w:hint="eastAsia"/>
          <w:szCs w:val="24"/>
        </w:rPr>
        <w:t xml:space="preserve"> - Action : 宣告動作的列舉，使程式可讀性上升</w:t>
      </w:r>
    </w:p>
    <w:p w:rsidR="00262C50" w:rsidRPr="00540232" w:rsidRDefault="00262C50" w:rsidP="00540232">
      <w:pPr>
        <w:pStyle w:val="a3"/>
        <w:numPr>
          <w:ilvl w:val="2"/>
          <w:numId w:val="1"/>
        </w:numPr>
        <w:ind w:leftChars="0"/>
        <w:rPr>
          <w:rFonts w:ascii="標楷體" w:eastAsia="標楷體" w:hAnsi="標楷體"/>
          <w:szCs w:val="24"/>
        </w:rPr>
      </w:pPr>
      <w:r w:rsidRPr="00540232">
        <w:rPr>
          <w:rFonts w:ascii="標楷體" w:eastAsia="標楷體" w:hAnsi="標楷體" w:hint="eastAsia"/>
          <w:szCs w:val="24"/>
        </w:rPr>
        <w:t>函式</w:t>
      </w:r>
      <w:r w:rsidRPr="00540232">
        <w:rPr>
          <w:rFonts w:ascii="標楷體" w:eastAsia="標楷體" w:hAnsi="標楷體"/>
          <w:szCs w:val="24"/>
        </w:rPr>
        <w:br/>
      </w:r>
      <w:r w:rsidRPr="00540232">
        <w:rPr>
          <w:rFonts w:ascii="標楷體" w:eastAsia="標楷體" w:hAnsi="標楷體" w:hint="eastAsia"/>
          <w:szCs w:val="24"/>
        </w:rPr>
        <w:t>將重複的動作使用函式包裝</w:t>
      </w:r>
    </w:p>
    <w:p w:rsidR="00262C50" w:rsidRDefault="00540232" w:rsidP="00540232">
      <w:pPr>
        <w:pStyle w:val="a3"/>
        <w:numPr>
          <w:ilvl w:val="3"/>
          <w:numId w:val="1"/>
        </w:numPr>
        <w:ind w:leftChars="0"/>
        <w:rPr>
          <w:rFonts w:ascii="標楷體" w:eastAsia="標楷體" w:hAnsi="標楷體"/>
          <w:szCs w:val="24"/>
        </w:rPr>
      </w:pPr>
      <w:proofErr w:type="spellStart"/>
      <w:r w:rsidRPr="00540232">
        <w:rPr>
          <w:rFonts w:ascii="標楷體" w:eastAsia="標楷體" w:hAnsi="標楷體"/>
          <w:szCs w:val="24"/>
        </w:rPr>
        <w:t>int</w:t>
      </w:r>
      <w:proofErr w:type="spellEnd"/>
      <w:r w:rsidRPr="00540232">
        <w:rPr>
          <w:rFonts w:ascii="標楷體" w:eastAsia="標楷體" w:hAnsi="標楷體"/>
          <w:szCs w:val="24"/>
        </w:rPr>
        <w:t xml:space="preserve"> </w:t>
      </w:r>
      <w:proofErr w:type="spellStart"/>
      <w:r w:rsidRPr="00540232">
        <w:rPr>
          <w:rFonts w:ascii="標楷體" w:eastAsia="標楷體" w:hAnsi="標楷體"/>
          <w:szCs w:val="24"/>
        </w:rPr>
        <w:t>rotateAxis</w:t>
      </w:r>
      <w:proofErr w:type="spellEnd"/>
      <w:r w:rsidRPr="00540232">
        <w:rPr>
          <w:rFonts w:ascii="標楷體" w:eastAsia="標楷體" w:hAnsi="標楷體"/>
          <w:szCs w:val="24"/>
        </w:rPr>
        <w:t xml:space="preserve">(MOTOR &amp;, </w:t>
      </w:r>
      <w:proofErr w:type="spellStart"/>
      <w:r w:rsidRPr="00540232">
        <w:rPr>
          <w:rFonts w:ascii="標楷體" w:eastAsia="標楷體" w:hAnsi="標楷體"/>
          <w:szCs w:val="24"/>
        </w:rPr>
        <w:t>int</w:t>
      </w:r>
      <w:proofErr w:type="spellEnd"/>
      <w:r w:rsidRPr="00540232">
        <w:rPr>
          <w:rFonts w:ascii="標楷體" w:eastAsia="標楷體" w:hAnsi="標楷體"/>
          <w:szCs w:val="24"/>
        </w:rPr>
        <w:t>)</w:t>
      </w:r>
      <w:r>
        <w:rPr>
          <w:rFonts w:ascii="標楷體" w:eastAsia="標楷體" w:hAnsi="標楷體"/>
          <w:szCs w:val="24"/>
        </w:rPr>
        <w:br/>
      </w:r>
      <w:r w:rsidRPr="00540232">
        <w:rPr>
          <w:rFonts w:ascii="標楷體" w:eastAsia="標楷體" w:hAnsi="標楷體" w:hint="eastAsia"/>
          <w:szCs w:val="24"/>
        </w:rPr>
        <w:t>命令馬達轉動到指定角度並回傳馬達轉動時所需的最低延遲</w:t>
      </w:r>
    </w:p>
    <w:p w:rsidR="00540232" w:rsidRDefault="00540232" w:rsidP="00540232">
      <w:pPr>
        <w:pStyle w:val="a3"/>
        <w:numPr>
          <w:ilvl w:val="3"/>
          <w:numId w:val="1"/>
        </w:numPr>
        <w:ind w:leftChars="0"/>
        <w:rPr>
          <w:rFonts w:ascii="標楷體" w:eastAsia="標楷體" w:hAnsi="標楷體"/>
          <w:szCs w:val="24"/>
        </w:rPr>
      </w:pPr>
      <w:r w:rsidRPr="00540232">
        <w:rPr>
          <w:rFonts w:ascii="標楷體" w:eastAsia="標楷體" w:hAnsi="標楷體"/>
          <w:szCs w:val="24"/>
        </w:rPr>
        <w:t xml:space="preserve">void </w:t>
      </w:r>
      <w:proofErr w:type="spellStart"/>
      <w:r w:rsidRPr="00540232">
        <w:rPr>
          <w:rFonts w:ascii="標楷體" w:eastAsia="標楷體" w:hAnsi="標楷體"/>
          <w:szCs w:val="24"/>
        </w:rPr>
        <w:t>handleCap</w:t>
      </w:r>
      <w:proofErr w:type="spellEnd"/>
      <w:r w:rsidRPr="00540232">
        <w:rPr>
          <w:rFonts w:ascii="標楷體" w:eastAsia="標楷體" w:hAnsi="標楷體"/>
          <w:szCs w:val="24"/>
        </w:rPr>
        <w:t>(MOTOR</w:t>
      </w:r>
      <w:r w:rsidR="00325BF9">
        <w:rPr>
          <w:rFonts w:ascii="標楷體" w:eastAsia="標楷體" w:hAnsi="標楷體"/>
          <w:szCs w:val="24"/>
        </w:rPr>
        <w:t xml:space="preserve"> &amp;</w:t>
      </w:r>
      <w:r w:rsidRPr="00540232">
        <w:rPr>
          <w:rFonts w:ascii="標楷體" w:eastAsia="標楷體" w:hAnsi="標楷體"/>
          <w:szCs w:val="24"/>
        </w:rPr>
        <w:t>,MOTOR &amp;,Action)</w:t>
      </w:r>
      <w:r>
        <w:rPr>
          <w:rFonts w:ascii="標楷體" w:eastAsia="標楷體" w:hAnsi="標楷體"/>
          <w:szCs w:val="24"/>
        </w:rPr>
        <w:br/>
      </w:r>
      <w:r w:rsidRPr="00540232">
        <w:rPr>
          <w:rFonts w:ascii="標楷體" w:eastAsia="標楷體" w:hAnsi="標楷體" w:hint="eastAsia"/>
          <w:szCs w:val="24"/>
        </w:rPr>
        <w:t>命令抬起蓋子的馬達現在狀態，而狀態分為完全開啟或關閉蓋子</w:t>
      </w:r>
    </w:p>
    <w:p w:rsidR="00540232" w:rsidRDefault="00540232" w:rsidP="00540232">
      <w:pPr>
        <w:pStyle w:val="a3"/>
        <w:numPr>
          <w:ilvl w:val="2"/>
          <w:numId w:val="1"/>
        </w:numPr>
        <w:ind w:leftChars="0"/>
        <w:rPr>
          <w:rFonts w:ascii="標楷體" w:eastAsia="標楷體" w:hAnsi="標楷體"/>
          <w:szCs w:val="24"/>
        </w:rPr>
      </w:pPr>
      <w:r w:rsidRPr="00540232">
        <w:rPr>
          <w:rFonts w:ascii="標楷體" w:eastAsia="標楷體" w:hAnsi="標楷體" w:hint="eastAsia"/>
          <w:szCs w:val="24"/>
        </w:rPr>
        <w:t>計時</w:t>
      </w:r>
      <w:r>
        <w:rPr>
          <w:rFonts w:ascii="標楷體" w:eastAsia="標楷體" w:hAnsi="標楷體"/>
          <w:szCs w:val="24"/>
        </w:rPr>
        <w:br/>
      </w:r>
      <w:r w:rsidRPr="00540232">
        <w:rPr>
          <w:rFonts w:ascii="標楷體" w:eastAsia="標楷體" w:hAnsi="標楷體" w:hint="eastAsia"/>
          <w:szCs w:val="24"/>
        </w:rPr>
        <w:t>使用Arduino內建時間函式，紀錄按下的時間</w:t>
      </w:r>
      <w:r w:rsidR="00325BF9">
        <w:rPr>
          <w:rFonts w:ascii="標楷體" w:eastAsia="標楷體" w:hAnsi="標楷體" w:hint="eastAsia"/>
          <w:szCs w:val="24"/>
        </w:rPr>
        <w:t>點</w:t>
      </w:r>
      <w:r w:rsidRPr="00540232">
        <w:rPr>
          <w:rFonts w:ascii="標楷體" w:eastAsia="標楷體" w:hAnsi="標楷體" w:hint="eastAsia"/>
          <w:szCs w:val="24"/>
        </w:rPr>
        <w:t>與未有動作的時間</w:t>
      </w:r>
      <w:r w:rsidR="00325BF9">
        <w:rPr>
          <w:rFonts w:ascii="標楷體" w:eastAsia="標楷體" w:hAnsi="標楷體" w:hint="eastAsia"/>
          <w:szCs w:val="24"/>
        </w:rPr>
        <w:t>點</w:t>
      </w:r>
      <w:r w:rsidRPr="00540232">
        <w:rPr>
          <w:rFonts w:ascii="標楷體" w:eastAsia="標楷體" w:hAnsi="標楷體" w:hint="eastAsia"/>
          <w:szCs w:val="24"/>
        </w:rPr>
        <w:t>。當按下時間</w:t>
      </w:r>
      <w:r w:rsidR="00325BF9">
        <w:rPr>
          <w:rFonts w:ascii="標楷體" w:eastAsia="標楷體" w:hAnsi="標楷體" w:hint="eastAsia"/>
          <w:szCs w:val="24"/>
        </w:rPr>
        <w:t>與停止</w:t>
      </w:r>
      <w:r w:rsidRPr="00540232">
        <w:rPr>
          <w:rFonts w:ascii="標楷體" w:eastAsia="標楷體" w:hAnsi="標楷體" w:hint="eastAsia"/>
          <w:szCs w:val="24"/>
        </w:rPr>
        <w:t>時間</w:t>
      </w:r>
      <w:r w:rsidR="00325BF9">
        <w:rPr>
          <w:rFonts w:ascii="標楷體" w:eastAsia="標楷體" w:hAnsi="標楷體" w:hint="eastAsia"/>
          <w:szCs w:val="24"/>
        </w:rPr>
        <w:t>點</w:t>
      </w:r>
      <w:r w:rsidR="00325BF9">
        <w:rPr>
          <w:rFonts w:ascii="標楷體" w:eastAsia="標楷體" w:hAnsi="標楷體" w:hint="eastAsia"/>
          <w:szCs w:val="24"/>
        </w:rPr>
        <w:t>間距過</w:t>
      </w:r>
      <w:r w:rsidRPr="00540232">
        <w:rPr>
          <w:rFonts w:ascii="標楷體" w:eastAsia="標楷體" w:hAnsi="標楷體" w:hint="eastAsia"/>
          <w:szCs w:val="24"/>
        </w:rPr>
        <w:t>3.2秒開始下降怒氣值</w:t>
      </w:r>
    </w:p>
    <w:p w:rsidR="00792DF9" w:rsidRPr="00792DF9" w:rsidRDefault="00787BEF" w:rsidP="00792DF9">
      <w:pPr>
        <w:pStyle w:val="a3"/>
        <w:numPr>
          <w:ilvl w:val="1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討</w:t>
      </w:r>
      <w:r w:rsidR="00792DF9">
        <w:rPr>
          <w:rFonts w:ascii="標楷體" w:eastAsia="標楷體" w:hAnsi="標楷體" w:hint="eastAsia"/>
          <w:szCs w:val="24"/>
        </w:rPr>
        <w:t>論</w:t>
      </w:r>
    </w:p>
    <w:p w:rsidR="00787BEF" w:rsidRPr="00787BEF" w:rsidRDefault="00787BEF" w:rsidP="00787BEF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在製作過程中遭遇到的問題</w:t>
      </w:r>
    </w:p>
    <w:p w:rsidR="00787BEF" w:rsidRDefault="00787BEF" w:rsidP="00787BEF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馬達驅動力不足以推開盒蓋。</w:t>
      </w:r>
    </w:p>
    <w:p w:rsidR="00792DF9" w:rsidRPr="00792DF9" w:rsidRDefault="00787BEF" w:rsidP="00792DF9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驅動手臂的馬達不足以推開開</w:t>
      </w:r>
      <w:r w:rsidR="00792DF9">
        <w:rPr>
          <w:rFonts w:ascii="標楷體" w:eastAsia="標楷體" w:hAnsi="標楷體" w:hint="eastAsia"/>
          <w:szCs w:val="24"/>
        </w:rPr>
        <w:t>關及</w:t>
      </w:r>
      <w:r w:rsidR="00792DF9" w:rsidRPr="00792DF9">
        <w:rPr>
          <w:rFonts w:ascii="標楷體" w:eastAsia="標楷體" w:hAnsi="標楷體" w:hint="eastAsia"/>
          <w:szCs w:val="24"/>
        </w:rPr>
        <w:t>A</w:t>
      </w:r>
      <w:r w:rsidR="00792DF9" w:rsidRPr="00792DF9">
        <w:rPr>
          <w:rFonts w:ascii="標楷體" w:eastAsia="標楷體" w:hAnsi="標楷體"/>
          <w:szCs w:val="24"/>
        </w:rPr>
        <w:t>rduino</w:t>
      </w:r>
      <w:r w:rsidR="00792DF9" w:rsidRPr="00792DF9">
        <w:rPr>
          <w:rFonts w:ascii="標楷體" w:eastAsia="標楷體" w:hAnsi="標楷體" w:hint="eastAsia"/>
          <w:szCs w:val="24"/>
        </w:rPr>
        <w:t>驅動版上未提供更大電壓輸出端</w:t>
      </w:r>
    </w:p>
    <w:p w:rsidR="00792DF9" w:rsidRDefault="00787BEF" w:rsidP="00792DF9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放下蓋子時速度過快，會損壞推桿。</w:t>
      </w:r>
    </w:p>
    <w:p w:rsidR="00792DF9" w:rsidRDefault="00792DF9" w:rsidP="00792DF9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解決方式</w:t>
      </w:r>
    </w:p>
    <w:p w:rsidR="00792DF9" w:rsidRDefault="00792DF9" w:rsidP="00792DF9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將原先設計之單邊推桿改為雙邊推桿。</w:t>
      </w:r>
    </w:p>
    <w:p w:rsidR="00792DF9" w:rsidRDefault="00792DF9" w:rsidP="00792DF9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針對伺服馬達電壓調整</w:t>
      </w:r>
    </w:p>
    <w:p w:rsidR="00792DF9" w:rsidRDefault="00792DF9" w:rsidP="00792DF9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原以為5V電壓太低，打算以加大電壓的方式來增加伺服馬達推力。</w:t>
      </w:r>
    </w:p>
    <w:p w:rsidR="00956072" w:rsidRDefault="00956072" w:rsidP="00792DF9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為馬達提供足夠的驅動電壓及電流。</w:t>
      </w:r>
    </w:p>
    <w:p w:rsidR="001F483F" w:rsidRDefault="00956072" w:rsidP="001F483F">
      <w:pPr>
        <w:pStyle w:val="a3"/>
        <w:ind w:leftChars="0" w:left="240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原打算以繼電器</w:t>
      </w:r>
      <w:r w:rsidR="00290322">
        <w:rPr>
          <w:rFonts w:ascii="標楷體" w:eastAsia="標楷體" w:hAnsi="標楷體" w:hint="eastAsia"/>
          <w:szCs w:val="24"/>
        </w:rPr>
        <w:t>模組(見附件2)</w:t>
      </w:r>
      <w:r>
        <w:rPr>
          <w:rFonts w:ascii="標楷體" w:eastAsia="標楷體" w:hAnsi="標楷體" w:hint="eastAsia"/>
          <w:szCs w:val="24"/>
        </w:rPr>
        <w:t>搭配電池提供9</w:t>
      </w:r>
      <w:r>
        <w:rPr>
          <w:rFonts w:ascii="標楷體" w:eastAsia="標楷體" w:hAnsi="標楷體"/>
          <w:szCs w:val="24"/>
        </w:rPr>
        <w:t>V</w:t>
      </w:r>
      <w:r>
        <w:rPr>
          <w:rFonts w:ascii="標楷體" w:eastAsia="標楷體" w:hAnsi="標楷體" w:hint="eastAsia"/>
          <w:szCs w:val="24"/>
        </w:rPr>
        <w:t>電壓驅動，但因蓄電量問題故作罷。靈機一動之下使用電腦主機的電源供應器供電</w:t>
      </w:r>
      <w:r w:rsidR="00290322">
        <w:rPr>
          <w:rFonts w:ascii="標楷體" w:eastAsia="標楷體" w:hAnsi="標楷體" w:hint="eastAsia"/>
          <w:szCs w:val="24"/>
        </w:rPr>
        <w:t>(見附件3)</w:t>
      </w:r>
      <w:r>
        <w:rPr>
          <w:rFonts w:ascii="標楷體" w:eastAsia="標楷體" w:hAnsi="標楷體" w:hint="eastAsia"/>
          <w:szCs w:val="24"/>
        </w:rPr>
        <w:t>。</w:t>
      </w:r>
    </w:p>
    <w:p w:rsidR="00956072" w:rsidRPr="001F483F" w:rsidRDefault="00956072" w:rsidP="001F483F">
      <w:pPr>
        <w:pStyle w:val="a3"/>
        <w:ind w:leftChars="0" w:left="2400"/>
        <w:rPr>
          <w:rFonts w:ascii="標楷體" w:eastAsia="標楷體" w:hAnsi="標楷體"/>
          <w:szCs w:val="24"/>
        </w:rPr>
      </w:pPr>
      <w:r w:rsidRPr="001F483F">
        <w:rPr>
          <w:rFonts w:ascii="標楷體" w:eastAsia="標楷體" w:hAnsi="標楷體" w:hint="eastAsia"/>
          <w:szCs w:val="24"/>
        </w:rPr>
        <w:t>使用主機之電源供應器供12</w:t>
      </w:r>
      <w:r w:rsidRPr="001F483F">
        <w:rPr>
          <w:rFonts w:ascii="標楷體" w:eastAsia="標楷體" w:hAnsi="標楷體"/>
          <w:szCs w:val="24"/>
        </w:rPr>
        <w:t>V</w:t>
      </w:r>
      <w:r w:rsidRPr="001F483F">
        <w:rPr>
          <w:rFonts w:ascii="標楷體" w:eastAsia="標楷體" w:hAnsi="標楷體" w:hint="eastAsia"/>
          <w:szCs w:val="24"/>
        </w:rPr>
        <w:t>電壓給伺服馬達，但卻發</w:t>
      </w:r>
      <w:r w:rsidRPr="001F483F">
        <w:rPr>
          <w:rFonts w:ascii="標楷體" w:eastAsia="標楷體" w:hAnsi="標楷體" w:hint="eastAsia"/>
          <w:szCs w:val="24"/>
        </w:rPr>
        <w:lastRenderedPageBreak/>
        <w:t>現馬達嚴重發燙，且力道反而減弱，唯速度加快。</w:t>
      </w:r>
      <w:r w:rsidR="001F483F">
        <w:rPr>
          <w:rFonts w:ascii="標楷體" w:eastAsia="標楷體" w:hAnsi="標楷體" w:hint="eastAsia"/>
          <w:szCs w:val="24"/>
        </w:rPr>
        <w:t>在反覆嘗試過程中卻意外發現，使用主機之電源供應器所提供之5V電壓下伺服馬達輸出之力道較大許多。</w:t>
      </w:r>
    </w:p>
    <w:p w:rsidR="00956072" w:rsidRPr="00956072" w:rsidRDefault="001F483F" w:rsidP="00956072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經三用電表量測，Ard</w:t>
      </w:r>
      <w:r w:rsidR="00325BF9">
        <w:rPr>
          <w:rFonts w:ascii="標楷體" w:eastAsia="標楷體" w:hAnsi="標楷體"/>
          <w:szCs w:val="24"/>
        </w:rPr>
        <w:t>u</w:t>
      </w:r>
      <w:r>
        <w:rPr>
          <w:rFonts w:ascii="標楷體" w:eastAsia="標楷體" w:hAnsi="標楷體" w:hint="eastAsia"/>
          <w:szCs w:val="24"/>
        </w:rPr>
        <w:t>ino版上之5V</w:t>
      </w:r>
      <w:r w:rsidR="00290322">
        <w:rPr>
          <w:rFonts w:ascii="標楷體" w:eastAsia="標楷體" w:hAnsi="標楷體" w:hint="eastAsia"/>
          <w:szCs w:val="24"/>
        </w:rPr>
        <w:t>(見附件4)</w:t>
      </w:r>
      <w:r>
        <w:rPr>
          <w:rFonts w:ascii="標楷體" w:eastAsia="標楷體" w:hAnsi="標楷體" w:hint="eastAsia"/>
          <w:szCs w:val="24"/>
        </w:rPr>
        <w:t>輸出在啟動瞬間會降壓至3.8V~4.4V</w:t>
      </w:r>
      <w:proofErr w:type="gramStart"/>
      <w:r>
        <w:rPr>
          <w:rFonts w:ascii="標楷體" w:eastAsia="標楷體" w:hAnsi="標楷體" w:hint="eastAsia"/>
          <w:szCs w:val="24"/>
        </w:rPr>
        <w:t>之間(</w:t>
      </w:r>
      <w:proofErr w:type="gramEnd"/>
      <w:r>
        <w:rPr>
          <w:rFonts w:ascii="標楷體" w:eastAsia="標楷體" w:hAnsi="標楷體" w:hint="eastAsia"/>
          <w:szCs w:val="24"/>
        </w:rPr>
        <w:t>見附件</w:t>
      </w:r>
      <w:r w:rsidR="00290322">
        <w:rPr>
          <w:rFonts w:ascii="標楷體" w:eastAsia="標楷體" w:hAnsi="標楷體" w:hint="eastAsia"/>
          <w:szCs w:val="24"/>
        </w:rPr>
        <w:t>5</w:t>
      </w:r>
      <w:r>
        <w:rPr>
          <w:rFonts w:ascii="標楷體" w:eastAsia="標楷體" w:hAnsi="標楷體" w:hint="eastAsia"/>
          <w:szCs w:val="24"/>
        </w:rPr>
        <w:t>)，而伺服馬達之標準驅動電壓為4.8</w:t>
      </w:r>
      <w:r>
        <w:rPr>
          <w:rFonts w:ascii="標楷體" w:eastAsia="標楷體" w:hAnsi="標楷體"/>
          <w:szCs w:val="24"/>
        </w:rPr>
        <w:t>V</w:t>
      </w:r>
      <w:r>
        <w:rPr>
          <w:rFonts w:ascii="標楷體" w:eastAsia="標楷體" w:hAnsi="標楷體" w:hint="eastAsia"/>
          <w:szCs w:val="24"/>
        </w:rPr>
        <w:t>。全面改由電源供應器供電而解決馬達力量不夠之問題，連帶解決上述</w:t>
      </w:r>
      <w:r w:rsidR="001003E4">
        <w:rPr>
          <w:rFonts w:ascii="標楷體" w:eastAsia="標楷體" w:hAnsi="標楷體" w:hint="eastAsia"/>
          <w:szCs w:val="24"/>
        </w:rPr>
        <w:t>I</w:t>
      </w:r>
      <w:r>
        <w:rPr>
          <w:rFonts w:ascii="標楷體" w:eastAsia="標楷體" w:hAnsi="標楷體" w:hint="eastAsia"/>
          <w:szCs w:val="24"/>
        </w:rPr>
        <w:t>之推力不足以</w:t>
      </w:r>
      <w:proofErr w:type="gramStart"/>
      <w:r>
        <w:rPr>
          <w:rFonts w:ascii="標楷體" w:eastAsia="標楷體" w:hAnsi="標楷體" w:hint="eastAsia"/>
          <w:szCs w:val="24"/>
        </w:rPr>
        <w:t>撐起盒蓋</w:t>
      </w:r>
      <w:proofErr w:type="gramEnd"/>
      <w:r>
        <w:rPr>
          <w:rFonts w:ascii="標楷體" w:eastAsia="標楷體" w:hAnsi="標楷體" w:hint="eastAsia"/>
          <w:szCs w:val="24"/>
        </w:rPr>
        <w:t>，但經考量平衡性問題還是決定保留兩端推桿。</w:t>
      </w:r>
    </w:p>
    <w:p w:rsidR="00956072" w:rsidRPr="001F483F" w:rsidRDefault="00956072" w:rsidP="00956072">
      <w:pPr>
        <w:rPr>
          <w:rFonts w:ascii="標楷體" w:eastAsia="標楷體" w:hAnsi="標楷體"/>
          <w:szCs w:val="24"/>
        </w:rPr>
      </w:pPr>
    </w:p>
    <w:p w:rsidR="00540232" w:rsidRDefault="00540232" w:rsidP="00540232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結論</w:t>
      </w:r>
    </w:p>
    <w:p w:rsidR="00290322" w:rsidRDefault="00325BF9" w:rsidP="00290322">
      <w:pPr>
        <w:pStyle w:val="a3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在這次製作中</w:t>
      </w:r>
      <w:r w:rsidR="00290322">
        <w:rPr>
          <w:rFonts w:ascii="標楷體" w:eastAsia="標楷體" w:hAnsi="標楷體" w:hint="eastAsia"/>
          <w:szCs w:val="24"/>
        </w:rPr>
        <w:t>，原先預計是會非常迅速的完成，但在過程中反覆修改作品細節以及遇到不同的問題，總共耗費了比預期多四五</w:t>
      </w:r>
      <w:proofErr w:type="gramStart"/>
      <w:r w:rsidR="00290322">
        <w:rPr>
          <w:rFonts w:ascii="標楷體" w:eastAsia="標楷體" w:hAnsi="標楷體" w:hint="eastAsia"/>
          <w:szCs w:val="24"/>
        </w:rPr>
        <w:t>倍</w:t>
      </w:r>
      <w:proofErr w:type="gramEnd"/>
      <w:r w:rsidR="00290322">
        <w:rPr>
          <w:rFonts w:ascii="標楷體" w:eastAsia="標楷體" w:hAnsi="標楷體" w:hint="eastAsia"/>
          <w:szCs w:val="24"/>
        </w:rPr>
        <w:t>的時間來完成。從最一開始的初稿紙盒因材質太過柔軟而捨棄改為木盒，到伺服馬達無法順利驅動的過程中，我們可以說是跨越了相當多的領域來完成這個作品，也讓我們了解到，市面上所見的產品不只是我們所想的那麼簡單，是需要各種不同領域的專長來合作一起完成。另外更大的收穫是學習到了分工，每個人都有不同的專長，如何在團隊中發揮所長更是一大困難</w:t>
      </w:r>
      <w:r w:rsidR="00F37731">
        <w:rPr>
          <w:rFonts w:ascii="標楷體" w:eastAsia="標楷體" w:hAnsi="標楷體" w:hint="eastAsia"/>
          <w:szCs w:val="24"/>
        </w:rPr>
        <w:t>，發揮所長外更需要良好的溝通來促使合作的順利，否則會落得雞同鴨講的囧態。</w:t>
      </w:r>
    </w:p>
    <w:p w:rsidR="00290322" w:rsidRDefault="00F37731" w:rsidP="00290322">
      <w:pPr>
        <w:pStyle w:val="a3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我們用一句來來總結這個作品：「</w:t>
      </w:r>
      <w:r w:rsidR="00290322">
        <w:rPr>
          <w:rFonts w:ascii="標楷體" w:eastAsia="標楷體" w:hAnsi="標楷體" w:hint="eastAsia"/>
          <w:szCs w:val="24"/>
        </w:rPr>
        <w:t>看似簡單，複雜卻過於常人</w:t>
      </w:r>
      <w:r>
        <w:rPr>
          <w:rFonts w:ascii="標楷體" w:eastAsia="標楷體" w:hAnsi="標楷體" w:hint="eastAsia"/>
          <w:szCs w:val="24"/>
        </w:rPr>
        <w:t>。」</w:t>
      </w:r>
    </w:p>
    <w:p w:rsidR="00147F6D" w:rsidRDefault="001F483F" w:rsidP="00147F6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附件</w:t>
      </w:r>
    </w:p>
    <w:p w:rsidR="00147F6D" w:rsidRDefault="00147F6D" w:rsidP="00147F6D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實際製作過程</w:t>
      </w:r>
    </w:p>
    <w:p w:rsidR="00147F6D" w:rsidRPr="00147F6D" w:rsidRDefault="00147F6D" w:rsidP="00147F6D">
      <w:pPr>
        <w:pStyle w:val="a3"/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C7F6563" wp14:editId="0E61399F">
            <wp:extent cx="3505200" cy="33236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無用盒_180107_000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8" b="40144"/>
                    <a:stretch/>
                  </pic:blipFill>
                  <pic:spPr bwMode="auto">
                    <a:xfrm>
                      <a:off x="0" y="0"/>
                      <a:ext cx="3507442" cy="33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5BF9">
        <w:rPr>
          <w:rFonts w:ascii="標楷體" w:eastAsia="標楷體" w:hAnsi="標楷體"/>
          <w:szCs w:val="24"/>
        </w:rPr>
        <w:br/>
      </w:r>
    </w:p>
    <w:p w:rsidR="00147F6D" w:rsidRDefault="00147F6D" w:rsidP="00147F6D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最後捨棄使用之繼電器模組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277802" cy="3760087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無用盒_180107_003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4" t="29695" r="9404" b="27869"/>
                    <a:stretch/>
                  </pic:blipFill>
                  <pic:spPr bwMode="auto">
                    <a:xfrm>
                      <a:off x="0" y="0"/>
                      <a:ext cx="4279102" cy="376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F6D" w:rsidRDefault="00147F6D" w:rsidP="00147F6D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使用電腦主機之電源供應器供電線路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3116912" cy="2967157"/>
            <wp:effectExtent l="0" t="0" r="762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無用盒_180107_000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0" r="26880"/>
                    <a:stretch/>
                  </pic:blipFill>
                  <pic:spPr bwMode="auto">
                    <a:xfrm>
                      <a:off x="0" y="0"/>
                      <a:ext cx="311712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E4" w:rsidRDefault="001003E4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147F6D" w:rsidRDefault="00147F6D" w:rsidP="00147F6D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尚未啟動馬達所量測之電壓值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3172571" cy="2966993"/>
            <wp:effectExtent l="0" t="0" r="889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無用盒_180107_000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3" r="21298"/>
                    <a:stretch/>
                  </pic:blipFill>
                  <pic:spPr bwMode="auto">
                    <a:xfrm>
                      <a:off x="0" y="0"/>
                      <a:ext cx="3172958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F6D" w:rsidRDefault="00147F6D" w:rsidP="00147F6D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馬達啟動瞬間所讀取之電壓值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182386" cy="215384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15335354833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0" t="26700" r="9365" b="28090"/>
                    <a:stretch/>
                  </pic:blipFill>
                  <pic:spPr bwMode="auto">
                    <a:xfrm>
                      <a:off x="0" y="0"/>
                      <a:ext cx="4183847" cy="215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F6D" w:rsidRDefault="00147F6D" w:rsidP="00147F6D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盒內構造(</w:t>
      </w:r>
      <w:proofErr w:type="gramStart"/>
      <w:r>
        <w:rPr>
          <w:rFonts w:ascii="標楷體" w:eastAsia="標楷體" w:hAnsi="標楷體" w:hint="eastAsia"/>
          <w:szCs w:val="24"/>
        </w:rPr>
        <w:t>側視</w:t>
      </w:r>
      <w:proofErr w:type="gramEnd"/>
      <w:r>
        <w:rPr>
          <w:rFonts w:ascii="標楷體" w:eastAsia="標楷體" w:hAnsi="標楷體" w:hint="eastAsia"/>
          <w:szCs w:val="24"/>
        </w:rPr>
        <w:t>)</w:t>
      </w:r>
      <w:r w:rsidRPr="00147F6D">
        <w:rPr>
          <w:rFonts w:ascii="標楷體" w:eastAsia="標楷體" w:hAnsi="標楷體" w:hint="eastAsia"/>
          <w:noProof/>
          <w:szCs w:val="24"/>
        </w:rPr>
        <w:t xml:space="preserve"> 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384C38C" wp14:editId="174E83FD">
            <wp:extent cx="2916538" cy="2869363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無用盒_180107_001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64" b="18184"/>
                    <a:stretch/>
                  </pic:blipFill>
                  <pic:spPr bwMode="auto">
                    <a:xfrm>
                      <a:off x="0" y="0"/>
                      <a:ext cx="2919399" cy="287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F6D" w:rsidRDefault="00147F6D" w:rsidP="00147F6D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盒內構造(上視)</w:t>
      </w:r>
      <w:r w:rsidR="00290322" w:rsidRPr="00290322">
        <w:rPr>
          <w:rFonts w:ascii="標楷體" w:eastAsia="標楷體" w:hAnsi="標楷體" w:hint="eastAsia"/>
          <w:noProof/>
          <w:szCs w:val="24"/>
        </w:rPr>
        <w:t xml:space="preserve"> </w:t>
      </w:r>
      <w:r w:rsidR="00290322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7172234F" wp14:editId="42C17926">
            <wp:extent cx="3315694" cy="1865427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無用盒_180107_001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744" cy="186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22" w:rsidRDefault="00290322" w:rsidP="00290322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實際接線圖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CC01870" wp14:editId="00765729">
            <wp:extent cx="1614221" cy="2596294"/>
            <wp:effectExtent l="0" t="0" r="508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無用盒_180107_001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9" r="35171"/>
                    <a:stretch/>
                  </pic:blipFill>
                  <pic:spPr bwMode="auto">
                    <a:xfrm>
                      <a:off x="0" y="0"/>
                      <a:ext cx="1621349" cy="260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0A6710A" wp14:editId="6C4B76E1">
            <wp:extent cx="2483294" cy="2322664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無用盒_180107_001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49"/>
                    <a:stretch/>
                  </pic:blipFill>
                  <pic:spPr bwMode="auto">
                    <a:xfrm>
                      <a:off x="0" y="0"/>
                      <a:ext cx="2484588" cy="232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322" w:rsidRPr="00290322" w:rsidRDefault="00290322" w:rsidP="00290322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盒子運作分解圖</w:t>
      </w:r>
    </w:p>
    <w:p w:rsidR="00147F6D" w:rsidRPr="00147F6D" w:rsidRDefault="00147F6D" w:rsidP="00147F6D">
      <w:pPr>
        <w:pStyle w:val="a3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296735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無用盒_180107_001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296735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無用盒_180107_002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2967355"/>
            <wp:effectExtent l="0" t="0" r="254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無用盒_180107_002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F6D" w:rsidRPr="00147F6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55270"/>
    <w:multiLevelType w:val="hybridMultilevel"/>
    <w:tmpl w:val="97481BC6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1BD562CF"/>
    <w:multiLevelType w:val="hybridMultilevel"/>
    <w:tmpl w:val="E93068E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D25072C"/>
    <w:multiLevelType w:val="hybridMultilevel"/>
    <w:tmpl w:val="CABC24C0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6CE6B98"/>
    <w:multiLevelType w:val="hybridMultilevel"/>
    <w:tmpl w:val="FCC823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31A0A26"/>
    <w:multiLevelType w:val="hybridMultilevel"/>
    <w:tmpl w:val="0C4E61A6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" w15:restartNumberingAfterBreak="0">
    <w:nsid w:val="768C235E"/>
    <w:multiLevelType w:val="hybridMultilevel"/>
    <w:tmpl w:val="FCAC0546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6D63D30"/>
    <w:multiLevelType w:val="hybridMultilevel"/>
    <w:tmpl w:val="335CC44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73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E5D0E80"/>
    <w:multiLevelType w:val="hybridMultilevel"/>
    <w:tmpl w:val="251C22F8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>
      <w:start w:val="1"/>
      <w:numFmt w:val="lowerRoman"/>
      <w:lvlText w:val="%3."/>
      <w:lvlJc w:val="right"/>
      <w:pPr>
        <w:ind w:left="2880" w:hanging="480"/>
      </w:pPr>
    </w:lvl>
    <w:lvl w:ilvl="3" w:tplc="0409000F">
      <w:start w:val="1"/>
      <w:numFmt w:val="decimal"/>
      <w:lvlText w:val="%4."/>
      <w:lvlJc w:val="left"/>
      <w:pPr>
        <w:ind w:left="3360" w:hanging="480"/>
      </w:pPr>
    </w:lvl>
    <w:lvl w:ilvl="4" w:tplc="04090019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8" w15:restartNumberingAfterBreak="0">
    <w:nsid w:val="7EE452E5"/>
    <w:multiLevelType w:val="hybridMultilevel"/>
    <w:tmpl w:val="4A1802A0"/>
    <w:lvl w:ilvl="0" w:tplc="04090013">
      <w:start w:val="1"/>
      <w:numFmt w:val="upperRoman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47C"/>
    <w:rsid w:val="001003E4"/>
    <w:rsid w:val="00147F6D"/>
    <w:rsid w:val="001F483F"/>
    <w:rsid w:val="00262C50"/>
    <w:rsid w:val="00290322"/>
    <w:rsid w:val="00325BF9"/>
    <w:rsid w:val="0042147C"/>
    <w:rsid w:val="00540232"/>
    <w:rsid w:val="005C6902"/>
    <w:rsid w:val="007309EB"/>
    <w:rsid w:val="00787BEF"/>
    <w:rsid w:val="00792DF9"/>
    <w:rsid w:val="00851680"/>
    <w:rsid w:val="00956072"/>
    <w:rsid w:val="00B06333"/>
    <w:rsid w:val="00F3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7B5E2"/>
  <w15:chartTrackingRefBased/>
  <w15:docId w15:val="{8491404B-6D7C-4457-9114-43D2E66C2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47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77613-44FC-4BD6-99EC-6A83DAE58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327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2018-01-07T15:00:00Z</dcterms:created>
  <dcterms:modified xsi:type="dcterms:W3CDTF">2018-01-07T15:24:00Z</dcterms:modified>
</cp:coreProperties>
</file>