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xem9vlba4sn2" w:id="0"/>
      <w:bookmarkEnd w:id="0"/>
      <w:r w:rsidDel="00000000" w:rsidR="00000000" w:rsidRPr="00000000">
        <w:rPr>
          <w:rtl w:val="0"/>
        </w:rPr>
        <w:t xml:space="preserve">Guía Táctica de Publicación: Facebook vs. Instagram (Firma Bordados)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Como tu </w:t>
      </w:r>
      <w:r w:rsidDel="00000000" w:rsidR="00000000" w:rsidRPr="00000000">
        <w:rPr>
          <w:b w:val="1"/>
          <w:bCs w:val="1"/>
          <w:rtl w:val="0"/>
        </w:rPr>
        <w:t xml:space="preserve">CGO</w:t>
      </w:r>
      <w:r w:rsidDel="00000000" w:rsidR="00000000" w:rsidRPr="00000000">
        <w:rPr>
          <w:rtl w:val="0"/>
        </w:rPr>
        <w:t xml:space="preserve">, mi objetivo es que cada publicación tenga un propósito claro. Aunque usemos el mismo material base (las 4 fotos diarias), la forma de presentarlo debe variar para aprovechar las fortalezas de cada plataforma.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4zqn6doh2sr7" w:id="1"/>
      <w:bookmarkEnd w:id="1"/>
      <w:r w:rsidDel="00000000" w:rsidR="00000000" w:rsidRPr="00000000">
        <w:rPr>
          <w:rtl w:val="0"/>
        </w:rPr>
        <w:t xml:space="preserve">1. Estrategia de Contenido: ¿Publicar lo mismo?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La respuesta corta es: El mismo tema, pero diferente enfoque.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Característica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Facebook (El Vendedor Local)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Instagram (La Vitrina de Calidad)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Audiencia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Padres de familia, dueños de negocios locales, grupos de ventas.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Diseñadores, marcas emergentes, audiencia más joven y visual.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Formato Ideal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Álbumes de fotos, enlaces directos, videos informativos.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Reels, Historias interactivas, fotos estéticas de alta resolución.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Tono de Voz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Directo, servicial, enfocado en el precio y la ubicación.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Inspiracional, enfocado en el detalle, la textura y el estilo.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Clave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Compartir en grupos locales de Piedras Negras/Eagle Pass.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Uso de Hashtags estratégicos y Reels para alcance viral.</w:t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qbgc7fwx77oz" w:id="2"/>
      <w:bookmarkEnd w:id="2"/>
      <w:r w:rsidDel="00000000" w:rsidR="00000000" w:rsidRPr="00000000">
        <w:rPr>
          <w:rtl w:val="0"/>
        </w:rPr>
        <w:t xml:space="preserve">2. Horarios Estratégicos (Zona Piedras Negras / Eagle Pass)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Basado en el comportamiento de consumo en la frontera, estos son los momentos de mayor impacto: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Impacto 1 (08:30 AM - 09:30 AM)</w:t>
      </w:r>
      <w:r w:rsidDel="00000000" w:rsidR="00000000" w:rsidRPr="00000000">
        <w:rPr>
          <w:rtl w:val="0"/>
        </w:rPr>
        <w:t xml:space="preserve">: Ideal para el contenido corporativo. Los dueños de negocios revisan sus redes al iniciar la jornada laboral.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Impacto 2 (02:00 PM - 03:30 PM)</w:t>
      </w:r>
      <w:r w:rsidDel="00000000" w:rsidR="00000000" w:rsidRPr="00000000">
        <w:rPr>
          <w:rtl w:val="0"/>
        </w:rPr>
        <w:t xml:space="preserve">: Momento de "break" tras la comida. Perfecto para mostrar los trabajos realizados del día (las 4 fotos).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Impacto 3 (07:30 PM - 09:00 PM)</w:t>
      </w:r>
      <w:r w:rsidDel="00000000" w:rsidR="00000000" w:rsidRPr="00000000">
        <w:rPr>
          <w:rtl w:val="0"/>
        </w:rPr>
        <w:t xml:space="preserve">: Horario familiar. Ideal para contenido escolar o de interacción, cuando los padres están relajados en casa.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rhhqoxw1j08j" w:id="3"/>
      <w:bookmarkEnd w:id="3"/>
      <w:r w:rsidDel="00000000" w:rsidR="00000000" w:rsidRPr="00000000">
        <w:rPr>
          <w:rtl w:val="0"/>
        </w:rPr>
        <w:t xml:space="preserve">3. Frecuencia y Volumen Semanal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Para mantener el ritmo de </w:t>
      </w:r>
      <w:r w:rsidDel="00000000" w:rsidR="00000000" w:rsidRPr="00000000">
        <w:rPr>
          <w:b w:val="1"/>
          <w:bCs w:val="1"/>
          <w:rtl w:val="0"/>
        </w:rPr>
        <w:t xml:space="preserve">3 publicaciones diarias</w:t>
      </w:r>
      <w:r w:rsidDel="00000000" w:rsidR="00000000" w:rsidRPr="00000000">
        <w:rPr>
          <w:rtl w:val="0"/>
        </w:rPr>
        <w:t xml:space="preserve"> que hemos definido, la estructura semanal recomendada es la siguiente: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Lunes a Sábado (21 publicaciones/semana)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Mañana</w:t>
      </w:r>
      <w:r w:rsidDel="00000000" w:rsidR="00000000" w:rsidRPr="00000000">
        <w:rPr>
          <w:rtl w:val="0"/>
        </w:rPr>
        <w:t xml:space="preserve">: 1 Post de Venta Directa (Escolar o Corporativo).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Tarde</w:t>
      </w:r>
      <w:r w:rsidDel="00000000" w:rsidR="00000000" w:rsidRPr="00000000">
        <w:rPr>
          <w:rtl w:val="0"/>
        </w:rPr>
        <w:t xml:space="preserve">: 1 Post de "Trabajo del Día" (Uso de tus fotos reales).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Noche</w:t>
      </w:r>
      <w:r w:rsidDel="00000000" w:rsidR="00000000" w:rsidRPr="00000000">
        <w:rPr>
          <w:rtl w:val="0"/>
        </w:rPr>
        <w:t xml:space="preserve">: 1 Post de Interacción o Confianza (20 años de experiencia).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Domingo (1 publicación/semana)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Único Impacto</w:t>
      </w:r>
      <w:r w:rsidDel="00000000" w:rsidR="00000000" w:rsidRPr="00000000">
        <w:rPr>
          <w:rtl w:val="0"/>
        </w:rPr>
        <w:t xml:space="preserve">: Un </w:t>
      </w:r>
      <w:r w:rsidDel="00000000" w:rsidR="00000000" w:rsidRPr="00000000">
        <w:rPr>
          <w:b w:val="1"/>
          <w:bCs w:val="1"/>
          <w:rtl w:val="0"/>
        </w:rPr>
        <w:t xml:space="preserve">Reel</w:t>
      </w:r>
      <w:r w:rsidDel="00000000" w:rsidR="00000000" w:rsidRPr="00000000">
        <w:rPr>
          <w:rtl w:val="0"/>
        </w:rPr>
        <w:t xml:space="preserve"> que resuma los mejores trabajos de la semana. Esto genera un alto alcance orgánico y sirve de catálogo rápido.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wnem6qd8f5j1" w:id="4"/>
      <w:bookmarkEnd w:id="4"/>
      <w:r w:rsidDel="00000000" w:rsidR="00000000" w:rsidRPr="00000000">
        <w:rPr>
          <w:rtl w:val="0"/>
        </w:rPr>
        <w:t xml:space="preserve">4. Recomendaciones Tácticas de CGO</w:t>
      </w:r>
    </w:p>
    <w:p w:rsidR="00000000" w:rsidDel="00000000" w:rsidP="00000000" w:rsidRDefault="00000000" w:rsidRPr="00000000" w14:paraId="0000002D">
      <w:pPr>
        <w:pStyle w:val="Heading3"/>
        <w:rPr/>
      </w:pPr>
      <w:bookmarkStart w:colFirst="0" w:colLast="0" w:name="_4jcf0bh23929" w:id="5"/>
      <w:bookmarkEnd w:id="5"/>
      <w:r w:rsidDel="00000000" w:rsidR="00000000" w:rsidRPr="00000000">
        <w:rPr>
          <w:rtl w:val="0"/>
        </w:rPr>
        <w:t xml:space="preserve">Para Facebook: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Grupos Locales</w:t>
      </w:r>
      <w:r w:rsidDel="00000000" w:rsidR="00000000" w:rsidRPr="00000000">
        <w:rPr>
          <w:rtl w:val="0"/>
        </w:rPr>
        <w:t xml:space="preserve">: No basta con publicar en tu página. Debes compartir la publicación de la tarde en al menos 3 grupos de ventas de Piedras Negras cada día.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Botón de WhatsApp</w:t>
      </w:r>
      <w:r w:rsidDel="00000000" w:rsidR="00000000" w:rsidRPr="00000000">
        <w:rPr>
          <w:rtl w:val="0"/>
        </w:rPr>
        <w:t xml:space="preserve">: Cada publicación debe tener el número de teléfono o el enlace directo al inicio del texto.</w:t>
      </w:r>
    </w:p>
    <w:p w:rsidR="00000000" w:rsidDel="00000000" w:rsidP="00000000" w:rsidRDefault="00000000" w:rsidRPr="00000000" w14:paraId="00000030">
      <w:pPr>
        <w:pStyle w:val="Heading3"/>
        <w:rPr/>
      </w:pPr>
      <w:bookmarkStart w:colFirst="0" w:colLast="0" w:name="_z8f7u8r76drt" w:id="6"/>
      <w:bookmarkEnd w:id="6"/>
      <w:r w:rsidDel="00000000" w:rsidR="00000000" w:rsidRPr="00000000">
        <w:rPr>
          <w:rtl w:val="0"/>
        </w:rPr>
        <w:t xml:space="preserve">Para Instagram: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Historias Diarias</w:t>
      </w:r>
      <w:r w:rsidDel="00000000" w:rsidR="00000000" w:rsidRPr="00000000">
        <w:rPr>
          <w:rtl w:val="0"/>
        </w:rPr>
        <w:t xml:space="preserve">: Usa las 4 imágenes en Historias con el sticker de "Ubicación" (Piedras Negras) y "Enlace" (WhatsApp).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Reels</w:t>
      </w:r>
      <w:r w:rsidDel="00000000" w:rsidR="00000000" w:rsidRPr="00000000">
        <w:rPr>
          <w:rtl w:val="0"/>
        </w:rPr>
        <w:t xml:space="preserve">: Convierte al menos 2 de tus 3 publicaciones diarias en Reels cortos (7-10 segundos) usando fotos con transiciones simples y música en tendencia. Esto multiplicará tu alcance por 10.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rtl w:val="0"/>
        </w:rPr>
        <w:t xml:space="preserve">¿Te gustaría que configuremos una plantilla de "Copy" base para Facebook y otra para Instagram para que solo tengas que rellenar los detalles?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