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政府采购招标文书审核工作底稿</w:t>
      </w:r>
    </w:p>
    <w:p>
      <w:r>
        <w:rPr>
          <w:sz w:val="22"/>
        </w:rPr>
        <w:t>项目编号：</w:t>
      </w:r>
      <w:r>
        <w:rPr>
          <w:sz w:val="22"/>
        </w:rPr>
        <w:t>{{ project_id }}</w:t>
      </w:r>
    </w:p>
    <w:p>
      <w:r>
        <w:rPr>
          <w:sz w:val="22"/>
        </w:rPr>
        <w:t>生成时间：</w:t>
      </w:r>
      <w:r>
        <w:rPr>
          <w:sz w:val="22"/>
        </w:rPr>
        <w:t>{{ generated_at }}</w:t>
      </w:r>
    </w:p>
    <w:p>
      <w:r>
        <w:rPr>
          <w:sz w:val="22"/>
        </w:rPr>
        <w:t>文书路径：</w:t>
      </w:r>
      <w:r>
        <w:rPr>
          <w:sz w:val="22"/>
        </w:rPr>
        <w:t>{{ tender_doc_path }}</w:t>
      </w:r>
    </w:p>
    <w:p/>
    <w:p>
      <w:pPr>
        <w:pStyle w:val="Heading2"/>
      </w:pPr>
      <w:r>
        <w:rPr>
          <w:sz w:val="28"/>
        </w:rPr>
        <w:t>审核摘要</w:t>
      </w:r>
    </w:p>
    <w:p>
      <w:r>
        <w:rPr>
          <w:sz w:val="22"/>
        </w:rPr>
        <w:t>{{ summary }}</w:t>
      </w:r>
    </w:p>
    <w:p/>
    <w:p>
      <w:pPr>
        <w:pStyle w:val="Heading2"/>
      </w:pPr>
      <w:r>
        <w:rPr>
          <w:sz w:val="28"/>
        </w:rPr>
        <w:t>审核结论</w:t>
      </w:r>
    </w:p>
    <w:p>
      <w:r>
        <w:rPr>
          <w:sz w:val="2"/>
        </w:rPr>
        <w:t>{% for f in findings %}</w:t>
      </w:r>
    </w:p>
    <w:p>
      <w:r>
        <w:rPr>
          <w:b/>
        </w:rPr>
        <w:t>审核点 {{ loop.index }}：</w:t>
      </w:r>
      <w:r>
        <w:rPr>
          <w:sz w:val="22"/>
        </w:rPr>
        <w:t>{{ f.checkpoint.title }}</w:t>
      </w:r>
    </w:p>
    <w:p>
      <w:r>
        <w:rPr>
          <w:b/>
        </w:rPr>
        <w:t>判定：</w:t>
      </w:r>
      <w:r>
        <w:rPr>
          <w:sz w:val="22"/>
        </w:rPr>
        <w:t>{{ f.verdict.verdict }}</w:t>
      </w:r>
    </w:p>
    <w:p>
      <w:r>
        <w:rPr>
          <w:b/>
        </w:rPr>
        <w:t>理由：</w:t>
      </w:r>
      <w:r>
        <w:rPr>
          <w:sz w:val="22"/>
        </w:rPr>
        <w:t>{{ f.verdict.rationale }}</w:t>
      </w:r>
    </w:p>
    <w:p>
      <w:r>
        <w:rPr>
          <w:b/>
        </w:rPr>
        <w:t>整改建议：</w:t>
      </w:r>
      <w:r>
        <w:rPr>
          <w:sz w:val="22"/>
        </w:rPr>
        <w:t>{{ f.verdict.suggestion }}</w:t>
      </w:r>
    </w:p>
    <w:p>
      <w:r>
        <w:rPr>
          <w:sz w:val="16"/>
        </w:rPr>
        <w:t>————————————————</w:t>
      </w:r>
    </w:p>
    <w:p>
      <w:r>
        <w:rPr>
          <w:sz w:val="2"/>
        </w:rPr>
        <w:t>{% endfor %}</w:t>
      </w:r>
    </w:p>
    <w:p/>
    <w:p>
      <w:pPr>
        <w:jc w:val="center"/>
      </w:pPr>
      <w:r>
        <w:rPr>
          <w:color w:val="808080"/>
          <w:sz w:val="16"/>
        </w:rPr>
        <w:t>本底稿由 GovDoc Auditor 自动生成，仅供审核参考。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