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F02C" w14:textId="6E2E3835" w:rsidR="00BA0640" w:rsidRPr="00AE3B19" w:rsidRDefault="00AE3B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3B19">
        <w:rPr>
          <w:rFonts w:ascii="Times New Roman" w:hAnsi="Times New Roman" w:cs="Times New Roman"/>
          <w:b/>
          <w:bCs/>
          <w:sz w:val="24"/>
          <w:szCs w:val="24"/>
        </w:rPr>
        <w:t>FUNZIONALITA’</w:t>
      </w:r>
    </w:p>
    <w:p w14:paraId="07714A6B" w14:textId="44C83F90" w:rsidR="00556AA7" w:rsidRDefault="00556AA7" w:rsidP="00556AA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Lanciando l’applicazione ci sono:</w:t>
      </w:r>
    </w:p>
    <w:p w14:paraId="6CFE0751" w14:textId="597FECEF" w:rsidR="00556AA7" w:rsidRDefault="00556AA7" w:rsidP="00556AA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Bottone per la gestione del calendario</w:t>
      </w:r>
    </w:p>
    <w:p w14:paraId="02687AA7" w14:textId="5A4CC4BD" w:rsidR="00556AA7" w:rsidRDefault="00556AA7" w:rsidP="00556AA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Bottone per la gestione delle camere</w:t>
      </w:r>
    </w:p>
    <w:p w14:paraId="6842D5E1" w14:textId="260F507B" w:rsidR="00556AA7" w:rsidRDefault="00556AA7" w:rsidP="00556AA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Bottone per la gestione degli eventi</w:t>
      </w:r>
    </w:p>
    <w:p w14:paraId="5E36F4C6" w14:textId="4964A2C4" w:rsidR="003745AB" w:rsidRDefault="003745AB" w:rsidP="00556AA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Bottone di spegnimento del sistema</w:t>
      </w:r>
    </w:p>
    <w:p w14:paraId="76D725CB" w14:textId="311DEA7E" w:rsidR="00556AA7" w:rsidRDefault="00556AA7" w:rsidP="00556AA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la gestione del calendario è possibile definire il calendario della struttura che ospita eventi e camere. </w:t>
      </w:r>
    </w:p>
    <w:p w14:paraId="632B5591" w14:textId="68A30879" w:rsidR="00556AA7" w:rsidRDefault="00556AA7" w:rsidP="00556AA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data iniziale è predefinita nella AppConfig = 01/01/2024</w:t>
      </w:r>
    </w:p>
    <w:p w14:paraId="11745747" w14:textId="6E407D2F" w:rsidR="00556AA7" w:rsidRDefault="00556AA7" w:rsidP="00556AA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data finale può solo essere estesa</w:t>
      </w:r>
    </w:p>
    <w:p w14:paraId="03A03E07" w14:textId="1AABFCDA" w:rsidR="004D00B8" w:rsidRDefault="004D00B8" w:rsidP="00556AA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 stati possibili per la struttura sono CHIUSO e DISPONIBILE</w:t>
      </w:r>
    </w:p>
    <w:p w14:paraId="421C6C5C" w14:textId="2288A3AA" w:rsidR="004D00B8" w:rsidRDefault="004D00B8" w:rsidP="00556AA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può cambiare lo stato della singola data con il click dx del mouse</w:t>
      </w:r>
    </w:p>
    <w:p w14:paraId="23C78460" w14:textId="765F53D7" w:rsidR="004D00B8" w:rsidRDefault="004D00B8" w:rsidP="00556AA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una data è chiusa tutte le camere e le sale devono essere CHIUSO</w:t>
      </w:r>
    </w:p>
    <w:p w14:paraId="70429C71" w14:textId="7853F650" w:rsidR="004D00B8" w:rsidRDefault="004D00B8" w:rsidP="00556AA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una data passa da DISPONIBILE a CHIUSO l’app deve fare un elenco delle camere e delle sale che devono essere rischedulate</w:t>
      </w:r>
      <w:r w:rsidR="003745AB">
        <w:rPr>
          <w:rFonts w:ascii="Times New Roman" w:hAnsi="Times New Roman" w:cs="Times New Roman"/>
          <w:sz w:val="24"/>
          <w:szCs w:val="24"/>
        </w:rPr>
        <w:t>. Questo è gestito con un pattern Observer fra i server.service</w:t>
      </w:r>
    </w:p>
    <w:p w14:paraId="3E0A5A6B" w14:textId="77777777" w:rsidR="004D00B8" w:rsidRDefault="004D00B8" w:rsidP="004D00B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gestione delle camere è slegata da quella degli eventi. </w:t>
      </w:r>
    </w:p>
    <w:p w14:paraId="49D9E10D" w14:textId="6EFB697A" w:rsidR="004D00B8" w:rsidRDefault="004D00B8" w:rsidP="004D00B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Riporta l’elenco delle camere</w:t>
      </w:r>
    </w:p>
    <w:p w14:paraId="3BB6FEF7" w14:textId="5F3339B2" w:rsidR="004D00B8" w:rsidRDefault="004D00B8" w:rsidP="004D00B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ogni camera c’è l’elenco delle disponibilità</w:t>
      </w:r>
    </w:p>
    <w:p w14:paraId="49886F24" w14:textId="67E72815" w:rsidR="004D00B8" w:rsidRDefault="004D00B8" w:rsidP="004D00B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 stati possibili sono DISPONIBILE, INUSO, CHIUSO e PULIZIA e PRENOTATA</w:t>
      </w:r>
    </w:p>
    <w:p w14:paraId="7235E149" w14:textId="5EA87E5D" w:rsidR="004D00B8" w:rsidRDefault="004D00B8" w:rsidP="004D00B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lo stato NON è CHIUSO, con il click di dx su può cambiare stato</w:t>
      </w:r>
    </w:p>
    <w:p w14:paraId="062C3BEC" w14:textId="5FDB839C" w:rsidR="004D00B8" w:rsidRDefault="004D00B8" w:rsidP="004D00B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stato CHIUSO è escluso dalle possibili scelte</w:t>
      </w:r>
    </w:p>
    <w:p w14:paraId="4DB7D8AF" w14:textId="2C45B901" w:rsidR="004D00B8" w:rsidRDefault="004D00B8" w:rsidP="004D00B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possibile passare liberamente da uno stato all’altro, non c’è una sequenza predefinita. Lo stato PULIZIA va inteso (per un eventuale ampliamento) come MANUTENZIONE (per video, ecc)</w:t>
      </w:r>
      <w:r w:rsidR="003745AB">
        <w:rPr>
          <w:rFonts w:ascii="Times New Roman" w:hAnsi="Times New Roman" w:cs="Times New Roman"/>
          <w:sz w:val="24"/>
          <w:szCs w:val="24"/>
        </w:rPr>
        <w:t>. Il cambio di stato avviene attraverso un visitor con un generico.</w:t>
      </w:r>
    </w:p>
    <w:p w14:paraId="45DD0B71" w14:textId="1BE5F5B5" w:rsidR="004D00B8" w:rsidRDefault="004D00B8" w:rsidP="004D00B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L’anagrafica delle camere è fissa, la sua gestione non è implementata (modifica prezzo, numero di letti e tipo). C’è un visitor che rende il prezzo ma non è usato (anc</w:t>
      </w:r>
      <w:r w:rsidR="003745AB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 se funziona)</w:t>
      </w:r>
    </w:p>
    <w:p w14:paraId="4C3AA4CD" w14:textId="77777777" w:rsidR="004D00B8" w:rsidRDefault="004D00B8" w:rsidP="004D00B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nome della camera è gestito con il singleton</w:t>
      </w:r>
    </w:p>
    <w:p w14:paraId="233F112A" w14:textId="77777777" w:rsidR="00FB483C" w:rsidRDefault="004D00B8" w:rsidP="004D00B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gestione degli eventi è in realtà una maschera di eventi con una sottomaschera delle sale</w:t>
      </w:r>
    </w:p>
    <w:p w14:paraId="7E94F06D" w14:textId="177C701E" w:rsidR="00FB483C" w:rsidRDefault="00FB483C" w:rsidP="00FB483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nome degli eventi è gestito con lo stesso singleton </w:t>
      </w:r>
      <w:r w:rsidR="003745AB">
        <w:rPr>
          <w:rFonts w:ascii="Times New Roman" w:hAnsi="Times New Roman" w:cs="Times New Roman"/>
          <w:sz w:val="24"/>
          <w:szCs w:val="24"/>
        </w:rPr>
        <w:t xml:space="preserve">con un generico T </w:t>
      </w:r>
      <w:r>
        <w:rPr>
          <w:rFonts w:ascii="Times New Roman" w:hAnsi="Times New Roman" w:cs="Times New Roman"/>
          <w:sz w:val="24"/>
          <w:szCs w:val="24"/>
        </w:rPr>
        <w:t>che battezza sale, camere e calendari (potrebbero essere più di uno)</w:t>
      </w:r>
    </w:p>
    <w:p w14:paraId="16C93628" w14:textId="77777777" w:rsidR="00FB483C" w:rsidRDefault="00FB483C" w:rsidP="00FB483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modifica dei seguenti campi è libera, una volta fatta, bisogna salvare l’evento</w:t>
      </w:r>
    </w:p>
    <w:p w14:paraId="698733CA" w14:textId="3815DAA5" w:rsidR="00FB483C" w:rsidRDefault="00FB483C" w:rsidP="00FB483C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Organizzatore</w:t>
      </w:r>
    </w:p>
    <w:p w14:paraId="17BDDA77" w14:textId="77777777" w:rsidR="00FB483C" w:rsidRDefault="00FB483C" w:rsidP="00FB483C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Costo partecipazione</w:t>
      </w:r>
    </w:p>
    <w:p w14:paraId="3A31569C" w14:textId="77777777" w:rsidR="00FB483C" w:rsidRDefault="00FB483C" w:rsidP="00FB483C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Numero partecipanti previsti</w:t>
      </w:r>
    </w:p>
    <w:p w14:paraId="65D5E48D" w14:textId="77777777" w:rsidR="00FB483C" w:rsidRDefault="00FB483C" w:rsidP="00FB483C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tipo di catering richiesto (combo-box)</w:t>
      </w:r>
    </w:p>
    <w:p w14:paraId="2BE73DC8" w14:textId="64173C8E" w:rsidR="00FB483C" w:rsidRDefault="00FB483C" w:rsidP="00FB483C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 inizio dell’evento</w:t>
      </w:r>
    </w:p>
    <w:p w14:paraId="52EA9DB5" w14:textId="6A7AF8A9" w:rsidR="00FB483C" w:rsidRDefault="00FB483C" w:rsidP="00FB483C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 fine dell’evento</w:t>
      </w:r>
    </w:p>
    <w:p w14:paraId="7ECC5C13" w14:textId="11C99C02" w:rsidR="00FB483C" w:rsidRDefault="00FB483C" w:rsidP="00FB483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data è delimitata fra il min e il max definiti dal calendario (anche date CHIUSO)</w:t>
      </w:r>
    </w:p>
    <w:p w14:paraId="53853382" w14:textId="77315D1E" w:rsidR="00FB483C" w:rsidRDefault="00FB483C" w:rsidP="00FB483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 speech/interventi sono una lista che si può cambiare come e quando si vuole. Sono l’unica cosa che si può ELIMINARE (singolarmente con l’apposito bottone)</w:t>
      </w:r>
    </w:p>
    <w:p w14:paraId="7ACA37F3" w14:textId="77777777" w:rsidR="00FB483C" w:rsidRDefault="00FB483C" w:rsidP="00FB483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sottomaschera delle sale mostra la disponibilità delle sale. Ha lo stesso codice della maschera delle camere, ma qui il click dx è disabilitato mentre è abilitato quello sx sulle sale PRENOTATA, l’app rende i dati dell’evento che l’ha impeganata</w:t>
      </w:r>
    </w:p>
    <w:p w14:paraId="5EB39116" w14:textId="77777777" w:rsidR="00FB483C" w:rsidRDefault="00FB483C" w:rsidP="00FB483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Il cambio di data dell’evento libera la sala precedentemente prenotata</w:t>
      </w:r>
    </w:p>
    <w:p w14:paraId="719DB891" w14:textId="77777777" w:rsidR="003745AB" w:rsidRDefault="00FB483C" w:rsidP="00FB483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cambio di sala viene visualizzato anche nel</w:t>
      </w:r>
      <w:r w:rsidR="003745AB">
        <w:rPr>
          <w:rFonts w:ascii="Times New Roman" w:hAnsi="Times New Roman" w:cs="Times New Roman"/>
          <w:sz w:val="24"/>
          <w:szCs w:val="24"/>
        </w:rPr>
        <w:t>la sotto-maschera delle sale</w:t>
      </w:r>
    </w:p>
    <w:p w14:paraId="5D8222CC" w14:textId="77777777" w:rsidR="003745AB" w:rsidRDefault="003745AB" w:rsidP="00FB483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bottoni ai piedi della maschera consentono di scorrere gli eventi esistenti, di salvare le modifiche apportate all’evento visualizzato o di crearne uno nuovo.</w:t>
      </w:r>
    </w:p>
    <w:p w14:paraId="08263433" w14:textId="77777777" w:rsidR="003745AB" w:rsidRDefault="003745AB" w:rsidP="00FB483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modifiche non salvate si perdono cambiando evento</w:t>
      </w:r>
    </w:p>
    <w:p w14:paraId="6147AF95" w14:textId="77777777" w:rsidR="003745AB" w:rsidRDefault="003745AB" w:rsidP="003745A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spegnimento del sistema avviene con una richiesta REST al server</w:t>
      </w:r>
    </w:p>
    <w:p w14:paraId="53AA3D86" w14:textId="77777777" w:rsidR="00AE3B19" w:rsidRDefault="003745AB" w:rsidP="0037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sono state gestite situazioni critiche e/o eccezioni … </w:t>
      </w:r>
    </w:p>
    <w:p w14:paraId="63CD8B44" w14:textId="6E41C2C6" w:rsidR="003745AB" w:rsidRDefault="00AE3B19" w:rsidP="0037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Architettura RIGOROSAMENTE MVC PASSIVO (il controller funge da postino in entrambe le direzioni) </w:t>
      </w:r>
      <w:r w:rsidR="003745AB">
        <w:rPr>
          <w:rFonts w:ascii="Times New Roman" w:hAnsi="Times New Roman" w:cs="Times New Roman"/>
          <w:sz w:val="24"/>
          <w:szCs w:val="24"/>
        </w:rPr>
        <w:br/>
        <w:t>le REST sono sincrone, ma SpringBoot e JavaFX si gestiscono i thread come vogliono loro</w:t>
      </w:r>
      <w:r w:rsidR="003745AB">
        <w:rPr>
          <w:rFonts w:ascii="Times New Roman" w:hAnsi="Times New Roman" w:cs="Times New Roman"/>
          <w:sz w:val="24"/>
          <w:szCs w:val="24"/>
        </w:rPr>
        <w:br/>
        <w:t>I test sono soprattutto sui server (service, controller) e sul visitor. Per la parte client era più comodo vedere direttamente il comportamento delle maschere.</w:t>
      </w:r>
    </w:p>
    <w:p w14:paraId="68BE9640" w14:textId="1287BB31" w:rsidR="00A77E11" w:rsidRDefault="00A77E11" w:rsidP="0037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Tutte le classi hanno una presentazione in JavaDoc (/** …..*/)</w:t>
      </w:r>
    </w:p>
    <w:p w14:paraId="3826C7C0" w14:textId="77777777" w:rsidR="00AE3B19" w:rsidRDefault="00AE3B19" w:rsidP="003745AB">
      <w:pPr>
        <w:rPr>
          <w:rFonts w:ascii="Times New Roman" w:hAnsi="Times New Roman" w:cs="Times New Roman"/>
          <w:sz w:val="24"/>
          <w:szCs w:val="24"/>
        </w:rPr>
      </w:pPr>
    </w:p>
    <w:p w14:paraId="41981542" w14:textId="044CE3BA" w:rsidR="003745AB" w:rsidRPr="00AE3B19" w:rsidRDefault="00AE3B19" w:rsidP="003745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3B19">
        <w:rPr>
          <w:rFonts w:ascii="Times New Roman" w:hAnsi="Times New Roman" w:cs="Times New Roman"/>
          <w:b/>
          <w:bCs/>
          <w:sz w:val="24"/>
          <w:szCs w:val="24"/>
        </w:rPr>
        <w:t>STRUTTURA DEL CODICE</w:t>
      </w:r>
    </w:p>
    <w:p w14:paraId="41C656AC" w14:textId="17C32A43" w:rsidR="00F34EEA" w:rsidRDefault="00F34EEA" w:rsidP="0037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LATO SERVER</w:t>
      </w:r>
    </w:p>
    <w:p w14:paraId="52F31416" w14:textId="2905EC48" w:rsidR="003745AB" w:rsidRDefault="003745AB" w:rsidP="003745A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classi per gli adattatori</w:t>
      </w:r>
      <w:r w:rsidR="008A3EA5">
        <w:rPr>
          <w:rFonts w:ascii="Times New Roman" w:hAnsi="Times New Roman" w:cs="Times New Roman"/>
          <w:sz w:val="24"/>
          <w:szCs w:val="24"/>
        </w:rPr>
        <w:t xml:space="preserve"> (Double, Integer, LocalDate e LocalTime)</w:t>
      </w:r>
    </w:p>
    <w:p w14:paraId="2E22DC28" w14:textId="62E5448A" w:rsidR="008A3EA5" w:rsidRDefault="008A3EA5" w:rsidP="003745A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classi per i controller (Event + 3 per le risorse (Calendar, Hall e Room) + System per lo spegninento + Exception</w:t>
      </w:r>
    </w:p>
    <w:p w14:paraId="50D2DB9C" w14:textId="77777777" w:rsidR="008A3EA5" w:rsidRDefault="008A3EA5" w:rsidP="003745A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classi per i service: Abstract (da cui ereditano Event e le 3 Risorse) + Singleton per il salvataggio su json dei contatori</w:t>
      </w:r>
    </w:p>
    <w:p w14:paraId="4F7A903B" w14:textId="416B6763" w:rsidR="008A3EA5" w:rsidRDefault="008A3EA5" w:rsidP="003745A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 server ci sono le classi</w:t>
      </w:r>
    </w:p>
    <w:p w14:paraId="12455A7E" w14:textId="594992B8" w:rsidR="008A3EA5" w:rsidRDefault="008A3EA5" w:rsidP="008A3EA5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AppConfig con i dati di configurazione</w:t>
      </w:r>
    </w:p>
    <w:p w14:paraId="555D075D" w14:textId="350381E7" w:rsidR="008A3EA5" w:rsidRDefault="00F34EEA" w:rsidP="008A3EA5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ServerApplication che contiene il main del server</w:t>
      </w:r>
    </w:p>
    <w:p w14:paraId="7971A647" w14:textId="36B26EBA" w:rsidR="00F34EEA" w:rsidRDefault="00F34EEA" w:rsidP="008A3EA5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Interfaccia Subscriver per le notifiche del cambio di calendario della struttura</w:t>
      </w:r>
    </w:p>
    <w:p w14:paraId="034DCB5D" w14:textId="42363946" w:rsidR="008A3EA5" w:rsidRPr="008A3EA5" w:rsidRDefault="008A3EA5" w:rsidP="008A3EA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 model ci sono:</w:t>
      </w:r>
    </w:p>
    <w:p w14:paraId="2AA029EA" w14:textId="77777777" w:rsidR="008A3EA5" w:rsidRDefault="008A3EA5" w:rsidP="008A3EA5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classi Enum (CateringType, RoomType, ResourceType e State)</w:t>
      </w:r>
    </w:p>
    <w:p w14:paraId="599341EE" w14:textId="77777777" w:rsidR="008A3EA5" w:rsidRDefault="008A3EA5" w:rsidP="008A3EA5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classi + 1 interfaccia per i visitor</w:t>
      </w:r>
    </w:p>
    <w:p w14:paraId="659AE071" w14:textId="17C2158E" w:rsidR="008A3EA5" w:rsidRDefault="008A3EA5" w:rsidP="008A3EA5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classe per il Singleton</w:t>
      </w:r>
    </w:p>
    <w:p w14:paraId="7950CFCE" w14:textId="77777777" w:rsidR="008A3EA5" w:rsidRDefault="008A3EA5" w:rsidP="008A3EA5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 di servizio (StateDate, Speech, EventInfo)</w:t>
      </w:r>
    </w:p>
    <w:p w14:paraId="7711EE7E" w14:textId="77777777" w:rsidR="008A3EA5" w:rsidRDefault="008A3EA5" w:rsidP="008A3EA5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interfaccia HasName</w:t>
      </w:r>
    </w:p>
    <w:p w14:paraId="2042F745" w14:textId="77777777" w:rsidR="008A3EA5" w:rsidRDefault="008A3EA5" w:rsidP="008A3EA5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</w:t>
      </w:r>
    </w:p>
    <w:p w14:paraId="6B5CD6B3" w14:textId="57B136B9" w:rsidR="00F34EEA" w:rsidRDefault="008A3EA5" w:rsidP="008A3EA5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superClasse Resource e le 3 sottoClassi Calendar, Room e Hall</w:t>
      </w:r>
      <w:r w:rsidR="003745AB" w:rsidRPr="003745AB">
        <w:rPr>
          <w:rFonts w:ascii="Times New Roman" w:hAnsi="Times New Roman" w:cs="Times New Roman"/>
          <w:sz w:val="24"/>
          <w:szCs w:val="24"/>
        </w:rPr>
        <w:br/>
      </w:r>
    </w:p>
    <w:p w14:paraId="7B6DDF30" w14:textId="77777777" w:rsidR="00F34EEA" w:rsidRDefault="00F34EEA" w:rsidP="00F34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LATO CLIENT</w:t>
      </w:r>
    </w:p>
    <w:p w14:paraId="1D2D06DB" w14:textId="4997B91B" w:rsidR="00F34EEA" w:rsidRDefault="00F34EEA" w:rsidP="00F34EE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classe ReceptinistApplication che contiene il main del client</w:t>
      </w:r>
    </w:p>
    <w:p w14:paraId="42C8BD53" w14:textId="69B69699" w:rsidR="00F34EEA" w:rsidRDefault="00F34EEA" w:rsidP="00F34EE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finestre</w:t>
      </w:r>
    </w:p>
    <w:p w14:paraId="7F583F8A" w14:textId="22643698" w:rsidR="00F34EEA" w:rsidRDefault="00F34EEA" w:rsidP="00F34EEA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classi di servizio DinamiCol e StaticCol</w:t>
      </w:r>
    </w:p>
    <w:p w14:paraId="1AB7F4B1" w14:textId="7C4CF9EE" w:rsidR="00F34EEA" w:rsidRDefault="00F34EEA" w:rsidP="00F34EEA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classe per il menu</w:t>
      </w:r>
    </w:p>
    <w:p w14:paraId="64E4F614" w14:textId="341F9217" w:rsidR="00F34EEA" w:rsidRDefault="00F34EEA" w:rsidP="00F34EEA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WResource con &lt;T extends Resources&gt;. Per ridurre la complessità della classe ed aumentarne la coerenza è stato necessario suddividere il codice in 3 pezzi:</w:t>
      </w:r>
    </w:p>
    <w:p w14:paraId="026EA9C6" w14:textId="5AFA8B50" w:rsidR="00F34EEA" w:rsidRDefault="00F34EEA" w:rsidP="00F34EEA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gestione delle richieste REST (WResourceRest)</w:t>
      </w:r>
    </w:p>
    <w:p w14:paraId="413ADA7A" w14:textId="747F88AB" w:rsidR="00F34EEA" w:rsidRDefault="00F34EEA" w:rsidP="00F34EEA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 gestione dei click sulle celle (WResourceClick)</w:t>
      </w:r>
    </w:p>
    <w:p w14:paraId="4B6B29E6" w14:textId="500507D1" w:rsidR="00F34EEA" w:rsidRDefault="00F34EEA" w:rsidP="00F34EEA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WRoom, WHall e WCalendar ereditano e specializzano la WResource</w:t>
      </w:r>
    </w:p>
    <w:p w14:paraId="4B25AC58" w14:textId="4111172B" w:rsidR="00F34EEA" w:rsidRDefault="00F34EEA" w:rsidP="00F34EEA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WEvent è la maschera degli eventi, anche qui ho dovuto suddividere il codice; in WEventLayout c’è quello per la definizione del layout, in WEventRest quello per la gestione delle REST di questa classe</w:t>
      </w:r>
    </w:p>
    <w:p w14:paraId="29CA840A" w14:textId="22150B67" w:rsidR="006A6659" w:rsidRDefault="006A6659" w:rsidP="00F34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DINAMICO eseguito con JUnit5</w:t>
      </w:r>
    </w:p>
    <w:p w14:paraId="3B784E8B" w14:textId="78894F18" w:rsidR="006A6659" w:rsidRDefault="006A6659" w:rsidP="006A665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classi per i test sui server, coprono comunque molte funzionalità perché il codice dei server.service è in gran parte in AbstractService e una volta testato per una risorsa, funziona anche per le altre.</w:t>
      </w:r>
    </w:p>
    <w:p w14:paraId="7B833810" w14:textId="77777777" w:rsidR="006A6659" w:rsidRDefault="006A6659" w:rsidP="006A665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classe per il test sul visitor</w:t>
      </w:r>
    </w:p>
    <w:p w14:paraId="7CDE1755" w14:textId="6F320F16" w:rsidR="006A6659" w:rsidRDefault="006A6659" w:rsidP="006A665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classe per il test lato client</w:t>
      </w:r>
    </w:p>
    <w:p w14:paraId="714B4168" w14:textId="77777777" w:rsidR="00AE3B19" w:rsidRPr="00AE3B19" w:rsidRDefault="00AE3B19" w:rsidP="00AE3B19">
      <w:pPr>
        <w:rPr>
          <w:rFonts w:ascii="Times New Roman" w:hAnsi="Times New Roman" w:cs="Times New Roman"/>
          <w:sz w:val="24"/>
          <w:szCs w:val="24"/>
        </w:rPr>
      </w:pPr>
    </w:p>
    <w:p w14:paraId="2760CCD2" w14:textId="193A0262" w:rsidR="00AE3B19" w:rsidRDefault="00AE3B19" w:rsidP="00AE3B19">
      <w:pPr>
        <w:rPr>
          <w:rFonts w:ascii="Times New Roman" w:hAnsi="Times New Roman" w:cs="Times New Roman"/>
          <w:sz w:val="24"/>
          <w:szCs w:val="24"/>
        </w:rPr>
      </w:pPr>
      <w:r w:rsidRPr="00AE3B19">
        <w:rPr>
          <w:rFonts w:ascii="Times New Roman" w:hAnsi="Times New Roman" w:cs="Times New Roman"/>
          <w:sz w:val="24"/>
          <w:szCs w:val="24"/>
        </w:rPr>
        <w:t xml:space="preserve">TEST </w:t>
      </w:r>
      <w:r w:rsidR="003A1ECF">
        <w:rPr>
          <w:rFonts w:ascii="Times New Roman" w:hAnsi="Times New Roman" w:cs="Times New Roman"/>
          <w:sz w:val="24"/>
          <w:szCs w:val="24"/>
        </w:rPr>
        <w:t>STATICO</w:t>
      </w:r>
      <w:r w:rsidRPr="00AE3B19">
        <w:rPr>
          <w:rFonts w:ascii="Times New Roman" w:hAnsi="Times New Roman" w:cs="Times New Roman"/>
          <w:sz w:val="24"/>
          <w:szCs w:val="24"/>
        </w:rPr>
        <w:t xml:space="preserve"> eseguito </w:t>
      </w:r>
      <w:r w:rsidR="003A1ECF">
        <w:rPr>
          <w:rFonts w:ascii="Times New Roman" w:hAnsi="Times New Roman" w:cs="Times New Roman"/>
          <w:sz w:val="24"/>
          <w:szCs w:val="24"/>
        </w:rPr>
        <w:t>SonarLint in locale … finchè non ho esaurito il servizio free</w:t>
      </w:r>
    </w:p>
    <w:p w14:paraId="2686453F" w14:textId="4DAA648E" w:rsidR="003A1ECF" w:rsidRPr="00AE3B19" w:rsidRDefault="003A1ECF" w:rsidP="00AE3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STATICO eseguito con CodeMR … finchè non ho esaurito il servizio free </w:t>
      </w:r>
    </w:p>
    <w:p w14:paraId="785C8140" w14:textId="77777777" w:rsidR="006A6659" w:rsidRDefault="006A6659" w:rsidP="00F34EEA">
      <w:pPr>
        <w:rPr>
          <w:rFonts w:ascii="Times New Roman" w:hAnsi="Times New Roman" w:cs="Times New Roman"/>
          <w:sz w:val="24"/>
          <w:szCs w:val="24"/>
        </w:rPr>
      </w:pPr>
    </w:p>
    <w:p w14:paraId="544B09BD" w14:textId="77777777" w:rsidR="006A6659" w:rsidRDefault="006A6659" w:rsidP="00F34EEA">
      <w:pPr>
        <w:rPr>
          <w:rFonts w:ascii="Times New Roman" w:hAnsi="Times New Roman" w:cs="Times New Roman"/>
          <w:sz w:val="24"/>
          <w:szCs w:val="24"/>
        </w:rPr>
      </w:pPr>
    </w:p>
    <w:p w14:paraId="290947A6" w14:textId="6263CD5E" w:rsidR="004D00B8" w:rsidRPr="00F34EEA" w:rsidRDefault="00FB483C" w:rsidP="00F34EEA">
      <w:pPr>
        <w:rPr>
          <w:rFonts w:ascii="Times New Roman" w:hAnsi="Times New Roman" w:cs="Times New Roman"/>
          <w:sz w:val="24"/>
          <w:szCs w:val="24"/>
        </w:rPr>
      </w:pPr>
      <w:r w:rsidRPr="00F34EEA">
        <w:rPr>
          <w:rFonts w:ascii="Times New Roman" w:hAnsi="Times New Roman" w:cs="Times New Roman"/>
          <w:sz w:val="24"/>
          <w:szCs w:val="24"/>
        </w:rPr>
        <w:br/>
      </w:r>
      <w:r w:rsidR="004D00B8" w:rsidRPr="00F34EEA">
        <w:rPr>
          <w:rFonts w:ascii="Times New Roman" w:hAnsi="Times New Roman" w:cs="Times New Roman"/>
          <w:sz w:val="24"/>
          <w:szCs w:val="24"/>
        </w:rPr>
        <w:br/>
      </w:r>
    </w:p>
    <w:p w14:paraId="18D3383C" w14:textId="77777777" w:rsidR="004D00B8" w:rsidRPr="00556AA7" w:rsidRDefault="004D00B8" w:rsidP="004D00B8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sectPr w:rsidR="004D00B8" w:rsidRPr="00556A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70A"/>
    <w:multiLevelType w:val="hybridMultilevel"/>
    <w:tmpl w:val="E3C22E3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950BC"/>
    <w:multiLevelType w:val="hybridMultilevel"/>
    <w:tmpl w:val="E9D2D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715456">
    <w:abstractNumId w:val="0"/>
  </w:num>
  <w:num w:numId="2" w16cid:durableId="1385107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A7"/>
    <w:rsid w:val="003745AB"/>
    <w:rsid w:val="003A1ECF"/>
    <w:rsid w:val="004D00B8"/>
    <w:rsid w:val="00556AA7"/>
    <w:rsid w:val="00571519"/>
    <w:rsid w:val="006A6659"/>
    <w:rsid w:val="008A3EA5"/>
    <w:rsid w:val="00A77E11"/>
    <w:rsid w:val="00AE3B19"/>
    <w:rsid w:val="00BA0640"/>
    <w:rsid w:val="00F34EEA"/>
    <w:rsid w:val="00FB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8D13A"/>
  <w15:chartTrackingRefBased/>
  <w15:docId w15:val="{709F5F3C-9FC3-49A7-9949-3FADB802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5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Comandatore</dc:creator>
  <cp:keywords/>
  <dc:description/>
  <cp:lastModifiedBy>Gaetano Comandatore</cp:lastModifiedBy>
  <cp:revision>3</cp:revision>
  <dcterms:created xsi:type="dcterms:W3CDTF">2024-02-27T16:41:00Z</dcterms:created>
  <dcterms:modified xsi:type="dcterms:W3CDTF">2024-02-27T18:21:00Z</dcterms:modified>
</cp:coreProperties>
</file>