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EBD" w:rsidRDefault="00B71EBD" w:rsidP="00B71EBD">
      <w:pPr>
        <w:spacing w:before="100" w:beforeAutospacing="1" w:after="100" w:afterAutospacing="1"/>
        <w:outlineLvl w:val="2"/>
        <w:rPr>
          <w:lang w:val="fr-FR"/>
        </w:rPr>
      </w:pPr>
      <w:r>
        <w:fldChar w:fldCharType="begin"/>
      </w:r>
      <w:r>
        <w:instrText xml:space="preserve"> INCLUDEPICTURE "/Users/macbook/Library/Group Containers/UBF8T346G9.ms/WebArchiveCopyPasteTempFiles/com.microsoft.Word/Z"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21030" cy="586154"/>
            <wp:effectExtent l="0" t="0" r="1270" b="0"/>
            <wp:docPr id="205527136" name="Image 1" descr="SUP'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KGtqZ6PpNbO0hbIPgIqQ8Qc_1" descr="SUP'R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09" cy="63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B71EBD" w:rsidRPr="00B71EBD" w:rsidRDefault="00B71EBD" w:rsidP="00B71EBD">
      <w:pPr>
        <w:spacing w:before="100" w:beforeAutospacing="1" w:after="100" w:afterAutospacing="1"/>
        <w:jc w:val="center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:lang w:val="fr-FR"/>
          <w14:ligatures w14:val="none"/>
        </w:rPr>
      </w:pPr>
      <w:r w:rsidRPr="00B71EBD">
        <w:rPr>
          <w:rFonts w:asciiTheme="majorBidi" w:hAnsiTheme="majorBidi" w:cstheme="majorBidi"/>
          <w:b/>
          <w:bCs/>
          <w:sz w:val="32"/>
          <w:szCs w:val="32"/>
          <w:lang w:val="fr-FR"/>
        </w:rPr>
        <w:t>Rapport</w:t>
      </w:r>
    </w:p>
    <w:p w:rsidR="00B71EBD" w:rsidRDefault="00B71EBD" w:rsidP="00B71E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Analyse des données sur les véhicules électriques et hybrides rechargeables</w:t>
      </w:r>
    </w:p>
    <w:p w:rsidR="00B71EBD" w:rsidRPr="00B71EBD" w:rsidRDefault="00B71EBD" w:rsidP="00B71E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Ce </w:t>
      </w:r>
      <w:r w:rsidRPr="00B71EBD">
        <w:rPr>
          <w:rFonts w:ascii="Times New Roman" w:eastAsia="Times New Roman" w:hAnsi="Times New Roman" w:cs="Times New Roman"/>
          <w:color w:val="000000"/>
          <w:kern w:val="0"/>
          <w:lang w:val="fr-FR"/>
          <w14:ligatures w14:val="none"/>
        </w:rPr>
        <w:t>bas</w:t>
      </w:r>
      <w:r>
        <w:rPr>
          <w:rFonts w:ascii="Times New Roman" w:eastAsia="Times New Roman" w:hAnsi="Times New Roman" w:cs="Times New Roman"/>
          <w:color w:val="000000"/>
          <w:kern w:val="0"/>
          <w:lang w:val="fr-FR"/>
          <w14:ligatures w14:val="none"/>
        </w:rPr>
        <w:t>e de donnée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contient des </w:t>
      </w:r>
      <w:r w:rsidRPr="00B71EBD">
        <w:rPr>
          <w:rFonts w:ascii="Times New Roman" w:eastAsia="Times New Roman" w:hAnsi="Times New Roman" w:cs="Times New Roman"/>
          <w:color w:val="000000"/>
          <w:kern w:val="0"/>
          <w:lang w:val="fr-FR"/>
          <w14:ligatures w14:val="none"/>
        </w:rPr>
        <w:t>in</w:t>
      </w:r>
      <w:r>
        <w:rPr>
          <w:rFonts w:ascii="Times New Roman" w:eastAsia="Times New Roman" w:hAnsi="Times New Roman" w:cs="Times New Roman"/>
          <w:color w:val="000000"/>
          <w:kern w:val="0"/>
          <w:lang w:val="fr-FR"/>
          <w14:ligatures w14:val="none"/>
        </w:rPr>
        <w:t>formations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sur des véhicules électriques avec plus de </w:t>
      </w: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210 000 entrées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et </w:t>
      </w: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</w:t>
      </w: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:lang w:val="fr-FR"/>
          <w14:ligatures w14:val="none"/>
        </w:rPr>
        <w:t>3</w:t>
      </w: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colonnes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En gros, il y a :</w:t>
      </w:r>
    </w:p>
    <w:p w:rsidR="00B71EBD" w:rsidRPr="00B71EBD" w:rsidRDefault="00B71EBD" w:rsidP="00B71EB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 détails sur la localisation des véhicules : comté, ville, code postal, etc.</w:t>
      </w:r>
    </w:p>
    <w:p w:rsidR="00B71EBD" w:rsidRPr="00B71EBD" w:rsidRDefault="00B71EBD" w:rsidP="00B71EB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Les infos classiques des voitures : année, marque, modèle.</w:t>
      </w:r>
    </w:p>
    <w:p w:rsidR="00B71EBD" w:rsidRPr="00B71EBD" w:rsidRDefault="00B71EBD" w:rsidP="00B71EB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 type de véhicule électrique : 100% électrique (BEV) ou hybride rechargeable (PHEV).</w:t>
      </w:r>
    </w:p>
    <w:p w:rsidR="00B71EBD" w:rsidRPr="00B71EBD" w:rsidRDefault="00B71EBD" w:rsidP="00B71EB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L'autonomie électrique en miles et le prix de base.</w:t>
      </w:r>
    </w:p>
    <w:p w:rsidR="00B71EBD" w:rsidRPr="00B71EBD" w:rsidRDefault="00B71EBD" w:rsidP="00B71EB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 données supplémentaires comme les districts législatifs, les fournisseurs d’électricité et même des points GPS.</w:t>
      </w:r>
    </w:p>
    <w:p w:rsidR="00B71EBD" w:rsidRPr="00B71EBD" w:rsidRDefault="00B71EBD" w:rsidP="00B71E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C’est une base de données bien complète pour analyser la répartition et les caractéristiques des véhicules électriques.</w:t>
      </w:r>
    </w:p>
    <w:p w:rsidR="00B71EBD" w:rsidRPr="00B71EBD" w:rsidRDefault="00B71EBD" w:rsidP="00B71EB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Répartition par marque (Graphique à barres)</w:t>
      </w:r>
    </w:p>
    <w:p w:rsidR="00B71EBD" w:rsidRPr="00B71EBD" w:rsidRDefault="00B71EBD" w:rsidP="00B71E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Tesla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domine le marché des véhicules électriques avec un nombre important d’enregistrements.</w:t>
      </w:r>
    </w:p>
    <w:p w:rsidR="00B71EBD" w:rsidRPr="00B71EBD" w:rsidRDefault="00B71EBD" w:rsidP="00B71E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Autres marques significatives :</w:t>
      </w:r>
    </w:p>
    <w:p w:rsidR="00B71EBD" w:rsidRPr="00B71EBD" w:rsidRDefault="00B71EBD" w:rsidP="00B71EB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Chevrolet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(notamment grâce aux modèles Volt et Bolt EV).</w:t>
      </w:r>
    </w:p>
    <w:p w:rsidR="00B71EBD" w:rsidRPr="00B71EBD" w:rsidRDefault="00B71EBD" w:rsidP="00B71EB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Nissan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avec la Leaf, pionnière des BEV.</w:t>
      </w:r>
    </w:p>
    <w:p w:rsidR="00B71EBD" w:rsidRPr="00B71EBD" w:rsidRDefault="00B71EBD" w:rsidP="00B71EB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Présence notable de </w:t>
      </w: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Ford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Kia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BMW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 </w:t>
      </w: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Hyundai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avec des parts de marché plus modestes.</w:t>
      </w:r>
    </w:p>
    <w:p w:rsidR="00B71EBD" w:rsidRPr="00B71EBD" w:rsidRDefault="00B71EBD" w:rsidP="00B71EB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B71EBD" w:rsidRPr="00B71EBD" w:rsidRDefault="00B71EBD" w:rsidP="00B71EB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Évolution des ventes par modèle (Graphique en courbes)</w:t>
      </w:r>
    </w:p>
    <w:p w:rsidR="00B71EBD" w:rsidRPr="00B71EBD" w:rsidRDefault="00B71EBD" w:rsidP="00B71EB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Tesla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 Croissance rapide des modèles </w:t>
      </w: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 3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et </w:t>
      </w: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 Y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à partir de 2018.</w:t>
      </w:r>
    </w:p>
    <w:p w:rsidR="00B71EBD" w:rsidRPr="00B71EBD" w:rsidRDefault="00B71EBD" w:rsidP="00B71EB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Nissan Leaf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 Forte adoption initiale entre 2011 et 2015, mais croissance stagnante ces dernières années.</w:t>
      </w:r>
    </w:p>
    <w:p w:rsidR="00B71EBD" w:rsidRPr="00B71EBD" w:rsidRDefault="00B71EBD" w:rsidP="00B71EB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Chevrolet Bolt EV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 Progression régulière dans les années récentes.</w:t>
      </w:r>
    </w:p>
    <w:p w:rsidR="00B71EBD" w:rsidRPr="00B71EBD" w:rsidRDefault="00B71EBD" w:rsidP="00B71EB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Modèles récents en pleine ascension :</w:t>
      </w:r>
    </w:p>
    <w:p w:rsidR="00B71EBD" w:rsidRPr="00B71EBD" w:rsidRDefault="00B71EBD" w:rsidP="00B71EB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Mustang Mach-E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(Ford).</w:t>
      </w:r>
    </w:p>
    <w:p w:rsidR="00B71EBD" w:rsidRPr="00B71EBD" w:rsidRDefault="00B71EBD" w:rsidP="00B71EB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Wrangler hybride rechargeable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(Jeep).</w:t>
      </w:r>
    </w:p>
    <w:p w:rsidR="00B71EBD" w:rsidRPr="00B71EBD" w:rsidRDefault="00B71EBD" w:rsidP="00B71EB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B71EBD" w:rsidRPr="00B71EBD" w:rsidRDefault="00B71EBD" w:rsidP="00B71EB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Répartition des parts de marché par modèle (Graphique en entonnoir)</w:t>
      </w:r>
    </w:p>
    <w:p w:rsidR="00B71EBD" w:rsidRPr="00B71EBD" w:rsidRDefault="00B71EBD" w:rsidP="00B71EB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Tesla Model Y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 Leader incontesté avec la plus grande part (référence à 100 %).</w:t>
      </w:r>
    </w:p>
    <w:p w:rsidR="00B71EBD" w:rsidRPr="00B71EBD" w:rsidRDefault="00B71EBD" w:rsidP="00B71EB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Autres modèles notables :</w:t>
      </w:r>
    </w:p>
    <w:p w:rsidR="00B71EBD" w:rsidRPr="00B71EBD" w:rsidRDefault="00B71EBD" w:rsidP="00B71EB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 3 (73,85 %)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Nissan Leaf (30,9 %)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Chevrolet Bolt EV (15,45 %)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B71EBD" w:rsidRPr="00B71EBD" w:rsidRDefault="00B71EBD" w:rsidP="00B71EB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Modèles émergents : </w:t>
      </w: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Mustang Mach-E (9,91 %)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et </w:t>
      </w: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Wrangler hybride rechargeable (9,35 %)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B71EBD" w:rsidRPr="00B71EBD" w:rsidRDefault="00B71EBD" w:rsidP="00B71EB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B71EBD" w:rsidRPr="00B71EBD" w:rsidRDefault="00B71EBD" w:rsidP="00B71EB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Répartition géographique (Carte)</w:t>
      </w:r>
    </w:p>
    <w:p w:rsidR="00B71EBD" w:rsidRPr="00B71EBD" w:rsidRDefault="00B71EBD" w:rsidP="00B71EB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Les données montrent une forte concentration des véhicules électriques dans certaines régions des États-Unis, comme l’État de Washington (WA).</w:t>
      </w:r>
    </w:p>
    <w:p w:rsidR="00B71EBD" w:rsidRPr="00B71EBD" w:rsidRDefault="00B71EBD" w:rsidP="00B71EB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 comtés tels que Yuba, York, et Yakima présentent une répartition variée des enregistrements.</w:t>
      </w:r>
    </w:p>
    <w:p w:rsidR="00B71EBD" w:rsidRPr="00B71EBD" w:rsidRDefault="00B71EBD" w:rsidP="00B71EB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B71EBD" w:rsidRPr="00B71EBD" w:rsidRDefault="00B71EBD" w:rsidP="00B71EB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 Total des enregistrements par fournisseur d’électricité (Tableau)</w:t>
      </w:r>
    </w:p>
    <w:p w:rsidR="00B71EBD" w:rsidRPr="00B71EBD" w:rsidRDefault="00B71EBD" w:rsidP="00B71EB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Puget Sound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(Washington) enregistre le plus grand nombre de véhicules (76 606).</w:t>
      </w:r>
    </w:p>
    <w:p w:rsidR="00B71EBD" w:rsidRPr="00B71EBD" w:rsidRDefault="00B71EBD" w:rsidP="00B71EB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Autres fournisseurs avec des volumes significatifs :</w:t>
      </w:r>
    </w:p>
    <w:p w:rsidR="00B71EBD" w:rsidRPr="00B71EBD" w:rsidRDefault="00B71EBD" w:rsidP="00B71E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City of Seattle (36 246)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B71EBD" w:rsidRPr="00B71EBD" w:rsidRDefault="00B71EBD" w:rsidP="00B71E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Bonneville (9 343)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B71EBD" w:rsidRPr="00B71EBD" w:rsidRDefault="00B71EBD" w:rsidP="00B71EB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Nombre total de véhicules enregistrés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: </w:t>
      </w: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210 165</w:t>
      </w: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B71EBD" w:rsidRPr="00B71EBD" w:rsidRDefault="00B71EBD" w:rsidP="00B71EB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B71EBD" w:rsidRPr="00B71EBD" w:rsidRDefault="00B71EBD" w:rsidP="00B71E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71E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Conclusion</w:t>
      </w:r>
    </w:p>
    <w:p w:rsidR="00B71EBD" w:rsidRPr="00B71EBD" w:rsidRDefault="00B71EBD" w:rsidP="00B71E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Ces données soulignent :</w:t>
      </w:r>
    </w:p>
    <w:p w:rsidR="00B71EBD" w:rsidRPr="00B71EBD" w:rsidRDefault="00B71EBD" w:rsidP="00B71E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 domination des modèles Tesla, bien que des marques comme Nissan, Chevrolet, et Ford continuent d’être des acteurs clés.</w:t>
      </w:r>
    </w:p>
    <w:p w:rsidR="00B71EBD" w:rsidRPr="00B71EBD" w:rsidRDefault="00B71EBD" w:rsidP="00B71E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Une concentration géographique des véhicules électriques dans certains États et comtés.</w:t>
      </w:r>
    </w:p>
    <w:p w:rsidR="00B71EBD" w:rsidRPr="00B71EBD" w:rsidRDefault="00B71EBD" w:rsidP="00B71E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1EB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L'émergence de nouveaux modèles qui diversifient le marché.</w:t>
      </w:r>
    </w:p>
    <w:p w:rsidR="00B71EBD" w:rsidRPr="00B71EBD" w:rsidRDefault="00E809A8" w:rsidP="00B71EB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809A8">
        <w:rPr>
          <w:rFonts w:ascii="Times New Roman" w:eastAsia="Times New Roman" w:hAnsi="Times New Roman" w:cs="Times New Roman"/>
          <w:kern w:val="0"/>
          <w14:ligatures w14:val="none"/>
        </w:rPr>
        <w:t>https://lookerstudio.google.com/reporting/0b9f6ffb-f3e0-4cac-8311-bef7129ae7e9</w:t>
      </w:r>
    </w:p>
    <w:p w:rsidR="008D491F" w:rsidRDefault="008D491F"/>
    <w:sectPr w:rsidR="008D49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CEE"/>
    <w:multiLevelType w:val="multilevel"/>
    <w:tmpl w:val="C02C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430F3"/>
    <w:multiLevelType w:val="multilevel"/>
    <w:tmpl w:val="36A2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C6888"/>
    <w:multiLevelType w:val="multilevel"/>
    <w:tmpl w:val="C02C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013B9"/>
    <w:multiLevelType w:val="multilevel"/>
    <w:tmpl w:val="C02C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20BAC"/>
    <w:multiLevelType w:val="multilevel"/>
    <w:tmpl w:val="C02C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700D6"/>
    <w:multiLevelType w:val="multilevel"/>
    <w:tmpl w:val="C02C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75CAA"/>
    <w:multiLevelType w:val="multilevel"/>
    <w:tmpl w:val="C02C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182191">
    <w:abstractNumId w:val="3"/>
  </w:num>
  <w:num w:numId="2" w16cid:durableId="589314737">
    <w:abstractNumId w:val="6"/>
  </w:num>
  <w:num w:numId="3" w16cid:durableId="1295871434">
    <w:abstractNumId w:val="5"/>
  </w:num>
  <w:num w:numId="4" w16cid:durableId="2040009280">
    <w:abstractNumId w:val="2"/>
  </w:num>
  <w:num w:numId="5" w16cid:durableId="5402812">
    <w:abstractNumId w:val="4"/>
  </w:num>
  <w:num w:numId="6" w16cid:durableId="1256861674">
    <w:abstractNumId w:val="1"/>
  </w:num>
  <w:num w:numId="7" w16cid:durableId="124028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BD"/>
    <w:rsid w:val="004D76F2"/>
    <w:rsid w:val="008D491F"/>
    <w:rsid w:val="00B71EBD"/>
    <w:rsid w:val="00E8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E3382"/>
  <w15:chartTrackingRefBased/>
  <w15:docId w15:val="{20B4EF4D-6256-E647-B72E-46BD1437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71E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B71EB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71EB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B71EBD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lev">
    <w:name w:val="Strong"/>
    <w:basedOn w:val="Policepardfaut"/>
    <w:uiPriority w:val="22"/>
    <w:qFormat/>
    <w:rsid w:val="00B71EBD"/>
    <w:rPr>
      <w:b/>
      <w:bCs/>
    </w:rPr>
  </w:style>
  <w:style w:type="character" w:customStyle="1" w:styleId="apple-converted-space">
    <w:name w:val="apple-converted-space"/>
    <w:basedOn w:val="Policepardfaut"/>
    <w:rsid w:val="00B71EBD"/>
  </w:style>
  <w:style w:type="paragraph" w:styleId="NormalWeb">
    <w:name w:val="Normal (Web)"/>
    <w:basedOn w:val="Normal"/>
    <w:uiPriority w:val="99"/>
    <w:semiHidden/>
    <w:unhideWhenUsed/>
    <w:rsid w:val="00B71E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Kiaka Odrade</dc:creator>
  <cp:keywords/>
  <dc:description/>
  <cp:lastModifiedBy>Kiaka Odrade</cp:lastModifiedBy>
  <cp:revision>2</cp:revision>
  <dcterms:created xsi:type="dcterms:W3CDTF">2024-12-24T09:08:00Z</dcterms:created>
  <dcterms:modified xsi:type="dcterms:W3CDTF">2024-12-24T09:08:00Z</dcterms:modified>
</cp:coreProperties>
</file>