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OBJECTIUS DE L'ACTIVITAT</w:t>
      </w:r>
    </w:p>
    <w:p w:rsidR="00000000" w:rsidDel="00000000" w:rsidP="00000000" w:rsidRDefault="00000000" w:rsidRPr="00000000" w14:paraId="00000002">
      <w:pPr>
        <w:spacing w:after="200" w:before="2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475"/>
        <w:gridCol w:w="2205"/>
        <w:gridCol w:w="2400"/>
        <w:tblGridChange w:id="0">
          <w:tblGrid>
            <w:gridCol w:w="1695"/>
            <w:gridCol w:w="2475"/>
            <w:gridCol w:w="2205"/>
            <w:gridCol w:w="24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2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Cicle: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[cicle]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2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Curs: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[curs]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2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Nom del mòdul: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[nom_modul]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2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Resultat d'aprenentatge: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[resultat_aprenentatge]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2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Títol de l'activitat: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[titol_activitat]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2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Grup: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[grup]</w:t>
            </w:r>
          </w:p>
        </w:tc>
      </w:tr>
    </w:tbl>
    <w:p w:rsidR="00000000" w:rsidDel="00000000" w:rsidP="00000000" w:rsidRDefault="00000000" w:rsidRPr="00000000" w14:paraId="0000000F">
      <w:pPr>
        <w:spacing w:after="200" w:before="2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7980"/>
        <w:tblGridChange w:id="0">
          <w:tblGrid>
            <w:gridCol w:w="795"/>
            <w:gridCol w:w="79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OBJECTIU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[objectiu_1]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[objectiu_2]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[objectiu_3]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[objectiu_4]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[objectiu_5]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[objectiu_6]</w:t>
            </w:r>
          </w:p>
        </w:tc>
      </w:tr>
    </w:tbl>
    <w:p w:rsidR="00000000" w:rsidDel="00000000" w:rsidP="00000000" w:rsidRDefault="00000000" w:rsidRPr="00000000" w14:paraId="0000001E">
      <w:pPr>
        <w:spacing w:after="200" w:before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before="220" w:lineRule="auto"/>
        <w:jc w:val="right"/>
        <w:rPr>
          <w:color w:val="888888"/>
          <w:sz w:val="14"/>
          <w:szCs w:val="14"/>
        </w:rPr>
      </w:pPr>
      <w:r w:rsidDel="00000000" w:rsidR="00000000" w:rsidRPr="00000000">
        <w:rPr>
          <w:color w:val="888888"/>
          <w:sz w:val="14"/>
          <w:szCs w:val="14"/>
          <w:rtl w:val="0"/>
        </w:rPr>
        <w:t xml:space="preserve">F08 · Aprovat: Comissió de Qualitat · data 05/09/14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color="auto" w:space="0" w:sz="0" w:val="none"/>
        <w:left w:color="auto" w:space="0" w:sz="0" w:val="none"/>
        <w:bottom w:color="2e75b6" w:space="1" w:sz="9" w:val="single"/>
        <w:right w:color="auto" w:space="0" w:sz="0" w:val="none"/>
      </w:pBdr>
      <w:spacing w:before="220" w:lineRule="auto"/>
      <w:rPr/>
    </w:pPr>
    <w:r w:rsidDel="00000000" w:rsidR="00000000" w:rsidRPr="00000000">
      <w:rPr>
        <w:b w:val="1"/>
        <w:bCs w:val="1"/>
        <w:color w:val="2e75b6"/>
        <w:sz w:val="16"/>
        <w:szCs w:val="16"/>
        <w:rtl w:val="0"/>
      </w:rPr>
      <w:t xml:space="preserve">                                                                                                                                                                    Institut Montsià · ASIX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1033463" cy="31182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463" cy="3118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