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Phishing Detection System – Detailed Project Implementation Plan</w:t>
      </w:r>
    </w:p>
    <w:p>
      <w:pPr>
        <w:pStyle w:val="Heading2"/>
      </w:pPr>
      <w:r>
        <w:t>Executive Summary</w:t>
      </w:r>
    </w:p>
    <w:p>
      <w:r>
        <w:t>This document is a detailed implementation plan for a URL Phishing Detection System intended for the Artificial Intelligence Fundamentals course. It uses supervised machine learning (and optional deep learning) to classify URLs into: 'phishing', 'clean', or 'not a link'. Key project requirements from the project supervisor have been incorporated: the dataset must include recent domains/links (2024–2025), manual validation of labels, an explainability component that highlights which parts of a URL caused a malicious score (domain, subdomain, suspicious tokens, character edits of brand names), and a calibrated confidence score per prediction. This plan covers goals, scope, data strategy, features, model design, explainability, evaluation, UI/demo, timeline, and risk management.</w:t>
      </w:r>
    </w:p>
    <w:p>
      <w:pPr>
        <w:pStyle w:val="Heading2"/>
      </w:pPr>
      <w:r>
        <w:t>1. Goals and Success Criteria</w:t>
      </w:r>
    </w:p>
    <w:p>
      <w:r>
        <w:t>Primary goals:</w:t>
      </w:r>
    </w:p>
    <w:p>
      <w:pPr>
        <w:pStyle w:val="ListBullet"/>
      </w:pPr>
      <w:r>
        <w:t>• Build a reliable URL classifier that labels input as: 'phishing', 'clean', or 'not a link'.</w:t>
      </w:r>
    </w:p>
    <w:p>
      <w:pPr>
        <w:pStyle w:val="ListBullet"/>
      </w:pPr>
      <w:r>
        <w:t>• Collect and curate an up-to-date training dataset (including 2024–2025 examples) and validate a held-out test set manually.</w:t>
      </w:r>
    </w:p>
    <w:p>
      <w:pPr>
        <w:pStyle w:val="ListBullet"/>
      </w:pPr>
      <w:r>
        <w:t>• Provide explainability (per-feature contributions and human-readable reasons) and a calibrated confidence score for each prediction.</w:t>
      </w:r>
    </w:p>
    <w:p>
      <w:r>
        <w:t>Success criteria (measurable):</w:t>
      </w:r>
    </w:p>
    <w:p>
      <w:pPr>
        <w:pStyle w:val="ListBullet"/>
      </w:pPr>
      <w:r>
        <w:t>• Accuracy &gt;= 92% on a held-out, manually-validated test set OR balanced metrics (Precision/Recall/F1) with phishing F1 &gt;= 0.85.</w:t>
      </w:r>
    </w:p>
    <w:p>
      <w:pPr>
        <w:pStyle w:val="ListBullet"/>
      </w:pPr>
      <w:r>
        <w:t>• False positive rate for clean URLs below 8% on the validated test set.</w:t>
      </w:r>
    </w:p>
    <w:p>
      <w:pPr>
        <w:pStyle w:val="ListBullet"/>
      </w:pPr>
      <w:r>
        <w:t>• Explainability output is present for &gt;= 95% of predictions (e.g., top 3 contributing features).</w:t>
      </w:r>
    </w:p>
    <w:p>
      <w:pPr>
        <w:pStyle w:val="ListBullet"/>
      </w:pPr>
      <w:r>
        <w:t>• Model provides a well-calibrated confidence score (calibration error &lt;= 0.08).</w:t>
      </w:r>
    </w:p>
    <w:p>
      <w:pPr>
        <w:pStyle w:val="Heading2"/>
      </w:pPr>
      <w:r>
        <w:t>2. Scope and Constraints</w:t>
      </w:r>
    </w:p>
    <w:p>
      <w:r>
        <w:t>Scope:</w:t>
      </w:r>
    </w:p>
    <w:p>
      <w:pPr>
        <w:pStyle w:val="ListBullet"/>
      </w:pPr>
      <w:r>
        <w:t>• Input: raw strings that may be URLs, or other text. System must detect 'not a link' cases.</w:t>
      </w:r>
    </w:p>
    <w:p>
      <w:pPr>
        <w:pStyle w:val="ListBullet"/>
      </w:pPr>
      <w:r>
        <w:t>• Output labels: 'phishing', 'clean', 'not a link' and a confidence per class.</w:t>
      </w:r>
    </w:p>
    <w:p>
      <w:pPr>
        <w:pStyle w:val="ListBullet"/>
      </w:pPr>
      <w:r>
        <w:t>• Language: URL-focused (language-agnostic), but any surrounding text is out of scope.</w:t>
      </w:r>
    </w:p>
    <w:p>
      <w:pPr>
        <w:pStyle w:val="ListBullet"/>
      </w:pPr>
      <w:r>
        <w:t>• Timeframe: 10 weeks to produce a full MVP and deliverables for evaluation.</w:t>
      </w:r>
    </w:p>
    <w:p>
      <w:r>
        <w:t>Constraints and assumptions:</w:t>
      </w:r>
    </w:p>
    <w:p>
      <w:pPr>
        <w:pStyle w:val="ListBullet"/>
      </w:pPr>
      <w:r>
        <w:t>• Manual validation of a held-out test set is required to ensure label correctness (as requested by the supervisor).</w:t>
      </w:r>
    </w:p>
    <w:p>
      <w:pPr>
        <w:pStyle w:val="ListBullet"/>
      </w:pPr>
      <w:r>
        <w:t>• Respect robots.txt and terms of service when scraping sources for fresh URLs.</w:t>
      </w:r>
    </w:p>
    <w:p>
      <w:pPr>
        <w:pStyle w:val="ListBullet"/>
      </w:pPr>
      <w:r>
        <w:t>• Some features (WHOIS, reputation scores) may require external services — where used, document API limits and cache results; avoid paid APIs where possible.</w:t>
      </w:r>
    </w:p>
    <w:p>
      <w:pPr>
        <w:pStyle w:val="Heading2"/>
      </w:pPr>
      <w:r>
        <w:t>3. Data Strategy (Detailed)</w:t>
      </w:r>
    </w:p>
    <w:p>
      <w:r>
        <w:t>Overview:</w:t>
      </w:r>
    </w:p>
    <w:p>
      <w:r>
        <w:t>A high-quality, recent dataset is the project's backbone. Aim to combine public phishing feeds, historical datasets (for clean/benign samples), and active scraping of recent domains (2024–2025). Separate data into training, validation, and a manually-validated test set.</w:t>
      </w:r>
    </w:p>
    <w:p>
      <w:r>
        <w:t>Primary candidate sources:</w:t>
      </w:r>
    </w:p>
    <w:p>
      <w:pPr>
        <w:pStyle w:val="ListBullet"/>
      </w:pPr>
      <w:r>
        <w:t>• PhishTank (phish reports and URLs).</w:t>
      </w:r>
    </w:p>
    <w:p>
      <w:pPr>
        <w:pStyle w:val="ListBullet"/>
      </w:pPr>
      <w:r>
        <w:t>• OpenPhish (phishing feeds).</w:t>
      </w:r>
    </w:p>
    <w:p>
      <w:pPr>
        <w:pStyle w:val="ListBullet"/>
      </w:pPr>
      <w:r>
        <w:t>• VirusTotal public feeds (where accessible) — careful with rate limits and TOS.</w:t>
      </w:r>
    </w:p>
    <w:p>
      <w:pPr>
        <w:pStyle w:val="ListBullet"/>
      </w:pPr>
      <w:r>
        <w:t>• Kaggle public datasets for phishing URLs.</w:t>
      </w:r>
    </w:p>
    <w:p>
      <w:pPr>
        <w:pStyle w:val="ListBullet"/>
      </w:pPr>
      <w:r>
        <w:t>• Common/benign lists: Tranco/Top1M, Alexa historical lists, and popular domains lists (to supply 'clean' examples).</w:t>
      </w:r>
    </w:p>
    <w:p>
      <w:pPr>
        <w:pStyle w:val="ListBullet"/>
      </w:pPr>
      <w:r>
        <w:t>• Fresh scraping: collect newly-registered or reported suspicious domains from 2024–2025 via feeds, public blocklists, security blogs, and curated lists. Also crawl link shorteners and redirect chains to obtain real-world phishing links.</w:t>
      </w:r>
    </w:p>
    <w:p>
      <w:r>
        <w:t>Data acquisition plan:</w:t>
      </w:r>
    </w:p>
    <w:p>
      <w:pPr>
        <w:pStyle w:val="ListNumber"/>
      </w:pPr>
      <w:r>
        <w:t>1) Download historical phishing datasets (Kaggle, public dumps) to get a baseline. Aim for 50k–200k URL examples combined.</w:t>
      </w:r>
    </w:p>
    <w:p>
      <w:pPr>
        <w:pStyle w:val="ListNumber"/>
      </w:pPr>
      <w:r>
        <w:t>2) Pull PhishTank/OpenPhish recent feeds (scripted) focusing on 2024–2025 entries and append with timestamps.</w:t>
      </w:r>
    </w:p>
    <w:p>
      <w:pPr>
        <w:pStyle w:val="ListNumber"/>
      </w:pPr>
      <w:r>
        <w:t>3) Build a benign URL corpus by sampling from Tranco/Top1M and the Enwiki external links to match distribution and avoid dataset bias.</w:t>
      </w:r>
    </w:p>
    <w:p>
      <w:pPr>
        <w:pStyle w:val="ListNumber"/>
      </w:pPr>
      <w:r>
        <w:t>4) Augment with active monitoring: weekly crawl to add newly-observed suspicious URLs (keep metadata: source, discovery_date).</w:t>
      </w:r>
    </w:p>
    <w:p>
      <w:pPr>
        <w:pStyle w:val="ListNumber"/>
      </w:pPr>
      <w:r>
        <w:t>5) Prepare a manually-validated test set (1,000–3,000 URLs) labeled by the team to ensure ground-truth quality for final evaluation.</w:t>
      </w:r>
    </w:p>
    <w:p>
      <w:pPr>
        <w:pStyle w:val="ListBullet"/>
      </w:pPr>
      <w:r>
        <w:t>Data fields to store for each URL entry:</w:t>
      </w:r>
    </w:p>
    <w:p>
      <w:pPr>
        <w:pStyle w:val="ListBullet"/>
      </w:pPr>
      <w:r>
        <w:t>• id, raw_url, normalized_url, label (phishing/clean/non-link), source, discovery_date, crawl_snapshot (HTTP status, redirect chain), whois_age_days (if available), ip_address, tld, domain, subdomain, path, query, features_extracted, notes_for_manual_review.</w:t>
      </w:r>
    </w:p>
    <w:p>
      <w:pPr>
        <w:pStyle w:val="ListBullet"/>
      </w:pPr>
      <w:r>
        <w:t>Data quality checks:</w:t>
      </w:r>
    </w:p>
    <w:p>
      <w:pPr>
        <w:pStyle w:val="ListBullet"/>
      </w:pPr>
      <w:r>
        <w:t>• Remove duplicates and canonicalize URLs (lowercase host, remove default ports).</w:t>
      </w:r>
    </w:p>
    <w:p>
      <w:pPr>
        <w:pStyle w:val="ListBullet"/>
      </w:pPr>
      <w:r>
        <w:t>• Validate URL parsing success (reject malformed strings and label 'not a link').</w:t>
      </w:r>
    </w:p>
    <w:p>
      <w:pPr>
        <w:pStyle w:val="ListBullet"/>
      </w:pPr>
      <w:r>
        <w:t>• Cross-check phishing labels across multiple sources when possible (e.g., PhishTank + OpenPhish).</w:t>
      </w:r>
    </w:p>
    <w:p>
      <w:pPr>
        <w:pStyle w:val="ListBullet"/>
      </w:pPr>
      <w:r>
        <w:t>• For 'clean' URLs, prefer high-ranked sites from Tranco to reduce false labeling of ambiguous domains.</w:t>
      </w:r>
    </w:p>
    <w:p>
      <w:pPr>
        <w:pStyle w:val="Heading2"/>
      </w:pPr>
      <w:r>
        <w:t>4. Feature Extraction (Detailed)</w:t>
      </w:r>
    </w:p>
    <w:p>
      <w:r>
        <w:t>Design features that are explainable and useful for ML models. Grouped by type: lexical, host-based, content (when available), and heuristics.</w:t>
      </w:r>
    </w:p>
    <w:p>
      <w:pPr>
        <w:pStyle w:val="ListBullet"/>
      </w:pPr>
      <w:r>
        <w:t>Lexical features (from URL string):</w:t>
      </w:r>
    </w:p>
    <w:p>
      <w:pPr>
        <w:pStyle w:val="ListBullet"/>
      </w:pPr>
      <w:r>
        <w:t>• URL length (total characters)</w:t>
      </w:r>
    </w:p>
    <w:p>
      <w:pPr>
        <w:pStyle w:val="ListBullet"/>
      </w:pPr>
      <w:r>
        <w:t>• Hostname length, path length, query length</w:t>
      </w:r>
    </w:p>
    <w:p>
      <w:pPr>
        <w:pStyle w:val="ListBullet"/>
      </w:pPr>
      <w:r>
        <w:t>• Count of dots (.) in hostname and total URL</w:t>
      </w:r>
    </w:p>
    <w:p>
      <w:pPr>
        <w:pStyle w:val="ListBullet"/>
      </w:pPr>
      <w:r>
        <w:t>• Presence of '@', '-', '%' or IP address in hostname</w:t>
      </w:r>
    </w:p>
    <w:p>
      <w:pPr>
        <w:pStyle w:val="ListBullet"/>
      </w:pPr>
      <w:r>
        <w:t>• Number of digits and special characters</w:t>
      </w:r>
    </w:p>
    <w:p>
      <w:pPr>
        <w:pStyle w:val="ListBullet"/>
      </w:pPr>
      <w:r>
        <w:t>• Ratio of letters to digits</w:t>
      </w:r>
    </w:p>
    <w:p>
      <w:pPr>
        <w:pStyle w:val="ListBullet"/>
      </w:pPr>
      <w:r>
        <w:t>• Count of suspicious tokens: 'login', 'secure', 'verify', 'bank', 'account', 'update'</w:t>
      </w:r>
    </w:p>
    <w:p>
      <w:pPr>
        <w:pStyle w:val="ListBullet"/>
      </w:pPr>
      <w:r>
        <w:t>• Entropy of hostname (measure of randomness)</w:t>
      </w:r>
    </w:p>
    <w:p>
      <w:pPr>
        <w:pStyle w:val="ListBullet"/>
      </w:pPr>
      <w:r>
        <w:t>• Number of subdomains (tokenized by '.')</w:t>
      </w:r>
    </w:p>
    <w:p>
      <w:pPr>
        <w:pStyle w:val="ListBullet"/>
      </w:pPr>
      <w:r>
        <w:t>Host-based features:</w:t>
      </w:r>
    </w:p>
    <w:p>
      <w:pPr>
        <w:pStyle w:val="ListBullet"/>
      </w:pPr>
      <w:r>
        <w:t>• TLD (category: common vs obscure) and suspicious TLD flags (.xyz, .top etc.)</w:t>
      </w:r>
    </w:p>
    <w:p>
      <w:pPr>
        <w:pStyle w:val="ListBullet"/>
      </w:pPr>
      <w:r>
        <w:t>• WHOIS age (days since registration) — lower age often indicates maliciousness</w:t>
      </w:r>
    </w:p>
    <w:p>
      <w:pPr>
        <w:pStyle w:val="ListBullet"/>
      </w:pPr>
      <w:r>
        <w:t>• Presence of brand name in domain or subdomain (exact match or small edit distance)</w:t>
      </w:r>
    </w:p>
    <w:p>
      <w:pPr>
        <w:pStyle w:val="ListBullet"/>
      </w:pPr>
      <w:r>
        <w:t>• IP address use instead of domain (eg. http://192.168.0.1/...)</w:t>
      </w:r>
    </w:p>
    <w:p>
      <w:pPr>
        <w:pStyle w:val="ListBullet"/>
      </w:pPr>
      <w:r>
        <w:t>• Geolocated IP country (if resolvable)</w:t>
      </w:r>
    </w:p>
    <w:p>
      <w:pPr>
        <w:pStyle w:val="ListBullet"/>
      </w:pPr>
      <w:r>
        <w:t>Heuristic and similarity features:</w:t>
      </w:r>
    </w:p>
    <w:p>
      <w:pPr>
        <w:pStyle w:val="ListBullet"/>
      </w:pPr>
      <w:r>
        <w:t>• Levenshtein distance between domain and a curated list of popular brand/domain names (e.g., 'paypal', 'amazon')</w:t>
      </w:r>
    </w:p>
    <w:p>
      <w:pPr>
        <w:pStyle w:val="ListBullet"/>
      </w:pPr>
      <w:r>
        <w:t>• Homoglyph detection (Unicode lookalikes) and character substitution checks</w:t>
      </w:r>
    </w:p>
    <w:p>
      <w:pPr>
        <w:pStyle w:val="ListBullet"/>
      </w:pPr>
      <w:r>
        <w:t>• Presence of URL shortener domains (bit.ly, t.co) and number of redirections</w:t>
      </w:r>
    </w:p>
    <w:p>
      <w:pPr>
        <w:pStyle w:val="ListBullet"/>
      </w:pPr>
      <w:r>
        <w:t>• Blacklist/whitelist flags from known public blocklists (PhishTank match)</w:t>
      </w:r>
    </w:p>
    <w:p>
      <w:pPr>
        <w:pStyle w:val="ListBullet"/>
      </w:pPr>
      <w:r>
        <w:t>Optional content features (if crawling the target):</w:t>
      </w:r>
    </w:p>
    <w:p>
      <w:pPr>
        <w:pStyle w:val="ListBullet"/>
      </w:pPr>
      <w:r>
        <w:t>• HTTP response status, page titles, presence of login forms, host page content language or keywords. Use sparingly due to crawl cost and ethics.</w:t>
      </w:r>
    </w:p>
    <w:p>
      <w:pPr>
        <w:pStyle w:val="Heading2"/>
      </w:pPr>
      <w:r>
        <w:t>5. Model Design and Training</w:t>
      </w:r>
    </w:p>
    <w:p>
      <w:pPr>
        <w:pStyle w:val="ListBullet"/>
      </w:pPr>
      <w:r>
        <w:t>Model choices: start with classical ML models and progress to stronger models if time allows. Emphasize interpretability and fast inference.</w:t>
      </w:r>
    </w:p>
    <w:p>
      <w:pPr>
        <w:pStyle w:val="ListBullet"/>
      </w:pPr>
      <w:r>
        <w:t>Baseline models:</w:t>
      </w:r>
    </w:p>
    <w:p>
      <w:pPr>
        <w:pStyle w:val="ListBullet"/>
      </w:pPr>
      <w:r>
        <w:t>• Logistic Regression with L2 regularization (interpretable coefficients).</w:t>
      </w:r>
    </w:p>
    <w:p>
      <w:pPr>
        <w:pStyle w:val="ListBullet"/>
      </w:pPr>
      <w:r>
        <w:t>• Random Forest (robust, feature importance available).</w:t>
      </w:r>
    </w:p>
    <w:p>
      <w:pPr>
        <w:pStyle w:val="ListBullet"/>
      </w:pPr>
      <w:r>
        <w:t>• XGBoost or LightGBM (gradient boosting for tabular features).</w:t>
      </w:r>
    </w:p>
    <w:p>
      <w:pPr>
        <w:pStyle w:val="ListBullet"/>
      </w:pPr>
      <w:r>
        <w:t>Advanced/optional:</w:t>
      </w:r>
    </w:p>
    <w:p>
      <w:pPr>
        <w:pStyle w:val="ListBullet"/>
      </w:pPr>
      <w:r>
        <w:t>• A compact Transformer or small MLP on hashed n-grams of URL for higher-capacity modeling (optional).</w:t>
      </w:r>
    </w:p>
    <w:p>
      <w:pPr>
        <w:pStyle w:val="ListBullet"/>
      </w:pPr>
      <w:r>
        <w:t>Training pipeline:</w:t>
      </w:r>
    </w:p>
    <w:p>
      <w:pPr>
        <w:pStyle w:val="ListBullet"/>
      </w:pPr>
      <w:r>
        <w:t>• Feature extraction and normalization (fit scalers on training set).</w:t>
      </w:r>
    </w:p>
    <w:p>
      <w:pPr>
        <w:pStyle w:val="ListBullet"/>
      </w:pPr>
      <w:r>
        <w:t>• Train/validation/test split preserving temporal splits if using recent data (e.g., train on pre-2025, validate on 2024–2025 recent set).</w:t>
      </w:r>
    </w:p>
    <w:p>
      <w:pPr>
        <w:pStyle w:val="ListBullet"/>
      </w:pPr>
      <w:r>
        <w:t>• Class imbalance handling: up/down-sampling or class weights (phishing often underrepresented among benign URLs).</w:t>
      </w:r>
    </w:p>
    <w:p>
      <w:pPr>
        <w:pStyle w:val="ListBullet"/>
      </w:pPr>
      <w:r>
        <w:t>• Hyperparameter search (GridSearchCV or randomized search) with cross-validation.</w:t>
      </w:r>
    </w:p>
    <w:p>
      <w:pPr>
        <w:pStyle w:val="ListBullet"/>
      </w:pPr>
      <w:r>
        <w:t>• Model calibration (Platt scaling or isotonic regression) to produce reliable confidence scores.</w:t>
      </w:r>
    </w:p>
    <w:p>
      <w:pPr>
        <w:pStyle w:val="ListBullet"/>
      </w:pPr>
      <w:r>
        <w:t>• Save model, feature metadata, calibration maps, and a deterministic inference script.</w:t>
      </w:r>
    </w:p>
    <w:p>
      <w:pPr>
        <w:pStyle w:val="Heading2"/>
      </w:pPr>
      <w:r>
        <w:t>6. Explainability &amp; Confidence</w:t>
      </w:r>
    </w:p>
    <w:p>
      <w:pPr>
        <w:pStyle w:val="ListBullet"/>
      </w:pPr>
      <w:r>
        <w:t>Explainability approach:</w:t>
      </w:r>
    </w:p>
    <w:p>
      <w:pPr>
        <w:pStyle w:val="ListBullet"/>
      </w:pPr>
      <w:r>
        <w:t>• Global explanations: feature importance from tree-based models and coefficients for linear models.</w:t>
      </w:r>
    </w:p>
    <w:p>
      <w:pPr>
        <w:pStyle w:val="ListBullet"/>
      </w:pPr>
      <w:r>
        <w:t>• Local explanations: SHAP values for individual URL predictions to highlight top contributing features (e.g., 'domain edit distance to paypal: +0.42', 'hostname entropy: +0.21').</w:t>
      </w:r>
    </w:p>
    <w:p>
      <w:pPr>
        <w:pStyle w:val="ListBullet"/>
      </w:pPr>
      <w:r>
        <w:t>• Rule-based flags: present human-readable reasons when certain heuristics trigger (e.g., 'domain mimics "bankofamerica" with 1-character edit', 'WHOIS age &lt; 30 days').</w:t>
      </w:r>
    </w:p>
    <w:p>
      <w:pPr>
        <w:pStyle w:val="ListBullet"/>
      </w:pPr>
      <w:r>
        <w:t>Confidence scoring and calibration:</w:t>
      </w:r>
    </w:p>
    <w:p>
      <w:pPr>
        <w:pStyle w:val="ListBullet"/>
      </w:pPr>
      <w:r>
        <w:t>• Calibrate model outputs so that reported probabilities match observed frequencies (use calibration set).</w:t>
      </w:r>
    </w:p>
    <w:p>
      <w:pPr>
        <w:pStyle w:val="ListBullet"/>
      </w:pPr>
      <w:r>
        <w:t>• Present per-class probabilities (e.g., phishing: 0.91, clean: 0.07, not_link: 0.02).</w:t>
      </w:r>
    </w:p>
    <w:p>
      <w:pPr>
        <w:pStyle w:val="ListBullet"/>
      </w:pPr>
      <w:r>
        <w:t>• Define thresholds and explain conservative mode—e.g., only label 'phishing' when probability &gt; 0.7, otherwise 'suspicious' or 'needs review'.</w:t>
      </w:r>
    </w:p>
    <w:p>
      <w:pPr>
        <w:pStyle w:val="Heading2"/>
      </w:pPr>
      <w:r>
        <w:t>7. Evaluation Plan</w:t>
      </w:r>
    </w:p>
    <w:p>
      <w:pPr>
        <w:pStyle w:val="ListBullet"/>
      </w:pPr>
      <w:r>
        <w:t>Metrics and procedures:</w:t>
      </w:r>
    </w:p>
    <w:p>
      <w:pPr>
        <w:pStyle w:val="ListBullet"/>
      </w:pPr>
      <w:r>
        <w:t>• Standard metrics: Accuracy, Precision, Recall, F1-score per class.</w:t>
      </w:r>
    </w:p>
    <w:p>
      <w:pPr>
        <w:pStyle w:val="ListBullet"/>
      </w:pPr>
      <w:r>
        <w:t>• Emphasize phishing-class recall (catch malicious links) while controlling false positives on clean domains.</w:t>
      </w:r>
    </w:p>
    <w:p>
      <w:pPr>
        <w:pStyle w:val="ListBullet"/>
      </w:pPr>
      <w:r>
        <w:t>• Use Precision-Recall curves, PR-AUC, and ROC-AUC (for curiosity).</w:t>
      </w:r>
    </w:p>
    <w:p>
      <w:pPr>
        <w:pStyle w:val="ListBullet"/>
      </w:pPr>
      <w:r>
        <w:t>• Calibration error (ECE) to measure confidence calibration.</w:t>
      </w:r>
    </w:p>
    <w:p>
      <w:pPr>
        <w:pStyle w:val="ListBullet"/>
      </w:pPr>
      <w:r>
        <w:t>• Temporal validation: ensure model performs on 2024–2025 holdout to test generalization to recent threats.</w:t>
      </w:r>
    </w:p>
    <w:p>
      <w:pPr>
        <w:pStyle w:val="ListBullet"/>
      </w:pPr>
      <w:r>
        <w:t>Manual validation process:</w:t>
      </w:r>
    </w:p>
    <w:p>
      <w:pPr>
        <w:pStyle w:val="ListBullet"/>
      </w:pPr>
      <w:r>
        <w:t>• Create a gold-standard test set (1,000–3,000 URLs) labeled manually by the team and optionally by a domain expert.</w:t>
      </w:r>
    </w:p>
    <w:p>
      <w:pPr>
        <w:pStyle w:val="ListBullet"/>
      </w:pPr>
      <w:r>
        <w:t>• Log each manual decision with reasoning (e.g., 'phishing due to brand typo + login form detected').</w:t>
      </w:r>
    </w:p>
    <w:p>
      <w:pPr>
        <w:pStyle w:val="ListBullet"/>
      </w:pPr>
      <w:r>
        <w:t>• Use agreement checks among annotators (Cohen's kappa) and review disagreements.</w:t>
      </w:r>
    </w:p>
    <w:p>
      <w:pPr>
        <w:pStyle w:val="Heading2"/>
      </w:pPr>
      <w:r>
        <w:t>8. User Interface and Demo</w:t>
      </w:r>
    </w:p>
    <w:p>
      <w:pPr>
        <w:pStyle w:val="ListBullet"/>
      </w:pPr>
      <w:r>
        <w:t>Demo goals: show model predictions, explanations, and confidence in a professor-friendly UI.</w:t>
      </w:r>
    </w:p>
    <w:p>
      <w:pPr>
        <w:pStyle w:val="ListBullet"/>
      </w:pPr>
      <w:r>
        <w:t>Suggested components:</w:t>
      </w:r>
    </w:p>
    <w:p>
      <w:pPr>
        <w:pStyle w:val="ListBullet"/>
      </w:pPr>
      <w:r>
        <w:t>• Input textbox for a URL or paste of mixed text (detect 'not a link').</w:t>
      </w:r>
    </w:p>
    <w:p>
      <w:pPr>
        <w:pStyle w:val="ListBullet"/>
      </w:pPr>
      <w:r>
        <w:t>• Predicted label and per-class probabilities.</w:t>
      </w:r>
    </w:p>
    <w:p>
      <w:pPr>
        <w:pStyle w:val="ListBullet"/>
      </w:pPr>
      <w:r>
        <w:t>• Top-3 explainability factors (SHAP contributions or rule flags).</w:t>
      </w:r>
    </w:p>
    <w:p>
      <w:pPr>
        <w:pStyle w:val="ListBullet"/>
      </w:pPr>
      <w:r>
        <w:t>• WHOIS age and redirect chain visualization (if crawling used).</w:t>
      </w:r>
    </w:p>
    <w:p>
      <w:pPr>
        <w:pStyle w:val="ListBullet"/>
      </w:pPr>
      <w:r>
        <w:t>• Toggle for conservative/strict thresholds and 'explain' button to expand details.</w:t>
      </w:r>
    </w:p>
    <w:p>
      <w:pPr>
        <w:pStyle w:val="ListBullet"/>
      </w:pPr>
      <w:r>
        <w:t>• Batch uploader (CSV) to test many URLs and produce evaluation reports.</w:t>
      </w:r>
    </w:p>
    <w:p>
      <w:pPr>
        <w:pStyle w:val="ListBullet"/>
      </w:pPr>
      <w:r>
        <w:t>Implementation: Streamlit for rapid prototyping; containerize with Docker for reproducible demos.</w:t>
      </w:r>
    </w:p>
    <w:p>
      <w:pPr>
        <w:pStyle w:val="Heading2"/>
      </w:pPr>
      <w:r>
        <w:t>9. Integration with Supervisor Feedback &amp; Meeting Deliverables</w:t>
      </w:r>
    </w:p>
    <w:p>
      <w:pPr>
        <w:pStyle w:val="ListBullet"/>
      </w:pPr>
      <w:r>
        <w:t>This section maps the supervisor's instruction into project commitments.</w:t>
      </w:r>
    </w:p>
    <w:p>
      <w:pPr>
        <w:pStyle w:val="ListBullet"/>
      </w:pPr>
      <w:r>
        <w:t>Deliverables to prepare for the meeting with the supervisor and Cosmin:</w:t>
      </w:r>
    </w:p>
    <w:p>
      <w:pPr>
        <w:pStyle w:val="ListBullet"/>
      </w:pPr>
      <w:r>
        <w:t>• Concrete proposal summary (one page) listing: labels, dataset sources (Kaggle + PhishTank + Tranco), size targets, manual validation plan.</w:t>
      </w:r>
    </w:p>
    <w:p>
      <w:pPr>
        <w:pStyle w:val="ListBullet"/>
      </w:pPr>
      <w:r>
        <w:t>• Sample dataset extract (200–500 URLs) including recent 2024–2025 examples and their raw sources.</w:t>
      </w:r>
    </w:p>
    <w:p>
      <w:pPr>
        <w:pStyle w:val="ListBullet"/>
      </w:pPr>
      <w:r>
        <w:t>• Evaluation plan and success criteria (metrics thresholds) as included in this document.</w:t>
      </w:r>
    </w:p>
    <w:p>
      <w:pPr>
        <w:pStyle w:val="ListBullet"/>
      </w:pPr>
      <w:r>
        <w:t>• A short demo notebook that extracts features from 50 sample URLs and runs a baseline classifier to show feasibility.</w:t>
      </w:r>
    </w:p>
    <w:p>
      <w:pPr>
        <w:pStyle w:val="Heading2"/>
      </w:pPr>
      <w:r>
        <w:t>10. Project Timeline (10 Weeks)</w:t>
      </w:r>
    </w:p>
    <w:p>
      <w:pPr>
        <w:pStyle w:val="ListBullet"/>
      </w:pPr>
      <w:r>
        <w:t>Week 0 — Refine proposal with supervisor — present deliverables above.</w:t>
      </w:r>
    </w:p>
    <w:p>
      <w:pPr>
        <w:pStyle w:val="ListBullet"/>
      </w:pPr>
      <w:r>
        <w:t>Week 1–2 — Data collection: harvest historical datasets + recent 2024–2025 feeds; build benign corpus.</w:t>
      </w:r>
    </w:p>
    <w:p>
      <w:pPr>
        <w:pStyle w:val="ListBullet"/>
      </w:pPr>
      <w:r>
        <w:t>Week 3 — Feature engineering and extraction pipeline; store features and metadata.</w:t>
      </w:r>
    </w:p>
    <w:p>
      <w:pPr>
        <w:pStyle w:val="ListBullet"/>
      </w:pPr>
      <w:r>
        <w:t>Week 4 — Baseline models (Logistic Regression / Random Forest); initial evaluation.</w:t>
      </w:r>
    </w:p>
    <w:p>
      <w:pPr>
        <w:pStyle w:val="ListBullet"/>
      </w:pPr>
      <w:r>
        <w:t>Week 5 — Model calibration, explainability integration (SHAP), and manual test set annotation begins.</w:t>
      </w:r>
    </w:p>
    <w:p>
      <w:pPr>
        <w:pStyle w:val="ListBullet"/>
      </w:pPr>
      <w:r>
        <w:t>Week 6 — Improve models (XGBoost / LightGBM), tune thresholds, and measure calibration.</w:t>
      </w:r>
    </w:p>
    <w:p>
      <w:pPr>
        <w:pStyle w:val="ListBullet"/>
      </w:pPr>
      <w:r>
        <w:t>Week 7 — UI prototyping (Streamlit) and batch evaluation tools.</w:t>
      </w:r>
    </w:p>
    <w:p>
      <w:pPr>
        <w:pStyle w:val="ListBullet"/>
      </w:pPr>
      <w:r>
        <w:t>Week 8 — Manual validation completion; final evaluation on gold test set; error analysis.</w:t>
      </w:r>
    </w:p>
    <w:p>
      <w:pPr>
        <w:pStyle w:val="ListBullet"/>
      </w:pPr>
      <w:r>
        <w:t>Week 9 — Polish demo, write report, prepare presentation slides.</w:t>
      </w:r>
    </w:p>
    <w:p>
      <w:pPr>
        <w:pStyle w:val="ListBullet"/>
      </w:pPr>
      <w:r>
        <w:t>Week 10 — Final deliverables: code repo, doc, demo, and meeting with supervisors.</w:t>
      </w:r>
    </w:p>
    <w:p>
      <w:pPr>
        <w:pStyle w:val="Heading2"/>
      </w:pPr>
      <w:r>
        <w:t>11. Risks and Fallbacks</w:t>
      </w:r>
    </w:p>
    <w:p>
      <w:pPr>
        <w:pStyle w:val="ListBullet"/>
      </w:pPr>
      <w:r>
        <w:t>• Insufficient recent data — Mitigation: expand scraping sources, include security blogs, and manually add cases.</w:t>
      </w:r>
    </w:p>
    <w:p>
      <w:pPr>
        <w:pStyle w:val="ListBullet"/>
      </w:pPr>
      <w:r>
        <w:t>• Label noise / incorrect labels — Mitigation: manual validation and cross-referencing multiple feeds.</w:t>
      </w:r>
    </w:p>
    <w:p>
      <w:pPr>
        <w:pStyle w:val="ListBullet"/>
      </w:pPr>
      <w:r>
        <w:t>• Overfitting to historical patterns — Mitigation: temporal validation and conservative thresholding.</w:t>
      </w:r>
    </w:p>
    <w:p>
      <w:pPr>
        <w:pStyle w:val="ListBullet"/>
      </w:pPr>
      <w:r>
        <w:t>• External API limits (WHOIS, VirusTotal) — Mitigation: cache results, use public datasets, and fall back to lexical-only features.</w:t>
      </w:r>
    </w:p>
    <w:p>
      <w:pPr>
        <w:pStyle w:val="Heading2"/>
      </w:pPr>
      <w:r>
        <w:t>12. Ethics, Legal and Privacy Considerations</w:t>
      </w:r>
    </w:p>
    <w:p>
      <w:pPr>
        <w:pStyle w:val="ListBullet"/>
      </w:pPr>
      <w:r>
        <w:t>• Respect robots.txt and terms of service when scraping; prioritize public feeds (PhishTank/OpenPhish).</w:t>
      </w:r>
    </w:p>
    <w:p>
      <w:pPr>
        <w:pStyle w:val="ListBullet"/>
      </w:pPr>
      <w:r>
        <w:t>• Do not store or expose personal data collected inadvertently; redact any email addresses found in crawled pages.</w:t>
      </w:r>
    </w:p>
    <w:p>
      <w:pPr>
        <w:pStyle w:val="ListBullet"/>
      </w:pPr>
      <w:r>
        <w:t>• Cite all data sources and dates of collection in the final report.</w:t>
      </w:r>
    </w:p>
    <w:p>
      <w:pPr>
        <w:pStyle w:val="Heading2"/>
      </w:pPr>
      <w:r>
        <w:t>13. Appendix — Example Data Schema</w:t>
      </w:r>
    </w:p>
    <w:p>
      <w:r>
        <w:t>JSON structure for a URL record:</w:t>
      </w:r>
    </w:p>
    <w:p>
      <w:r>
        <w:t>{</w:t>
        <w:br/>
        <w:t xml:space="preserve">  "id": "url_0001",</w:t>
        <w:br/>
        <w:t xml:space="preserve">  "raw_url": "http://secure-login.paypa1.com/update",</w:t>
        <w:br/>
        <w:t xml:space="preserve">  "normalized_url": "http://secure-login.paypa1.com/update",</w:t>
        <w:br/>
        <w:t xml:space="preserve">  "label": "phishing",</w:t>
        <w:br/>
        <w:t xml:space="preserve">  "source": "phishtank",</w:t>
        <w:br/>
        <w:t xml:space="preserve">  "discovery_date": "2025-09-15",</w:t>
        <w:br/>
        <w:t xml:space="preserve">  "features": {</w:t>
        <w:br/>
        <w:t xml:space="preserve">    "url_length": 45,</w:t>
        <w:br/>
        <w:t xml:space="preserve">    "hostname_entropy": 3.21,</w:t>
        <w:br/>
        <w:t xml:space="preserve">    "levenshtein_closest_brand": ["paypal", 1],</w:t>
        <w:br/>
        <w:t xml:space="preserve">    "whois_age_days": 12</w:t>
        <w:br/>
        <w:t xml:space="preserve">  },</w:t>
        <w:br/>
        <w:t xml:space="preserve">  "crawl_snapshot": {</w:t>
        <w:br/>
        <w:t xml:space="preserve">    "http_status": 200,</w:t>
        <w:br/>
        <w:t xml:space="preserve">    "redirect_chain": ["bit.ly/xyz", "http://secure-login.paypa1.com/update"],</w:t>
        <w:br/>
        <w:t xml:space="preserve">    "page_title": "PayPal - Verify your account"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